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DED2" w14:textId="7AC2D2E9" w:rsidR="007C1108" w:rsidRPr="007E041D" w:rsidRDefault="007C1108" w:rsidP="000B47CD">
      <w:pPr>
        <w:tabs>
          <w:tab w:val="left" w:pos="3709"/>
        </w:tabs>
        <w:bidi/>
        <w:spacing w:after="200" w:line="276" w:lineRule="auto"/>
        <w:jc w:val="both"/>
        <w:rPr>
          <w:rFonts w:ascii="DIN Next LT Arabic" w:eastAsia="SimSun" w:hAnsi="DIN Next LT Arabic" w:cs="DIN Next LT Arabic"/>
          <w:color w:val="000000" w:themeColor="text1"/>
          <w:sz w:val="52"/>
        </w:rPr>
      </w:pPr>
    </w:p>
    <w:p w14:paraId="65F1CE64" w14:textId="662807BD" w:rsidR="007C1108" w:rsidRPr="007E041D" w:rsidRDefault="007C1108" w:rsidP="000B47CD">
      <w:pPr>
        <w:tabs>
          <w:tab w:val="left" w:pos="3709"/>
        </w:tabs>
        <w:bidi/>
        <w:spacing w:after="200" w:line="276" w:lineRule="auto"/>
        <w:jc w:val="both"/>
        <w:rPr>
          <w:rFonts w:ascii="DIN Next LT Arabic" w:eastAsia="SimSun" w:hAnsi="DIN Next LT Arabic" w:cs="DIN Next LT Arabic"/>
          <w:color w:val="000000" w:themeColor="text1"/>
          <w:sz w:val="52"/>
        </w:rPr>
      </w:pPr>
    </w:p>
    <w:p w14:paraId="5B6B56AF" w14:textId="77777777" w:rsidR="007C1108" w:rsidRPr="007E041D" w:rsidRDefault="007C1108" w:rsidP="000B47CD">
      <w:pPr>
        <w:tabs>
          <w:tab w:val="left" w:pos="3709"/>
        </w:tabs>
        <w:bidi/>
        <w:spacing w:after="200" w:line="276" w:lineRule="auto"/>
        <w:jc w:val="both"/>
        <w:rPr>
          <w:rFonts w:ascii="DIN Next LT Arabic" w:eastAsia="SimSun" w:hAnsi="DIN Next LT Arabic" w:cs="DIN Next LT Arabic"/>
          <w:color w:val="000000" w:themeColor="text1"/>
          <w:sz w:val="52"/>
          <w:rtl/>
        </w:rPr>
      </w:pPr>
    </w:p>
    <w:p w14:paraId="3FE95B4E" w14:textId="356CFF1C" w:rsidR="007C1108" w:rsidRPr="007E041D" w:rsidRDefault="007C1108" w:rsidP="000B47CD">
      <w:pPr>
        <w:tabs>
          <w:tab w:val="left" w:pos="3709"/>
        </w:tabs>
        <w:bidi/>
        <w:spacing w:after="200" w:line="276" w:lineRule="auto"/>
        <w:jc w:val="both"/>
        <w:rPr>
          <w:rFonts w:ascii="DIN Next LT Arabic" w:eastAsia="SimSun" w:hAnsi="DIN Next LT Arabic" w:cs="DIN Next LT Arabic"/>
          <w:color w:val="000000" w:themeColor="text1"/>
          <w:sz w:val="52"/>
          <w:rtl/>
        </w:rPr>
      </w:pPr>
    </w:p>
    <w:p w14:paraId="7660901B" w14:textId="0623BCCE" w:rsidR="007C1108" w:rsidRPr="007E041D" w:rsidRDefault="007C1108" w:rsidP="00073B97">
      <w:pPr>
        <w:tabs>
          <w:tab w:val="left" w:pos="3709"/>
        </w:tabs>
        <w:bidi/>
        <w:spacing w:after="200" w:line="276" w:lineRule="auto"/>
        <w:jc w:val="center"/>
        <w:rPr>
          <w:rFonts w:ascii="DIN Next LT Arabic" w:eastAsia="SimSun" w:hAnsi="DIN Next LT Arabic" w:cs="DIN Next LT Arabic"/>
          <w:color w:val="000000" w:themeColor="text1"/>
          <w:sz w:val="52"/>
          <w:rtl/>
        </w:rPr>
      </w:pPr>
    </w:p>
    <w:p w14:paraId="718554AA" w14:textId="3BF3C0EC" w:rsidR="007C1108" w:rsidRPr="007E041D" w:rsidRDefault="007C1108" w:rsidP="00073B97">
      <w:pPr>
        <w:tabs>
          <w:tab w:val="left" w:pos="3709"/>
        </w:tabs>
        <w:bidi/>
        <w:spacing w:after="200" w:line="276" w:lineRule="auto"/>
        <w:jc w:val="center"/>
        <w:rPr>
          <w:rFonts w:ascii="DIN Next LT Arabic" w:eastAsia="SimSun" w:hAnsi="DIN Next LT Arabic" w:cs="DIN Next LT Arabic"/>
          <w:color w:val="000000" w:themeColor="text1"/>
          <w:sz w:val="52"/>
          <w:rtl/>
        </w:rPr>
      </w:pPr>
    </w:p>
    <w:p w14:paraId="230DFD83" w14:textId="77777777" w:rsidR="007C1108" w:rsidRPr="007E041D" w:rsidRDefault="007C1108" w:rsidP="00073B97">
      <w:pPr>
        <w:tabs>
          <w:tab w:val="left" w:pos="3709"/>
        </w:tabs>
        <w:bidi/>
        <w:spacing w:after="200" w:line="276" w:lineRule="auto"/>
        <w:jc w:val="center"/>
        <w:rPr>
          <w:rFonts w:ascii="DIN Next LT Arabic" w:eastAsia="SimSun" w:hAnsi="DIN Next LT Arabic" w:cs="DIN Next LT Arabic"/>
          <w:color w:val="000000" w:themeColor="text1"/>
          <w:sz w:val="52"/>
        </w:rPr>
      </w:pPr>
    </w:p>
    <w:p w14:paraId="6AC358E3" w14:textId="77777777" w:rsidR="009659B3" w:rsidRPr="007E041D" w:rsidRDefault="009659B3" w:rsidP="00073B97">
      <w:pPr>
        <w:tabs>
          <w:tab w:val="left" w:pos="3709"/>
        </w:tabs>
        <w:bidi/>
        <w:spacing w:after="200" w:line="276" w:lineRule="auto"/>
        <w:jc w:val="center"/>
        <w:rPr>
          <w:rFonts w:ascii="DIN Next LT Arabic" w:eastAsia="SimSun" w:hAnsi="DIN Next LT Arabic" w:cs="DIN Next LT Arabic"/>
          <w:color w:val="000000" w:themeColor="text1"/>
          <w:sz w:val="52"/>
        </w:rPr>
      </w:pPr>
    </w:p>
    <w:p w14:paraId="17F91623" w14:textId="77777777" w:rsidR="00980B61" w:rsidRPr="002455EB" w:rsidRDefault="002605C2" w:rsidP="00073B97">
      <w:pPr>
        <w:tabs>
          <w:tab w:val="left" w:pos="761"/>
          <w:tab w:val="left" w:pos="3709"/>
        </w:tabs>
        <w:bidi/>
        <w:spacing w:after="200" w:line="276" w:lineRule="auto"/>
        <w:jc w:val="center"/>
        <w:rPr>
          <w:rFonts w:ascii="DIN Next LT Arabic" w:eastAsia="SimSun" w:hAnsi="DIN Next LT Arabic" w:cs="DIN Next LT Arabic"/>
          <w:bCs/>
          <w:color w:val="000000" w:themeColor="text1"/>
          <w:sz w:val="52"/>
          <w:szCs w:val="52"/>
          <w:rtl/>
        </w:rPr>
      </w:pPr>
      <w:r w:rsidRPr="002455EB">
        <w:rPr>
          <w:rFonts w:ascii="DIN Next LT Arabic" w:eastAsia="SimSun" w:hAnsi="DIN Next LT Arabic" w:cs="DIN Next LT Arabic"/>
          <w:bCs/>
          <w:color w:val="000000" w:themeColor="text1"/>
          <w:sz w:val="52"/>
          <w:szCs w:val="52"/>
          <w:rtl/>
        </w:rPr>
        <w:t xml:space="preserve">نموذج </w:t>
      </w:r>
      <w:r w:rsidR="009B05A0" w:rsidRPr="002455EB">
        <w:rPr>
          <w:rFonts w:ascii="DIN Next LT Arabic" w:eastAsia="SimSun" w:hAnsi="DIN Next LT Arabic" w:cs="DIN Next LT Arabic"/>
          <w:bCs/>
          <w:color w:val="000000" w:themeColor="text1"/>
          <w:sz w:val="52"/>
          <w:szCs w:val="52"/>
          <w:rtl/>
        </w:rPr>
        <w:t>كراسة الشروط والمواصفات</w:t>
      </w:r>
      <w:r w:rsidR="00980B61" w:rsidRPr="002455EB">
        <w:rPr>
          <w:rFonts w:ascii="DIN Next LT Arabic" w:eastAsia="SimSun" w:hAnsi="DIN Next LT Arabic" w:cs="DIN Next LT Arabic"/>
          <w:bCs/>
          <w:color w:val="000000" w:themeColor="text1"/>
          <w:sz w:val="52"/>
          <w:szCs w:val="52"/>
          <w:rtl/>
        </w:rPr>
        <w:t xml:space="preserve"> </w:t>
      </w:r>
    </w:p>
    <w:p w14:paraId="6335F58C" w14:textId="6D84D41F" w:rsidR="000240E3" w:rsidRPr="002455EB" w:rsidRDefault="00980B61" w:rsidP="0033777E">
      <w:pPr>
        <w:tabs>
          <w:tab w:val="left" w:pos="761"/>
          <w:tab w:val="left" w:pos="3709"/>
        </w:tabs>
        <w:bidi/>
        <w:spacing w:after="200" w:line="276" w:lineRule="auto"/>
        <w:jc w:val="center"/>
        <w:rPr>
          <w:rFonts w:ascii="DIN Next LT Arabic" w:eastAsia="SimSun" w:hAnsi="DIN Next LT Arabic" w:cs="DIN Next LT Arabic"/>
          <w:bCs/>
          <w:color w:val="000000" w:themeColor="text1"/>
          <w:sz w:val="52"/>
          <w:szCs w:val="52"/>
        </w:rPr>
      </w:pPr>
      <w:r w:rsidRPr="002455EB">
        <w:rPr>
          <w:rFonts w:ascii="DIN Next LT Arabic" w:eastAsia="SimSun" w:hAnsi="DIN Next LT Arabic" w:cs="DIN Next LT Arabic"/>
          <w:bCs/>
          <w:color w:val="000000" w:themeColor="text1"/>
          <w:sz w:val="52"/>
          <w:szCs w:val="52"/>
          <w:rtl/>
        </w:rPr>
        <w:t>(</w:t>
      </w:r>
      <w:r w:rsidR="00BE08B8" w:rsidRPr="002455EB">
        <w:rPr>
          <w:rFonts w:ascii="DIN Next LT Arabic" w:eastAsia="SimSun" w:hAnsi="DIN Next LT Arabic" w:cs="DIN Next LT Arabic" w:hint="cs"/>
          <w:bCs/>
          <w:color w:val="000000" w:themeColor="text1"/>
          <w:sz w:val="52"/>
          <w:szCs w:val="52"/>
          <w:rtl/>
        </w:rPr>
        <w:t xml:space="preserve">اتفاقية إطارية </w:t>
      </w:r>
      <w:r w:rsidR="0015144C" w:rsidRPr="002455EB">
        <w:rPr>
          <w:rFonts w:ascii="DIN Next LT Arabic" w:eastAsia="SimSun" w:hAnsi="DIN Next LT Arabic" w:cs="DIN Next LT Arabic" w:hint="cs"/>
          <w:bCs/>
          <w:color w:val="000000" w:themeColor="text1"/>
          <w:sz w:val="52"/>
          <w:szCs w:val="52"/>
          <w:rtl/>
        </w:rPr>
        <w:t>"</w:t>
      </w:r>
      <w:r w:rsidR="00311680" w:rsidRPr="002455EB">
        <w:rPr>
          <w:rFonts w:ascii="DIN Next LT Arabic" w:eastAsia="SimSun" w:hAnsi="DIN Next LT Arabic" w:cs="DIN Next LT Arabic" w:hint="cs"/>
          <w:bCs/>
          <w:color w:val="000000" w:themeColor="text1"/>
          <w:sz w:val="52"/>
          <w:szCs w:val="52"/>
          <w:rtl/>
        </w:rPr>
        <w:t>الخدمات الاستشارية</w:t>
      </w:r>
      <w:r w:rsidR="0015144C" w:rsidRPr="002455EB">
        <w:rPr>
          <w:rFonts w:ascii="DIN Next LT Arabic" w:eastAsia="SimSun" w:hAnsi="DIN Next LT Arabic" w:cs="DIN Next LT Arabic" w:hint="cs"/>
          <w:bCs/>
          <w:color w:val="000000" w:themeColor="text1"/>
          <w:sz w:val="52"/>
          <w:szCs w:val="52"/>
          <w:rtl/>
        </w:rPr>
        <w:t>"</w:t>
      </w:r>
      <w:r w:rsidRPr="002455EB">
        <w:rPr>
          <w:rFonts w:ascii="DIN Next LT Arabic" w:eastAsia="SimSun" w:hAnsi="DIN Next LT Arabic" w:cs="DIN Next LT Arabic"/>
          <w:bCs/>
          <w:color w:val="000000" w:themeColor="text1"/>
          <w:sz w:val="52"/>
          <w:szCs w:val="52"/>
          <w:rtl/>
        </w:rPr>
        <w:t>)</w:t>
      </w:r>
    </w:p>
    <w:p w14:paraId="0F1072BB" w14:textId="607B29C3" w:rsidR="0015144C" w:rsidRPr="00DA0A1D" w:rsidRDefault="0015144C" w:rsidP="0015144C">
      <w:pPr>
        <w:tabs>
          <w:tab w:val="left" w:pos="761"/>
          <w:tab w:val="left" w:pos="3709"/>
        </w:tabs>
        <w:bidi/>
        <w:spacing w:after="200" w:line="276" w:lineRule="auto"/>
        <w:jc w:val="center"/>
        <w:rPr>
          <w:rFonts w:ascii="DIN Next LT Arabic" w:hAnsi="DIN Next LT Arabic" w:cs="DIN Next LT Arabic"/>
          <w:bCs/>
          <w:color w:val="000000" w:themeColor="text1"/>
          <w:sz w:val="28"/>
          <w:szCs w:val="28"/>
        </w:rPr>
      </w:pPr>
      <w:r w:rsidRPr="00110553">
        <w:rPr>
          <w:rFonts w:ascii="DIN Next LT Arabic" w:eastAsia="SimSun" w:hAnsi="DIN Next LT Arabic" w:cs="DIN Next LT Arabic"/>
          <w:bCs/>
          <w:color w:val="000000" w:themeColor="text1"/>
          <w:sz w:val="28"/>
          <w:szCs w:val="28"/>
          <w:rtl/>
        </w:rPr>
        <w:t>المعتمد بموجب قرار وزير المالية رق</w:t>
      </w:r>
      <w:r w:rsidRPr="00110553">
        <w:rPr>
          <w:rFonts w:ascii="DIN Next LT Arabic" w:eastAsia="SimSun" w:hAnsi="DIN Next LT Arabic" w:cs="DIN Next LT Arabic" w:hint="cs"/>
          <w:bCs/>
          <w:color w:val="000000" w:themeColor="text1"/>
          <w:sz w:val="28"/>
          <w:szCs w:val="28"/>
          <w:rtl/>
        </w:rPr>
        <w:t xml:space="preserve">م </w:t>
      </w:r>
      <w:r w:rsidR="00110553" w:rsidRPr="00110553">
        <w:rPr>
          <w:rFonts w:ascii="DIN Next LT Arabic" w:eastAsia="SimSun" w:hAnsi="DIN Next LT Arabic" w:cs="DIN Next LT Arabic"/>
          <w:bCs/>
          <w:color w:val="000000" w:themeColor="text1"/>
          <w:sz w:val="28"/>
          <w:szCs w:val="28"/>
          <w:rtl/>
        </w:rPr>
        <w:t>(977) وتاريخ 15/08/1445 هـ</w:t>
      </w:r>
      <w:r w:rsidR="00DA0A1D">
        <w:rPr>
          <w:rFonts w:ascii="DIN Next LT Arabic" w:eastAsia="SimSun" w:hAnsi="DIN Next LT Arabic" w:cs="DIN Next LT Arabic" w:hint="cs"/>
          <w:bCs/>
          <w:color w:val="000000" w:themeColor="text1"/>
          <w:sz w:val="28"/>
          <w:szCs w:val="28"/>
          <w:rtl/>
        </w:rPr>
        <w:t xml:space="preserve">، </w:t>
      </w:r>
      <w:r w:rsidR="00DA0A1D" w:rsidRPr="00DA0A1D">
        <w:rPr>
          <w:rFonts w:ascii="DIN Next LT Arabic" w:eastAsia="SimSun" w:hAnsi="DIN Next LT Arabic" w:cs="DIN Next LT Arabic"/>
          <w:bCs/>
          <w:color w:val="000000" w:themeColor="text1"/>
          <w:sz w:val="28"/>
          <w:szCs w:val="28"/>
          <w:rtl/>
        </w:rPr>
        <w:t>والمعدل بموجب القرار الوزاري رقم (1118) وتاريخ 22/12/1447ه</w:t>
      </w:r>
    </w:p>
    <w:p w14:paraId="050E170D" w14:textId="77777777" w:rsidR="0015144C" w:rsidRPr="002455EB" w:rsidRDefault="0015144C" w:rsidP="0015144C">
      <w:pPr>
        <w:tabs>
          <w:tab w:val="left" w:pos="761"/>
          <w:tab w:val="left" w:pos="3709"/>
        </w:tabs>
        <w:bidi/>
        <w:spacing w:after="200" w:line="276" w:lineRule="auto"/>
        <w:jc w:val="center"/>
        <w:rPr>
          <w:rFonts w:ascii="DIN Next LT Arabic" w:hAnsi="DIN Next LT Arabic" w:cs="DIN Next LT Arabic"/>
          <w:bCs/>
          <w:color w:val="000000" w:themeColor="text1"/>
          <w:sz w:val="28"/>
          <w:szCs w:val="28"/>
          <w:rtl/>
        </w:rPr>
      </w:pPr>
    </w:p>
    <w:p w14:paraId="0896FA29" w14:textId="77777777" w:rsidR="0015144C" w:rsidRPr="002455EB" w:rsidRDefault="0015144C" w:rsidP="0015144C">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2455EB">
        <w:rPr>
          <w:rFonts w:ascii="DIN Next LT Arabic" w:eastAsia="SimSun" w:hAnsi="DIN Next LT Arabic" w:cs="DIN Next LT Arabic"/>
          <w:bCs/>
          <w:color w:val="000000" w:themeColor="text1"/>
          <w:sz w:val="28"/>
          <w:szCs w:val="28"/>
          <w:rtl/>
        </w:rPr>
        <w:t>اسم المنافسة:</w:t>
      </w:r>
      <w:sdt>
        <w:sdtPr>
          <w:rPr>
            <w:rFonts w:ascii="DIN Next LT Arabic" w:eastAsia="SimSun" w:hAnsi="DIN Next LT Arabic" w:cs="DIN Next LT Arabic"/>
            <w:bCs/>
            <w:color w:val="000000" w:themeColor="text1"/>
            <w:sz w:val="28"/>
            <w:szCs w:val="28"/>
            <w:rtl/>
          </w:rPr>
          <w:id w:val="915903604"/>
          <w:placeholder>
            <w:docPart w:val="8A90B6CE97264E989C8636662BC1E116"/>
          </w:placeholder>
        </w:sdtPr>
        <w:sdtContent>
          <w:sdt>
            <w:sdtPr>
              <w:rPr>
                <w:rFonts w:ascii="DIN Next LT Arabic" w:eastAsia="SimSun" w:hAnsi="DIN Next LT Arabic" w:cs="DIN Next LT Arabic"/>
                <w:bCs/>
                <w:color w:val="000000" w:themeColor="text1"/>
                <w:sz w:val="28"/>
                <w:szCs w:val="28"/>
                <w:rtl/>
              </w:rPr>
              <w:id w:val="-597014694"/>
              <w:placeholder>
                <w:docPart w:val="8A90B6CE97264E989C8636662BC1E116"/>
              </w:placeholder>
            </w:sdtPr>
            <w:sdtContent>
              <w:r w:rsidRPr="002455EB">
                <w:rPr>
                  <w:rFonts w:ascii="DIN Next LT Arabic" w:eastAsia="SimSun" w:hAnsi="DIN Next LT Arabic" w:cs="DIN Next LT Arabic" w:hint="cs"/>
                  <w:b/>
                  <w:color w:val="FF0000"/>
                  <w:sz w:val="28"/>
                  <w:szCs w:val="28"/>
                  <w:rtl/>
                </w:rPr>
                <w:t>………</w:t>
              </w:r>
              <w:r w:rsidRPr="002455EB">
                <w:rPr>
                  <w:rFonts w:ascii="DIN Next LT Arabic" w:eastAsia="SimSun" w:hAnsi="DIN Next LT Arabic" w:cs="DIN Next LT Arabic"/>
                  <w:b/>
                  <w:color w:val="FF0000"/>
                  <w:sz w:val="28"/>
                  <w:szCs w:val="28"/>
                  <w:rtl/>
                </w:rPr>
                <w:t>.</w:t>
              </w:r>
              <w:r w:rsidRPr="002455EB">
                <w:rPr>
                  <w:rFonts w:ascii="DIN Next LT Arabic" w:eastAsia="SimSun" w:hAnsi="DIN Next LT Arabic" w:cs="DIN Next LT Arabic" w:hint="cs"/>
                  <w:b/>
                  <w:color w:val="FF0000"/>
                  <w:sz w:val="28"/>
                  <w:szCs w:val="28"/>
                  <w:rtl/>
                </w:rPr>
                <w:t>……</w:t>
              </w:r>
              <w:r w:rsidRPr="002455EB">
                <w:rPr>
                  <w:rFonts w:ascii="DIN Next LT Arabic" w:eastAsia="SimSun" w:hAnsi="DIN Next LT Arabic" w:cs="DIN Next LT Arabic"/>
                  <w:b/>
                  <w:color w:val="FF0000"/>
                  <w:sz w:val="28"/>
                  <w:szCs w:val="28"/>
                  <w:rtl/>
                </w:rPr>
                <w:t>.</w:t>
              </w:r>
              <w:r w:rsidRPr="002455EB">
                <w:rPr>
                  <w:rFonts w:ascii="DIN Next LT Arabic" w:eastAsia="SimSun" w:hAnsi="DIN Next LT Arabic" w:cs="DIN Next LT Arabic" w:hint="cs"/>
                  <w:b/>
                  <w:color w:val="FF0000"/>
                  <w:sz w:val="28"/>
                  <w:szCs w:val="28"/>
                  <w:rtl/>
                </w:rPr>
                <w:t>……</w:t>
              </w:r>
              <w:r w:rsidRPr="002455EB">
                <w:rPr>
                  <w:rFonts w:ascii="DIN Next LT Arabic" w:eastAsia="SimSun" w:hAnsi="DIN Next LT Arabic" w:cs="DIN Next LT Arabic"/>
                  <w:b/>
                  <w:color w:val="FF0000"/>
                  <w:sz w:val="28"/>
                  <w:szCs w:val="28"/>
                  <w:rtl/>
                </w:rPr>
                <w:t>.</w:t>
              </w:r>
              <w:r w:rsidRPr="002455EB">
                <w:rPr>
                  <w:rFonts w:ascii="DIN Next LT Arabic" w:eastAsia="SimSun" w:hAnsi="DIN Next LT Arabic" w:cs="DIN Next LT Arabic" w:hint="cs"/>
                  <w:b/>
                  <w:color w:val="FF0000"/>
                  <w:sz w:val="28"/>
                  <w:szCs w:val="28"/>
                  <w:rtl/>
                </w:rPr>
                <w:t>…</w:t>
              </w:r>
              <w:r w:rsidRPr="002455EB">
                <w:rPr>
                  <w:rFonts w:ascii="DIN Next LT Arabic" w:eastAsia="SimSun" w:hAnsi="DIN Next LT Arabic" w:cs="DIN Next LT Arabic"/>
                  <w:b/>
                  <w:color w:val="FF0000"/>
                  <w:sz w:val="28"/>
                  <w:szCs w:val="28"/>
                  <w:rtl/>
                </w:rPr>
                <w:t>.</w:t>
              </w:r>
              <w:r w:rsidRPr="002455EB">
                <w:rPr>
                  <w:rFonts w:ascii="DIN Next LT Arabic" w:eastAsia="SimSun" w:hAnsi="DIN Next LT Arabic" w:cs="DIN Next LT Arabic"/>
                  <w:bCs/>
                  <w:color w:val="FF0000"/>
                  <w:sz w:val="28"/>
                  <w:szCs w:val="28"/>
                  <w:rtl/>
                </w:rPr>
                <w:t xml:space="preserve">  </w:t>
              </w:r>
            </w:sdtContent>
          </w:sdt>
        </w:sdtContent>
      </w:sdt>
    </w:p>
    <w:p w14:paraId="23079F5C" w14:textId="77777777" w:rsidR="0015144C" w:rsidRPr="002455EB" w:rsidRDefault="0015144C" w:rsidP="0015144C">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2455EB">
        <w:rPr>
          <w:rFonts w:ascii="DIN Next LT Arabic" w:eastAsia="SimSun" w:hAnsi="DIN Next LT Arabic" w:cs="DIN Next LT Arabic"/>
          <w:bCs/>
          <w:color w:val="000000" w:themeColor="text1"/>
          <w:sz w:val="28"/>
          <w:szCs w:val="28"/>
          <w:rtl/>
        </w:rPr>
        <w:t>رقم الكراسة:</w:t>
      </w:r>
      <w:sdt>
        <w:sdtPr>
          <w:rPr>
            <w:rFonts w:ascii="DIN Next LT Arabic" w:eastAsia="SimSun" w:hAnsi="DIN Next LT Arabic" w:cs="DIN Next LT Arabic"/>
            <w:bCs/>
            <w:color w:val="000000" w:themeColor="text1"/>
            <w:sz w:val="28"/>
            <w:szCs w:val="28"/>
            <w:rtl/>
          </w:rPr>
          <w:id w:val="1064293396"/>
          <w:placeholder>
            <w:docPart w:val="8A90B6CE97264E989C8636662BC1E116"/>
          </w:placeholder>
        </w:sdtPr>
        <w:sdtContent>
          <w:r w:rsidRPr="002455EB">
            <w:rPr>
              <w:rFonts w:ascii="DIN Next LT Arabic" w:eastAsia="SimSun" w:hAnsi="DIN Next LT Arabic" w:cs="DIN Next LT Arabic" w:hint="cs"/>
              <w:b/>
              <w:color w:val="FF0000"/>
              <w:sz w:val="28"/>
              <w:szCs w:val="28"/>
              <w:rtl/>
            </w:rPr>
            <w:t>…</w:t>
          </w:r>
          <w:r w:rsidRPr="002455EB">
            <w:rPr>
              <w:rFonts w:ascii="DIN Next LT Arabic" w:eastAsia="SimSun" w:hAnsi="DIN Next LT Arabic" w:cs="DIN Next LT Arabic"/>
              <w:bCs/>
              <w:color w:val="FF0000"/>
              <w:sz w:val="28"/>
              <w:szCs w:val="28"/>
            </w:rPr>
            <w:t>…………………….</w:t>
          </w:r>
          <w:r w:rsidRPr="002455EB">
            <w:rPr>
              <w:rFonts w:ascii="DIN Next LT Arabic" w:eastAsia="SimSun" w:hAnsi="DIN Next LT Arabic" w:cs="DIN Next LT Arabic"/>
              <w:b/>
              <w:color w:val="FF0000"/>
              <w:sz w:val="28"/>
              <w:szCs w:val="28"/>
              <w:rtl/>
            </w:rPr>
            <w:t>.</w:t>
          </w:r>
        </w:sdtContent>
      </w:sdt>
    </w:p>
    <w:p w14:paraId="76794331" w14:textId="77777777" w:rsidR="0015144C" w:rsidRPr="002455EB" w:rsidRDefault="0015144C" w:rsidP="0015144C">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2455EB">
        <w:rPr>
          <w:rFonts w:ascii="DIN Next LT Arabic" w:eastAsia="SimSun" w:hAnsi="DIN Next LT Arabic" w:cs="DIN Next LT Arabic"/>
          <w:bCs/>
          <w:color w:val="000000" w:themeColor="text1"/>
          <w:sz w:val="28"/>
          <w:szCs w:val="28"/>
          <w:rtl/>
        </w:rPr>
        <w:t xml:space="preserve">تاريخ طرح الكراسة:  </w:t>
      </w:r>
      <w:sdt>
        <w:sdtPr>
          <w:rPr>
            <w:rFonts w:ascii="DIN Next LT Arabic" w:eastAsia="SimSun" w:hAnsi="DIN Next LT Arabic" w:cs="DIN Next LT Arabic"/>
            <w:bCs/>
            <w:color w:val="FF0000"/>
            <w:sz w:val="28"/>
            <w:szCs w:val="28"/>
            <w:rtl/>
          </w:rPr>
          <w:id w:val="-1454238740"/>
          <w:placeholder>
            <w:docPart w:val="841876E6AA0A4EFFB04BF76A182E5D54"/>
          </w:placeholder>
        </w:sdtPr>
        <w:sdtContent>
          <w:r w:rsidRPr="002455EB">
            <w:rPr>
              <w:rFonts w:ascii="DIN Next LT Arabic" w:eastAsia="SimSun" w:hAnsi="DIN Next LT Arabic" w:cs="DIN Next LT Arabic"/>
              <w:bCs/>
              <w:color w:val="FF0000"/>
              <w:sz w:val="28"/>
              <w:szCs w:val="28"/>
              <w:rtl/>
            </w:rPr>
            <w:t xml:space="preserve">اليوم </w:t>
          </w:r>
        </w:sdtContent>
      </w:sdt>
      <w:r w:rsidRPr="002455EB">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401720822"/>
          <w:placeholder>
            <w:docPart w:val="D4727B3BFA374C06886DBEB739F74D87"/>
          </w:placeholder>
          <w:date>
            <w:dateFormat w:val="M/d/yyyy"/>
            <w:lid w:val="en-US"/>
            <w:storeMappedDataAs w:val="dateTime"/>
            <w:calendar w:val="gregorian"/>
          </w:date>
        </w:sdtPr>
        <w:sdtContent>
          <w:r w:rsidRPr="002455EB">
            <w:rPr>
              <w:rFonts w:ascii="DIN Next LT Arabic" w:eastAsia="SimSun" w:hAnsi="DIN Next LT Arabic" w:cs="DIN Next LT Arabic"/>
              <w:bCs/>
              <w:color w:val="FF0000"/>
              <w:sz w:val="28"/>
              <w:szCs w:val="28"/>
              <w:rtl/>
            </w:rPr>
            <w:t>التاريخ</w:t>
          </w:r>
        </w:sdtContent>
      </w:sdt>
      <w:r w:rsidRPr="002455EB">
        <w:rPr>
          <w:rFonts w:ascii="DIN Next LT Arabic" w:eastAsia="SimSun" w:hAnsi="DIN Next LT Arabic" w:cs="DIN Next LT Arabic"/>
          <w:bCs/>
          <w:color w:val="FF0000"/>
          <w:sz w:val="28"/>
          <w:szCs w:val="28"/>
          <w:rtl/>
        </w:rPr>
        <w:t xml:space="preserve">  / </w:t>
      </w:r>
      <w:sdt>
        <w:sdtPr>
          <w:rPr>
            <w:rFonts w:ascii="DIN Next LT Arabic" w:eastAsia="SimSun" w:hAnsi="DIN Next LT Arabic" w:cs="DIN Next LT Arabic"/>
            <w:bCs/>
            <w:color w:val="FF0000"/>
            <w:sz w:val="28"/>
            <w:szCs w:val="28"/>
            <w:rtl/>
          </w:rPr>
          <w:id w:val="-2020696693"/>
          <w:placeholder>
            <w:docPart w:val="EC9AB0D13B604CC7B4A49886D6627C34"/>
          </w:placeholder>
        </w:sdtPr>
        <w:sdtContent>
          <w:r w:rsidRPr="002455EB">
            <w:rPr>
              <w:rFonts w:ascii="DIN Next LT Arabic" w:eastAsia="SimSun" w:hAnsi="DIN Next LT Arabic" w:cs="DIN Next LT Arabic"/>
              <w:bCs/>
              <w:color w:val="FF0000"/>
              <w:sz w:val="28"/>
              <w:szCs w:val="28"/>
              <w:rtl/>
            </w:rPr>
            <w:t>المدينة</w:t>
          </w:r>
        </w:sdtContent>
      </w:sdt>
      <w:r w:rsidRPr="002455EB" w:rsidDel="00AA10AF">
        <w:rPr>
          <w:rFonts w:ascii="DIN Next LT Arabic" w:eastAsia="SimSun" w:hAnsi="DIN Next LT Arabic" w:cs="DIN Next LT Arabic"/>
          <w:bCs/>
          <w:color w:val="000000" w:themeColor="text1"/>
          <w:sz w:val="28"/>
          <w:szCs w:val="28"/>
          <w:rtl/>
        </w:rPr>
        <w:t xml:space="preserve"> </w:t>
      </w:r>
    </w:p>
    <w:p w14:paraId="252B9F34" w14:textId="77777777" w:rsidR="00026F43" w:rsidRPr="002455EB" w:rsidRDefault="00026F43" w:rsidP="00026F43">
      <w:pPr>
        <w:bidi/>
        <w:rPr>
          <w:rFonts w:ascii="DIN Next LT Arabic" w:eastAsia="SimSun" w:hAnsi="DIN Next LT Arabic" w:cs="DIN Next LT Arabic"/>
          <w:sz w:val="28"/>
          <w:szCs w:val="28"/>
          <w:rtl/>
        </w:rPr>
      </w:pPr>
    </w:p>
    <w:p w14:paraId="15875646" w14:textId="77777777" w:rsidR="00026F43" w:rsidRPr="002455EB" w:rsidRDefault="00026F43" w:rsidP="00026F43">
      <w:pPr>
        <w:bidi/>
        <w:rPr>
          <w:rFonts w:ascii="DIN Next LT Arabic" w:eastAsia="SimSun" w:hAnsi="DIN Next LT Arabic" w:cs="DIN Next LT Arabic"/>
          <w:sz w:val="28"/>
          <w:szCs w:val="28"/>
          <w:rtl/>
        </w:rPr>
      </w:pPr>
    </w:p>
    <w:p w14:paraId="040580BE" w14:textId="77777777" w:rsidR="00026F43" w:rsidRPr="002455EB" w:rsidRDefault="00026F43" w:rsidP="00026F43">
      <w:pPr>
        <w:bidi/>
        <w:rPr>
          <w:rFonts w:ascii="DIN Next LT Arabic" w:eastAsia="SimSun" w:hAnsi="DIN Next LT Arabic" w:cs="DIN Next LT Arabic"/>
          <w:sz w:val="28"/>
          <w:szCs w:val="28"/>
          <w:rtl/>
        </w:rPr>
      </w:pPr>
    </w:p>
    <w:p w14:paraId="6228AD2C" w14:textId="77777777" w:rsidR="00026F43" w:rsidRPr="002455EB" w:rsidRDefault="00026F43" w:rsidP="00026F43">
      <w:pPr>
        <w:bidi/>
        <w:rPr>
          <w:rFonts w:ascii="DIN Next LT Arabic" w:eastAsia="SimSun" w:hAnsi="DIN Next LT Arabic" w:cs="DIN Next LT Arabic"/>
          <w:sz w:val="28"/>
          <w:szCs w:val="28"/>
          <w:rtl/>
        </w:rPr>
      </w:pPr>
    </w:p>
    <w:p w14:paraId="4D885B02" w14:textId="77777777" w:rsidR="00026F43" w:rsidRPr="002455EB" w:rsidRDefault="00026F43" w:rsidP="00026F43">
      <w:pPr>
        <w:bidi/>
        <w:rPr>
          <w:rFonts w:ascii="DIN Next LT Arabic" w:eastAsia="SimSun" w:hAnsi="DIN Next LT Arabic" w:cs="DIN Next LT Arabic"/>
          <w:sz w:val="28"/>
          <w:szCs w:val="28"/>
          <w:rtl/>
        </w:rPr>
      </w:pPr>
    </w:p>
    <w:p w14:paraId="03183665" w14:textId="77777777" w:rsidR="00026F43" w:rsidRPr="002455EB" w:rsidRDefault="00026F43" w:rsidP="00026F43">
      <w:pPr>
        <w:bidi/>
        <w:rPr>
          <w:rFonts w:ascii="DIN Next LT Arabic" w:eastAsia="SimSun" w:hAnsi="DIN Next LT Arabic" w:cs="DIN Next LT Arabic"/>
          <w:sz w:val="28"/>
          <w:szCs w:val="28"/>
          <w:rtl/>
        </w:rPr>
      </w:pPr>
    </w:p>
    <w:bookmarkStart w:id="0" w:name="_30j0zll" w:colFirst="0" w:colLast="0" w:displacedByCustomXml="next"/>
    <w:bookmarkEnd w:id="0" w:displacedByCustomXml="next"/>
    <w:bookmarkStart w:id="1" w:name="_Toc100665" w:displacedByCustomXml="next"/>
    <w:sdt>
      <w:sdtPr>
        <w:rPr>
          <w:rFonts w:ascii="DIN Next LT Arabic" w:eastAsiaTheme="minorEastAsia" w:hAnsi="DIN Next LT Arabic" w:cs="DIN Next LT Arabic"/>
          <w:bCs w:val="0"/>
          <w:color w:val="auto"/>
          <w:sz w:val="22"/>
          <w:szCs w:val="22"/>
          <w:rtl/>
        </w:rPr>
        <w:id w:val="46808285"/>
        <w:docPartObj>
          <w:docPartGallery w:val="Table of Contents"/>
          <w:docPartUnique/>
        </w:docPartObj>
      </w:sdtPr>
      <w:sdtEndPr>
        <w:rPr>
          <w:b/>
          <w:noProof/>
        </w:rPr>
      </w:sdtEndPr>
      <w:sdtContent>
        <w:p w14:paraId="4373835B" w14:textId="4F2F2F15" w:rsidR="00244923" w:rsidRPr="002455EB" w:rsidRDefault="00390653" w:rsidP="009C1B3F">
          <w:pPr>
            <w:pStyle w:val="TOCHeading"/>
            <w:bidi/>
            <w:rPr>
              <w:rFonts w:ascii="DIN Next LT Arabic" w:hAnsi="DIN Next LT Arabic" w:cs="DIN Next LT Arabic"/>
              <w:sz w:val="24"/>
              <w:szCs w:val="24"/>
              <w:rtl/>
            </w:rPr>
          </w:pPr>
          <w:r w:rsidRPr="002455EB">
            <w:rPr>
              <w:rFonts w:ascii="DIN Next LT Arabic" w:hAnsi="DIN Next LT Arabic" w:cs="DIN Next LT Arabic"/>
              <w:sz w:val="40"/>
              <w:szCs w:val="40"/>
              <w:rtl/>
            </w:rPr>
            <w:t>الفهرس</w:t>
          </w:r>
        </w:p>
        <w:p w14:paraId="5AF0AD20" w14:textId="78460132" w:rsidR="009C1B3F" w:rsidRPr="002455EB" w:rsidRDefault="005352EF" w:rsidP="00C900D4">
          <w:pPr>
            <w:pStyle w:val="TOC1"/>
            <w:rPr>
              <w:kern w:val="2"/>
              <w14:ligatures w14:val="standardContextual"/>
            </w:rPr>
          </w:pPr>
          <w:r w:rsidRPr="002455EB">
            <w:rPr>
              <w:noProof w:val="0"/>
            </w:rPr>
            <w:fldChar w:fldCharType="begin"/>
          </w:r>
          <w:r w:rsidR="00244923" w:rsidRPr="002455EB">
            <w:instrText xml:space="preserve"> TOC \o "1-3" \h \z \u </w:instrText>
          </w:r>
          <w:r w:rsidRPr="002455EB">
            <w:rPr>
              <w:noProof w:val="0"/>
            </w:rPr>
            <w:fldChar w:fldCharType="separate"/>
          </w:r>
          <w:hyperlink w:anchor="_Toc143698544" w:history="1">
            <w:r w:rsidR="009C1B3F" w:rsidRPr="002455EB">
              <w:rPr>
                <w:rStyle w:val="Hyperlink"/>
                <w:rtl/>
              </w:rPr>
              <w:t>دليل الاستخدام</w:t>
            </w:r>
            <w:r w:rsidR="009C1B3F" w:rsidRPr="002455EB">
              <w:rPr>
                <w:webHidden/>
              </w:rPr>
              <w:tab/>
            </w:r>
            <w:r w:rsidR="009C1B3F" w:rsidRPr="002455EB">
              <w:rPr>
                <w:webHidden/>
              </w:rPr>
              <w:fldChar w:fldCharType="begin"/>
            </w:r>
            <w:r w:rsidR="009C1B3F" w:rsidRPr="002455EB">
              <w:rPr>
                <w:webHidden/>
              </w:rPr>
              <w:instrText xml:space="preserve"> PAGEREF _Toc143698544 \h </w:instrText>
            </w:r>
            <w:r w:rsidR="009C1B3F" w:rsidRPr="002455EB">
              <w:rPr>
                <w:webHidden/>
              </w:rPr>
            </w:r>
            <w:r w:rsidR="009C1B3F" w:rsidRPr="002455EB">
              <w:rPr>
                <w:webHidden/>
              </w:rPr>
              <w:fldChar w:fldCharType="separate"/>
            </w:r>
            <w:r w:rsidR="009C1B3F" w:rsidRPr="002455EB">
              <w:rPr>
                <w:webHidden/>
              </w:rPr>
              <w:t>6</w:t>
            </w:r>
            <w:r w:rsidR="009C1B3F" w:rsidRPr="002455EB">
              <w:rPr>
                <w:webHidden/>
              </w:rPr>
              <w:fldChar w:fldCharType="end"/>
            </w:r>
          </w:hyperlink>
        </w:p>
        <w:p w14:paraId="5E2E7ED6" w14:textId="64BECB57" w:rsidR="009C1B3F" w:rsidRPr="002455EB" w:rsidRDefault="009C1B3F" w:rsidP="00C900D4">
          <w:pPr>
            <w:pStyle w:val="TOC1"/>
            <w:rPr>
              <w:kern w:val="2"/>
              <w14:ligatures w14:val="standardContextual"/>
            </w:rPr>
          </w:pPr>
          <w:hyperlink w:anchor="_Toc143698545" w:history="1">
            <w:r w:rsidRPr="002455EB">
              <w:rPr>
                <w:rStyle w:val="Hyperlink"/>
                <w:rtl/>
              </w:rPr>
              <w:t>القسم الأول: مقدمة</w:t>
            </w:r>
            <w:r w:rsidRPr="002455EB">
              <w:rPr>
                <w:webHidden/>
              </w:rPr>
              <w:tab/>
            </w:r>
            <w:r w:rsidRPr="002455EB">
              <w:rPr>
                <w:webHidden/>
              </w:rPr>
              <w:fldChar w:fldCharType="begin"/>
            </w:r>
            <w:r w:rsidRPr="002455EB">
              <w:rPr>
                <w:webHidden/>
              </w:rPr>
              <w:instrText xml:space="preserve"> PAGEREF _Toc143698545 \h </w:instrText>
            </w:r>
            <w:r w:rsidRPr="002455EB">
              <w:rPr>
                <w:webHidden/>
              </w:rPr>
            </w:r>
            <w:r w:rsidRPr="002455EB">
              <w:rPr>
                <w:webHidden/>
              </w:rPr>
              <w:fldChar w:fldCharType="separate"/>
            </w:r>
            <w:r w:rsidRPr="002455EB">
              <w:rPr>
                <w:webHidden/>
              </w:rPr>
              <w:t>7</w:t>
            </w:r>
            <w:r w:rsidRPr="002455EB">
              <w:rPr>
                <w:webHidden/>
              </w:rPr>
              <w:fldChar w:fldCharType="end"/>
            </w:r>
          </w:hyperlink>
        </w:p>
        <w:p w14:paraId="38C4CC42" w14:textId="0B7DCB9E"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46" w:history="1">
            <w:r w:rsidRPr="002455EB">
              <w:rPr>
                <w:rStyle w:val="Hyperlink"/>
                <w:rFonts w:ascii="DIN Next LT Arabic" w:hAnsi="DIN Next LT Arabic" w:cs="DIN Next LT Arabic"/>
                <w:i w:val="0"/>
                <w:iCs w:val="0"/>
              </w:rPr>
              <w:t>1</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تعريفات....................................................................................................................................</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_Toc143698546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7</w:t>
            </w:r>
            <w:r w:rsidRPr="002455EB">
              <w:rPr>
                <w:rFonts w:ascii="DIN Next LT Arabic" w:hAnsi="DIN Next LT Arabic" w:cs="DIN Next LT Arabic"/>
                <w:i w:val="0"/>
                <w:iCs w:val="0"/>
                <w:webHidden/>
              </w:rPr>
              <w:fldChar w:fldCharType="end"/>
            </w:r>
          </w:hyperlink>
        </w:p>
        <w:p w14:paraId="70DCC4C2" w14:textId="0C06728D"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47" w:history="1">
            <w:r w:rsidRPr="002455EB">
              <w:rPr>
                <w:rStyle w:val="Hyperlink"/>
                <w:rFonts w:ascii="DIN Next LT Arabic" w:hAnsi="DIN Next LT Arabic" w:cs="DIN Next LT Arabic"/>
                <w:i w:val="0"/>
                <w:iCs w:val="0"/>
                <w:rtl/>
              </w:rPr>
              <w:t>2</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تعريف عن المنافسة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_Toc143698547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7</w:t>
            </w:r>
            <w:r w:rsidRPr="002455EB">
              <w:rPr>
                <w:rFonts w:ascii="DIN Next LT Arabic" w:hAnsi="DIN Next LT Arabic" w:cs="DIN Next LT Arabic"/>
                <w:i w:val="0"/>
                <w:iCs w:val="0"/>
                <w:webHidden/>
              </w:rPr>
              <w:fldChar w:fldCharType="end"/>
            </w:r>
          </w:hyperlink>
        </w:p>
        <w:p w14:paraId="60753CF0" w14:textId="30A91D21"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48" w:history="1">
            <w:r w:rsidRPr="002455EB">
              <w:rPr>
                <w:rStyle w:val="Hyperlink"/>
                <w:rFonts w:ascii="DIN Next LT Arabic" w:hAnsi="DIN Next LT Arabic" w:cs="DIN Next LT Arabic"/>
                <w:i w:val="0"/>
                <w:iCs w:val="0"/>
                <w:rtl/>
              </w:rPr>
              <w:t>3</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منهجية المنافسة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_Toc143698548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7</w:t>
            </w:r>
            <w:r w:rsidRPr="002455EB">
              <w:rPr>
                <w:rFonts w:ascii="DIN Next LT Arabic" w:hAnsi="DIN Next LT Arabic" w:cs="DIN Next LT Arabic"/>
                <w:i w:val="0"/>
                <w:iCs w:val="0"/>
                <w:webHidden/>
              </w:rPr>
              <w:fldChar w:fldCharType="end"/>
            </w:r>
          </w:hyperlink>
        </w:p>
        <w:p w14:paraId="0CAFA3C6" w14:textId="0A6D66BE"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49" w:history="1">
            <w:r w:rsidRPr="002455EB">
              <w:rPr>
                <w:rStyle w:val="Hyperlink"/>
                <w:rFonts w:ascii="DIN Next LT Arabic" w:hAnsi="DIN Next LT Arabic" w:cs="DIN Next LT Arabic"/>
                <w:i w:val="0"/>
                <w:iCs w:val="0"/>
                <w:rtl/>
              </w:rPr>
              <w:t>4</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طبيعة الاتفاقية الإطارية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_Toc143698549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8</w:t>
            </w:r>
            <w:r w:rsidRPr="002455EB">
              <w:rPr>
                <w:rFonts w:ascii="DIN Next LT Arabic" w:hAnsi="DIN Next LT Arabic" w:cs="DIN Next LT Arabic"/>
                <w:i w:val="0"/>
                <w:iCs w:val="0"/>
                <w:webHidden/>
              </w:rPr>
              <w:fldChar w:fldCharType="end"/>
            </w:r>
          </w:hyperlink>
        </w:p>
        <w:p w14:paraId="492A9B93" w14:textId="023CDF71"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50" w:history="1">
            <w:r w:rsidRPr="002455EB">
              <w:rPr>
                <w:rStyle w:val="Hyperlink"/>
                <w:rFonts w:ascii="DIN Next LT Arabic" w:hAnsi="DIN Next LT Arabic" w:cs="DIN Next LT Arabic"/>
                <w:i w:val="0"/>
                <w:iCs w:val="0"/>
                <w:rtl/>
              </w:rPr>
              <w:t>5</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تكاليف وثائق المنافسة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_Toc143698550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8</w:t>
            </w:r>
            <w:r w:rsidRPr="002455EB">
              <w:rPr>
                <w:rFonts w:ascii="DIN Next LT Arabic" w:hAnsi="DIN Next LT Arabic" w:cs="DIN Next LT Arabic"/>
                <w:i w:val="0"/>
                <w:iCs w:val="0"/>
                <w:webHidden/>
              </w:rPr>
              <w:fldChar w:fldCharType="end"/>
            </w:r>
          </w:hyperlink>
        </w:p>
        <w:p w14:paraId="029F3C89" w14:textId="12189D25"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51" w:history="1">
            <w:r w:rsidRPr="002455EB">
              <w:rPr>
                <w:rStyle w:val="Hyperlink"/>
                <w:rFonts w:ascii="DIN Next LT Arabic" w:hAnsi="DIN Next LT Arabic" w:cs="DIN Next LT Arabic"/>
                <w:i w:val="0"/>
                <w:iCs w:val="0"/>
              </w:rPr>
              <w:t>6</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المواعيد المتعلقة بالمنافسة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_Toc143698551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9</w:t>
            </w:r>
            <w:r w:rsidRPr="002455EB">
              <w:rPr>
                <w:rFonts w:ascii="DIN Next LT Arabic" w:hAnsi="DIN Next LT Arabic" w:cs="DIN Next LT Arabic"/>
                <w:i w:val="0"/>
                <w:iCs w:val="0"/>
                <w:webHidden/>
              </w:rPr>
              <w:fldChar w:fldCharType="end"/>
            </w:r>
          </w:hyperlink>
        </w:p>
        <w:p w14:paraId="31E1F6FD" w14:textId="76D177C8"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52" w:history="1">
            <w:r w:rsidRPr="002455EB">
              <w:rPr>
                <w:rStyle w:val="Hyperlink"/>
                <w:rFonts w:ascii="DIN Next LT Arabic" w:hAnsi="DIN Next LT Arabic" w:cs="DIN Next LT Arabic"/>
                <w:i w:val="0"/>
                <w:iCs w:val="0"/>
              </w:rPr>
              <w:t>7</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أهلية مقدمي العروض</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_Toc143698552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9</w:t>
            </w:r>
            <w:r w:rsidRPr="002455EB">
              <w:rPr>
                <w:rFonts w:ascii="DIN Next LT Arabic" w:hAnsi="DIN Next LT Arabic" w:cs="DIN Next LT Arabic"/>
                <w:i w:val="0"/>
                <w:iCs w:val="0"/>
                <w:webHidden/>
              </w:rPr>
              <w:fldChar w:fldCharType="end"/>
            </w:r>
          </w:hyperlink>
        </w:p>
        <w:p w14:paraId="44CD09A0" w14:textId="2B40A957"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53" w:history="1">
            <w:r w:rsidRPr="002455EB">
              <w:rPr>
                <w:rStyle w:val="Hyperlink"/>
                <w:rFonts w:ascii="DIN Next LT Arabic" w:hAnsi="DIN Next LT Arabic" w:cs="DIN Next LT Arabic"/>
                <w:i w:val="0"/>
                <w:iCs w:val="0"/>
                <w:rtl/>
              </w:rPr>
              <w:t>8</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السجلات والتراخيص النظامية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_Toc143698553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10</w:t>
            </w:r>
            <w:r w:rsidRPr="002455EB">
              <w:rPr>
                <w:rFonts w:ascii="DIN Next LT Arabic" w:hAnsi="DIN Next LT Arabic" w:cs="DIN Next LT Arabic"/>
                <w:i w:val="0"/>
                <w:iCs w:val="0"/>
                <w:webHidden/>
              </w:rPr>
              <w:fldChar w:fldCharType="end"/>
            </w:r>
          </w:hyperlink>
        </w:p>
        <w:p w14:paraId="08F71512" w14:textId="675D5047"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54" w:history="1">
            <w:r w:rsidRPr="002455EB">
              <w:rPr>
                <w:rStyle w:val="Hyperlink"/>
                <w:rFonts w:ascii="DIN Next LT Arabic" w:hAnsi="DIN Next LT Arabic" w:cs="DIN Next LT Arabic"/>
                <w:i w:val="0"/>
                <w:iCs w:val="0"/>
              </w:rPr>
              <w:t>9</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ممثل الجهة الحكومية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_Toc143698554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10</w:t>
            </w:r>
            <w:r w:rsidRPr="002455EB">
              <w:rPr>
                <w:rFonts w:ascii="DIN Next LT Arabic" w:hAnsi="DIN Next LT Arabic" w:cs="DIN Next LT Arabic"/>
                <w:i w:val="0"/>
                <w:iCs w:val="0"/>
                <w:webHidden/>
              </w:rPr>
              <w:fldChar w:fldCharType="end"/>
            </w:r>
          </w:hyperlink>
        </w:p>
        <w:p w14:paraId="09F01422" w14:textId="1B3FFE9F" w:rsidR="009C1B3F" w:rsidRPr="002455EB" w:rsidRDefault="009C1B3F" w:rsidP="00EF2FFF">
          <w:pPr>
            <w:pStyle w:val="TOC3"/>
            <w:tabs>
              <w:tab w:val="clear" w:pos="2774"/>
              <w:tab w:val="left" w:pos="2766"/>
            </w:tabs>
            <w:rPr>
              <w:rFonts w:ascii="DIN Next LT Arabic" w:hAnsi="DIN Next LT Arabic" w:cs="DIN Next LT Arabic"/>
              <w:i w:val="0"/>
              <w:iCs w:val="0"/>
              <w:kern w:val="2"/>
              <w14:ligatures w14:val="standardContextual"/>
            </w:rPr>
          </w:pPr>
          <w:hyperlink w:anchor="_Toc143698555" w:history="1">
            <w:r w:rsidRPr="002455EB">
              <w:rPr>
                <w:rStyle w:val="Hyperlink"/>
                <w:rFonts w:ascii="DIN Next LT Arabic" w:hAnsi="DIN Next LT Arabic" w:cs="DIN Next LT Arabic"/>
                <w:i w:val="0"/>
                <w:iCs w:val="0"/>
              </w:rPr>
              <w:t>10</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 xml:space="preserve">مكان التسليم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_Toc143698555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10</w:t>
            </w:r>
            <w:r w:rsidRPr="002455EB">
              <w:rPr>
                <w:rFonts w:ascii="DIN Next LT Arabic" w:hAnsi="DIN Next LT Arabic" w:cs="DIN Next LT Arabic"/>
                <w:i w:val="0"/>
                <w:iCs w:val="0"/>
                <w:webHidden/>
              </w:rPr>
              <w:fldChar w:fldCharType="end"/>
            </w:r>
          </w:hyperlink>
        </w:p>
        <w:p w14:paraId="5A40FF7E" w14:textId="242D215A"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56" w:history="1">
            <w:r w:rsidRPr="002455EB">
              <w:rPr>
                <w:rStyle w:val="Hyperlink"/>
                <w:rFonts w:ascii="DIN Next LT Arabic" w:hAnsi="DIN Next LT Arabic" w:cs="DIN Next LT Arabic"/>
                <w:i w:val="0"/>
                <w:iCs w:val="0"/>
              </w:rPr>
              <w:t>11</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نظام المنافسة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_Toc143698556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11</w:t>
            </w:r>
            <w:r w:rsidRPr="002455EB">
              <w:rPr>
                <w:rFonts w:ascii="DIN Next LT Arabic" w:hAnsi="DIN Next LT Arabic" w:cs="DIN Next LT Arabic"/>
                <w:i w:val="0"/>
                <w:iCs w:val="0"/>
                <w:webHidden/>
              </w:rPr>
              <w:fldChar w:fldCharType="end"/>
            </w:r>
          </w:hyperlink>
        </w:p>
        <w:p w14:paraId="0A9665E2" w14:textId="0AC08E84" w:rsidR="009C1B3F" w:rsidRPr="002455EB" w:rsidRDefault="009C1B3F" w:rsidP="00C900D4">
          <w:pPr>
            <w:pStyle w:val="TOC1"/>
            <w:rPr>
              <w:kern w:val="2"/>
              <w14:ligatures w14:val="standardContextual"/>
            </w:rPr>
          </w:pPr>
          <w:hyperlink w:anchor="_Toc143698557" w:history="1">
            <w:r w:rsidRPr="002455EB">
              <w:rPr>
                <w:rStyle w:val="Hyperlink"/>
                <w:rtl/>
              </w:rPr>
              <w:t>القسم الثاني: الأحكام العامة</w:t>
            </w:r>
            <w:r w:rsidRPr="002455EB">
              <w:rPr>
                <w:webHidden/>
              </w:rPr>
              <w:tab/>
            </w:r>
            <w:r w:rsidRPr="002455EB">
              <w:rPr>
                <w:webHidden/>
              </w:rPr>
              <w:fldChar w:fldCharType="begin"/>
            </w:r>
            <w:r w:rsidRPr="002455EB">
              <w:rPr>
                <w:webHidden/>
              </w:rPr>
              <w:instrText xml:space="preserve"> PAGEREF _Toc143698557 \h </w:instrText>
            </w:r>
            <w:r w:rsidRPr="002455EB">
              <w:rPr>
                <w:webHidden/>
              </w:rPr>
            </w:r>
            <w:r w:rsidRPr="002455EB">
              <w:rPr>
                <w:webHidden/>
              </w:rPr>
              <w:fldChar w:fldCharType="separate"/>
            </w:r>
            <w:r w:rsidRPr="002455EB">
              <w:rPr>
                <w:webHidden/>
              </w:rPr>
              <w:t>12</w:t>
            </w:r>
            <w:r w:rsidRPr="002455EB">
              <w:rPr>
                <w:webHidden/>
              </w:rPr>
              <w:fldChar w:fldCharType="end"/>
            </w:r>
          </w:hyperlink>
        </w:p>
        <w:p w14:paraId="46CF522A" w14:textId="7D73C289"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58" w:history="1">
            <w:r w:rsidRPr="002455EB">
              <w:rPr>
                <w:rStyle w:val="Hyperlink"/>
                <w:rFonts w:ascii="DIN Next LT Arabic" w:hAnsi="DIN Next LT Arabic" w:cs="DIN Next LT Arabic"/>
                <w:i w:val="0"/>
                <w:iCs w:val="0"/>
                <w:rtl/>
              </w:rPr>
              <w:t>12</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المساواة والشفافية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_Toc143698558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12</w:t>
            </w:r>
            <w:r w:rsidRPr="002455EB">
              <w:rPr>
                <w:rFonts w:ascii="DIN Next LT Arabic" w:hAnsi="DIN Next LT Arabic" w:cs="DIN Next LT Arabic"/>
                <w:i w:val="0"/>
                <w:iCs w:val="0"/>
                <w:webHidden/>
              </w:rPr>
              <w:fldChar w:fldCharType="end"/>
            </w:r>
          </w:hyperlink>
        </w:p>
        <w:p w14:paraId="1A8FDE8A" w14:textId="7DA442AC"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59" w:history="1">
            <w:r w:rsidRPr="002455EB">
              <w:rPr>
                <w:rStyle w:val="Hyperlink"/>
                <w:rFonts w:ascii="DIN Next LT Arabic" w:hAnsi="DIN Next LT Arabic" w:cs="DIN Next LT Arabic"/>
                <w:i w:val="0"/>
                <w:iCs w:val="0"/>
                <w:rtl/>
              </w:rPr>
              <w:t>13</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تعارض المصالح</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_Toc143698559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12</w:t>
            </w:r>
            <w:r w:rsidRPr="002455EB">
              <w:rPr>
                <w:rFonts w:ascii="DIN Next LT Arabic" w:hAnsi="DIN Next LT Arabic" w:cs="DIN Next LT Arabic"/>
                <w:i w:val="0"/>
                <w:iCs w:val="0"/>
                <w:webHidden/>
              </w:rPr>
              <w:fldChar w:fldCharType="end"/>
            </w:r>
          </w:hyperlink>
        </w:p>
        <w:p w14:paraId="1C592056" w14:textId="56356817"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60" w:history="1">
            <w:r w:rsidRPr="002455EB">
              <w:rPr>
                <w:rStyle w:val="Hyperlink"/>
                <w:rFonts w:ascii="DIN Next LT Arabic" w:hAnsi="DIN Next LT Arabic" w:cs="DIN Next LT Arabic"/>
                <w:i w:val="0"/>
                <w:iCs w:val="0"/>
                <w:rtl/>
              </w:rPr>
              <w:t>14</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السلوكيات والأخلاقيات</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_Toc143698560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12</w:t>
            </w:r>
            <w:r w:rsidRPr="002455EB">
              <w:rPr>
                <w:rFonts w:ascii="DIN Next LT Arabic" w:hAnsi="DIN Next LT Arabic" w:cs="DIN Next LT Arabic"/>
                <w:i w:val="0"/>
                <w:iCs w:val="0"/>
                <w:webHidden/>
              </w:rPr>
              <w:fldChar w:fldCharType="end"/>
            </w:r>
          </w:hyperlink>
        </w:p>
        <w:p w14:paraId="223A52AB" w14:textId="1B793AE2"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61" w:history="1">
            <w:r w:rsidRPr="002455EB">
              <w:rPr>
                <w:rStyle w:val="Hyperlink"/>
                <w:rFonts w:ascii="DIN Next LT Arabic" w:hAnsi="DIN Next LT Arabic" w:cs="DIN Next LT Arabic"/>
                <w:i w:val="0"/>
                <w:iCs w:val="0"/>
                <w:rtl/>
              </w:rPr>
              <w:t>15</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السرية وإفشاء المعلومات</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_Toc143698561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12</w:t>
            </w:r>
            <w:r w:rsidRPr="002455EB">
              <w:rPr>
                <w:rFonts w:ascii="DIN Next LT Arabic" w:hAnsi="DIN Next LT Arabic" w:cs="DIN Next LT Arabic"/>
                <w:i w:val="0"/>
                <w:iCs w:val="0"/>
                <w:webHidden/>
              </w:rPr>
              <w:fldChar w:fldCharType="end"/>
            </w:r>
          </w:hyperlink>
        </w:p>
        <w:p w14:paraId="32823247" w14:textId="172576C8"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62" w:history="1">
            <w:r w:rsidRPr="002455EB">
              <w:rPr>
                <w:rStyle w:val="Hyperlink"/>
                <w:rFonts w:ascii="DIN Next LT Arabic" w:hAnsi="DIN Next LT Arabic" w:cs="DIN Next LT Arabic"/>
                <w:i w:val="0"/>
                <w:iCs w:val="0"/>
                <w:rtl/>
              </w:rPr>
              <w:t>16</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ملكية وثائق المنافسة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_Toc143698562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12</w:t>
            </w:r>
            <w:r w:rsidRPr="002455EB">
              <w:rPr>
                <w:rFonts w:ascii="DIN Next LT Arabic" w:hAnsi="DIN Next LT Arabic" w:cs="DIN Next LT Arabic"/>
                <w:i w:val="0"/>
                <w:iCs w:val="0"/>
                <w:webHidden/>
              </w:rPr>
              <w:fldChar w:fldCharType="end"/>
            </w:r>
          </w:hyperlink>
        </w:p>
        <w:p w14:paraId="47CFA48F" w14:textId="67C2D80B"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63" w:history="1">
            <w:r w:rsidRPr="002455EB">
              <w:rPr>
                <w:rStyle w:val="Hyperlink"/>
                <w:rFonts w:ascii="DIN Next LT Arabic" w:hAnsi="DIN Next LT Arabic" w:cs="DIN Next LT Arabic"/>
                <w:i w:val="0"/>
                <w:iCs w:val="0"/>
                <w:rtl/>
              </w:rPr>
              <w:t>17</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حقوق الملكية الفكرية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_Toc143698563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13</w:t>
            </w:r>
            <w:r w:rsidRPr="002455EB">
              <w:rPr>
                <w:rFonts w:ascii="DIN Next LT Arabic" w:hAnsi="DIN Next LT Arabic" w:cs="DIN Next LT Arabic"/>
                <w:i w:val="0"/>
                <w:iCs w:val="0"/>
                <w:webHidden/>
              </w:rPr>
              <w:fldChar w:fldCharType="end"/>
            </w:r>
          </w:hyperlink>
        </w:p>
        <w:p w14:paraId="03E8E8D4" w14:textId="24A3EB33" w:rsidR="009C1B3F" w:rsidRPr="002455EB" w:rsidRDefault="009C1B3F" w:rsidP="00A22D84">
          <w:pPr>
            <w:pStyle w:val="TOC3"/>
            <w:rPr>
              <w:rFonts w:ascii="DIN Next LT Arabic" w:hAnsi="DIN Next LT Arabic" w:cs="DIN Next LT Arabic"/>
              <w:i w:val="0"/>
              <w:iCs w:val="0"/>
              <w:kern w:val="2"/>
              <w14:ligatures w14:val="standardContextual"/>
            </w:rPr>
          </w:pPr>
          <w:hyperlink w:anchor="_Toc143698564" w:history="1">
            <w:r w:rsidRPr="002455EB">
              <w:rPr>
                <w:rStyle w:val="Hyperlink"/>
                <w:rFonts w:ascii="DIN Next LT Arabic" w:hAnsi="DIN Next LT Arabic" w:cs="DIN Next LT Arabic"/>
                <w:i w:val="0"/>
                <w:iCs w:val="0"/>
                <w:rtl/>
              </w:rPr>
              <w:t>18</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المحتوى المحلي</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_Toc143698564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13</w:t>
            </w:r>
            <w:r w:rsidRPr="002455EB">
              <w:rPr>
                <w:rFonts w:ascii="DIN Next LT Arabic" w:hAnsi="DIN Next LT Arabic" w:cs="DIN Next LT Arabic"/>
                <w:i w:val="0"/>
                <w:iCs w:val="0"/>
                <w:webHidden/>
              </w:rPr>
              <w:fldChar w:fldCharType="end"/>
            </w:r>
          </w:hyperlink>
        </w:p>
        <w:p w14:paraId="1938CF8E" w14:textId="1BD1CB1A"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65" w:history="1">
            <w:r w:rsidRPr="002455EB">
              <w:rPr>
                <w:rStyle w:val="Hyperlink"/>
                <w:rFonts w:ascii="DIN Next LT Arabic" w:hAnsi="DIN Next LT Arabic" w:cs="DIN Next LT Arabic"/>
                <w:i w:val="0"/>
                <w:iCs w:val="0"/>
                <w:rtl/>
              </w:rPr>
              <w:t>19</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أنظمة وأحكام الاستيراد</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_Toc143698565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13</w:t>
            </w:r>
            <w:r w:rsidRPr="002455EB">
              <w:rPr>
                <w:rFonts w:ascii="DIN Next LT Arabic" w:hAnsi="DIN Next LT Arabic" w:cs="DIN Next LT Arabic"/>
                <w:i w:val="0"/>
                <w:iCs w:val="0"/>
                <w:webHidden/>
              </w:rPr>
              <w:fldChar w:fldCharType="end"/>
            </w:r>
          </w:hyperlink>
        </w:p>
        <w:p w14:paraId="337F3974" w14:textId="4369CB51"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66" w:history="1">
            <w:r w:rsidRPr="002455EB">
              <w:rPr>
                <w:rStyle w:val="Hyperlink"/>
                <w:rFonts w:ascii="DIN Next LT Arabic" w:hAnsi="DIN Next LT Arabic" w:cs="DIN Next LT Arabic"/>
                <w:i w:val="0"/>
                <w:iCs w:val="0"/>
                <w:rtl/>
              </w:rPr>
              <w:t>20</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تجزئة المنافسة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_Toc143698566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13</w:t>
            </w:r>
            <w:r w:rsidRPr="002455EB">
              <w:rPr>
                <w:rFonts w:ascii="DIN Next LT Arabic" w:hAnsi="DIN Next LT Arabic" w:cs="DIN Next LT Arabic"/>
                <w:i w:val="0"/>
                <w:iCs w:val="0"/>
                <w:webHidden/>
              </w:rPr>
              <w:fldChar w:fldCharType="end"/>
            </w:r>
          </w:hyperlink>
        </w:p>
        <w:p w14:paraId="32CBD9D4" w14:textId="1DC78FED"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67" w:history="1">
            <w:r w:rsidRPr="002455EB">
              <w:rPr>
                <w:rStyle w:val="Hyperlink"/>
                <w:rFonts w:ascii="DIN Next LT Arabic" w:hAnsi="DIN Next LT Arabic" w:cs="DIN Next LT Arabic"/>
                <w:i w:val="0"/>
                <w:iCs w:val="0"/>
                <w:rtl/>
              </w:rPr>
              <w:t>21</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الاستبعاد من المنافسة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_Toc143698567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13</w:t>
            </w:r>
            <w:r w:rsidRPr="002455EB">
              <w:rPr>
                <w:rFonts w:ascii="DIN Next LT Arabic" w:hAnsi="DIN Next LT Arabic" w:cs="DIN Next LT Arabic"/>
                <w:i w:val="0"/>
                <w:iCs w:val="0"/>
                <w:webHidden/>
              </w:rPr>
              <w:fldChar w:fldCharType="end"/>
            </w:r>
          </w:hyperlink>
        </w:p>
        <w:p w14:paraId="517066D1" w14:textId="1E245889"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68" w:history="1">
            <w:r w:rsidRPr="002455EB">
              <w:rPr>
                <w:rStyle w:val="Hyperlink"/>
                <w:rFonts w:ascii="DIN Next LT Arabic" w:hAnsi="DIN Next LT Arabic" w:cs="DIN Next LT Arabic"/>
                <w:i w:val="0"/>
                <w:iCs w:val="0"/>
                <w:rtl/>
              </w:rPr>
              <w:t>22</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إلغاء المنافسة وأثره</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_Toc143698568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13</w:t>
            </w:r>
            <w:r w:rsidRPr="002455EB">
              <w:rPr>
                <w:rFonts w:ascii="DIN Next LT Arabic" w:hAnsi="DIN Next LT Arabic" w:cs="DIN Next LT Arabic"/>
                <w:i w:val="0"/>
                <w:iCs w:val="0"/>
                <w:webHidden/>
              </w:rPr>
              <w:fldChar w:fldCharType="end"/>
            </w:r>
          </w:hyperlink>
        </w:p>
        <w:p w14:paraId="602540BB" w14:textId="10539B9E"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69" w:history="1">
            <w:r w:rsidRPr="002455EB">
              <w:rPr>
                <w:rStyle w:val="Hyperlink"/>
                <w:rFonts w:ascii="DIN Next LT Arabic" w:hAnsi="DIN Next LT Arabic" w:cs="DIN Next LT Arabic"/>
                <w:i w:val="0"/>
                <w:iCs w:val="0"/>
                <w:rtl/>
              </w:rPr>
              <w:t>23</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التفاوض مع أصحاب العروض</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_Toc143698569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14</w:t>
            </w:r>
            <w:r w:rsidRPr="002455EB">
              <w:rPr>
                <w:rFonts w:ascii="DIN Next LT Arabic" w:hAnsi="DIN Next LT Arabic" w:cs="DIN Next LT Arabic"/>
                <w:i w:val="0"/>
                <w:iCs w:val="0"/>
                <w:webHidden/>
              </w:rPr>
              <w:fldChar w:fldCharType="end"/>
            </w:r>
          </w:hyperlink>
        </w:p>
        <w:p w14:paraId="103139DA" w14:textId="631EDDF0"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70" w:history="1">
            <w:r w:rsidRPr="002455EB">
              <w:rPr>
                <w:rStyle w:val="Hyperlink"/>
                <w:rFonts w:ascii="DIN Next LT Arabic" w:hAnsi="DIN Next LT Arabic" w:cs="DIN Next LT Arabic"/>
                <w:i w:val="0"/>
                <w:iCs w:val="0"/>
                <w:rtl/>
              </w:rPr>
              <w:t>24</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التضامن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_Toc143698570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15</w:t>
            </w:r>
            <w:r w:rsidRPr="002455EB">
              <w:rPr>
                <w:rFonts w:ascii="DIN Next LT Arabic" w:hAnsi="DIN Next LT Arabic" w:cs="DIN Next LT Arabic"/>
                <w:i w:val="0"/>
                <w:iCs w:val="0"/>
                <w:webHidden/>
              </w:rPr>
              <w:fldChar w:fldCharType="end"/>
            </w:r>
          </w:hyperlink>
        </w:p>
        <w:p w14:paraId="4B851399" w14:textId="123125F1"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71" w:history="1">
            <w:r w:rsidRPr="002455EB">
              <w:rPr>
                <w:rStyle w:val="Hyperlink"/>
                <w:rFonts w:ascii="DIN Next LT Arabic" w:hAnsi="DIN Next LT Arabic" w:cs="DIN Next LT Arabic"/>
                <w:i w:val="0"/>
                <w:iCs w:val="0"/>
                <w:rtl/>
              </w:rPr>
              <w:t>25</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التعاقد من الباطن</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_Toc143698571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15</w:t>
            </w:r>
            <w:r w:rsidRPr="002455EB">
              <w:rPr>
                <w:rFonts w:ascii="DIN Next LT Arabic" w:hAnsi="DIN Next LT Arabic" w:cs="DIN Next LT Arabic"/>
                <w:i w:val="0"/>
                <w:iCs w:val="0"/>
                <w:webHidden/>
              </w:rPr>
              <w:fldChar w:fldCharType="end"/>
            </w:r>
          </w:hyperlink>
        </w:p>
        <w:p w14:paraId="4B4D9F49" w14:textId="423BDC1A"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72" w:history="1">
            <w:r w:rsidRPr="002455EB">
              <w:rPr>
                <w:rStyle w:val="Hyperlink"/>
                <w:rFonts w:ascii="DIN Next LT Arabic" w:hAnsi="DIN Next LT Arabic" w:cs="DIN Next LT Arabic"/>
                <w:i w:val="0"/>
                <w:iCs w:val="0"/>
                <w:rtl/>
              </w:rPr>
              <w:t>26</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التأهيل اللاحق</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_Toc143698572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16</w:t>
            </w:r>
            <w:r w:rsidRPr="002455EB">
              <w:rPr>
                <w:rFonts w:ascii="DIN Next LT Arabic" w:hAnsi="DIN Next LT Arabic" w:cs="DIN Next LT Arabic"/>
                <w:i w:val="0"/>
                <w:iCs w:val="0"/>
                <w:webHidden/>
              </w:rPr>
              <w:fldChar w:fldCharType="end"/>
            </w:r>
          </w:hyperlink>
        </w:p>
        <w:p w14:paraId="7BE49107" w14:textId="398CD9B8"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73" w:history="1">
            <w:r w:rsidRPr="002455EB">
              <w:rPr>
                <w:rStyle w:val="Hyperlink"/>
                <w:rFonts w:ascii="DIN Next LT Arabic" w:hAnsi="DIN Next LT Arabic" w:cs="DIN Next LT Arabic"/>
                <w:i w:val="0"/>
                <w:iCs w:val="0"/>
                <w:rtl/>
              </w:rPr>
              <w:t>27</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إلزامية العرض</w:t>
            </w:r>
            <w:r w:rsidR="003539E5" w:rsidRPr="002455EB">
              <w:rPr>
                <w:rStyle w:val="Hyperlink"/>
                <w:rFonts w:ascii="DIN Next LT Arabic" w:hAnsi="DIN Next LT Arabic" w:cs="DIN Next LT Arabic"/>
                <w:i w:val="0"/>
                <w:iCs w:val="0"/>
                <w:rtl/>
              </w:rPr>
              <w:t xml:space="preserve">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_Toc143698573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16</w:t>
            </w:r>
            <w:r w:rsidRPr="002455EB">
              <w:rPr>
                <w:rFonts w:ascii="DIN Next LT Arabic" w:hAnsi="DIN Next LT Arabic" w:cs="DIN Next LT Arabic"/>
                <w:i w:val="0"/>
                <w:iCs w:val="0"/>
                <w:webHidden/>
              </w:rPr>
              <w:fldChar w:fldCharType="end"/>
            </w:r>
          </w:hyperlink>
        </w:p>
        <w:p w14:paraId="0A9CADC3" w14:textId="2DED2949"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74" w:history="1">
            <w:r w:rsidRPr="002455EB">
              <w:rPr>
                <w:rStyle w:val="Hyperlink"/>
                <w:rFonts w:ascii="DIN Next LT Arabic" w:hAnsi="DIN Next LT Arabic" w:cs="DIN Next LT Arabic"/>
                <w:i w:val="0"/>
                <w:iCs w:val="0"/>
                <w:rtl/>
              </w:rPr>
              <w:t>28</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الموافقة على الشروط</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_Toc143698574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16</w:t>
            </w:r>
            <w:r w:rsidRPr="002455EB">
              <w:rPr>
                <w:rFonts w:ascii="DIN Next LT Arabic" w:hAnsi="DIN Next LT Arabic" w:cs="DIN Next LT Arabic"/>
                <w:i w:val="0"/>
                <w:iCs w:val="0"/>
                <w:webHidden/>
              </w:rPr>
              <w:fldChar w:fldCharType="end"/>
            </w:r>
          </w:hyperlink>
        </w:p>
        <w:p w14:paraId="37C2BAD4" w14:textId="22E56030" w:rsidR="009C1B3F" w:rsidRPr="002455EB" w:rsidRDefault="009C1B3F" w:rsidP="00C900D4">
          <w:pPr>
            <w:pStyle w:val="TOC1"/>
            <w:rPr>
              <w:kern w:val="2"/>
              <w14:ligatures w14:val="standardContextual"/>
            </w:rPr>
          </w:pPr>
          <w:hyperlink w:anchor="_Toc143698575" w:history="1">
            <w:r w:rsidRPr="002455EB">
              <w:rPr>
                <w:rStyle w:val="Hyperlink"/>
                <w:rtl/>
              </w:rPr>
              <w:t>القسم الثالث: إعداد العروض</w:t>
            </w:r>
            <w:r w:rsidRPr="002455EB">
              <w:rPr>
                <w:webHidden/>
              </w:rPr>
              <w:tab/>
            </w:r>
            <w:r w:rsidRPr="002455EB">
              <w:rPr>
                <w:webHidden/>
              </w:rPr>
              <w:fldChar w:fldCharType="begin"/>
            </w:r>
            <w:r w:rsidRPr="002455EB">
              <w:rPr>
                <w:webHidden/>
              </w:rPr>
              <w:instrText xml:space="preserve"> PAGEREF _Toc143698575 \h </w:instrText>
            </w:r>
            <w:r w:rsidRPr="002455EB">
              <w:rPr>
                <w:webHidden/>
              </w:rPr>
            </w:r>
            <w:r w:rsidRPr="002455EB">
              <w:rPr>
                <w:webHidden/>
              </w:rPr>
              <w:fldChar w:fldCharType="separate"/>
            </w:r>
            <w:r w:rsidRPr="002455EB">
              <w:rPr>
                <w:webHidden/>
              </w:rPr>
              <w:t>18</w:t>
            </w:r>
            <w:r w:rsidRPr="002455EB">
              <w:rPr>
                <w:webHidden/>
              </w:rPr>
              <w:fldChar w:fldCharType="end"/>
            </w:r>
          </w:hyperlink>
        </w:p>
        <w:p w14:paraId="44861834" w14:textId="02701B86"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76" w:history="1">
            <w:r w:rsidRPr="002455EB">
              <w:rPr>
                <w:rStyle w:val="Hyperlink"/>
                <w:rFonts w:ascii="DIN Next LT Arabic" w:hAnsi="DIN Next LT Arabic" w:cs="DIN Next LT Arabic"/>
                <w:i w:val="0"/>
                <w:iCs w:val="0"/>
                <w:rtl/>
              </w:rPr>
              <w:t>29</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لغة العرض</w:t>
            </w:r>
            <w:r w:rsidR="00432FE2" w:rsidRPr="002455EB">
              <w:rPr>
                <w:rStyle w:val="Hyperlink"/>
                <w:rFonts w:ascii="DIN Next LT Arabic" w:hAnsi="DIN Next LT Arabic" w:cs="DIN Next LT Arabic"/>
                <w:i w:val="0"/>
                <w:iCs w:val="0"/>
                <w:rtl/>
              </w:rPr>
              <w:t xml:space="preserve">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_Toc143698576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18</w:t>
            </w:r>
            <w:r w:rsidRPr="002455EB">
              <w:rPr>
                <w:rFonts w:ascii="DIN Next LT Arabic" w:hAnsi="DIN Next LT Arabic" w:cs="DIN Next LT Arabic"/>
                <w:i w:val="0"/>
                <w:iCs w:val="0"/>
                <w:webHidden/>
              </w:rPr>
              <w:fldChar w:fldCharType="end"/>
            </w:r>
          </w:hyperlink>
        </w:p>
        <w:p w14:paraId="675B5DC7" w14:textId="751310A0" w:rsidR="009C1B3F" w:rsidRPr="002455EB" w:rsidRDefault="009C1B3F" w:rsidP="00EF2FFF">
          <w:pPr>
            <w:pStyle w:val="TOC3"/>
            <w:tabs>
              <w:tab w:val="clear" w:pos="2774"/>
              <w:tab w:val="left" w:pos="2781"/>
            </w:tabs>
            <w:rPr>
              <w:rFonts w:ascii="DIN Next LT Arabic" w:hAnsi="DIN Next LT Arabic" w:cs="DIN Next LT Arabic"/>
              <w:i w:val="0"/>
              <w:iCs w:val="0"/>
              <w:kern w:val="2"/>
              <w14:ligatures w14:val="standardContextual"/>
            </w:rPr>
          </w:pPr>
          <w:hyperlink w:anchor="_Toc143698577" w:history="1">
            <w:r w:rsidRPr="002455EB">
              <w:rPr>
                <w:rStyle w:val="Hyperlink"/>
                <w:rFonts w:ascii="DIN Next LT Arabic" w:hAnsi="DIN Next LT Arabic" w:cs="DIN Next LT Arabic"/>
                <w:i w:val="0"/>
                <w:iCs w:val="0"/>
                <w:rtl/>
              </w:rPr>
              <w:t>30</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العملة المعتمدة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_Toc143698577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18</w:t>
            </w:r>
            <w:r w:rsidRPr="002455EB">
              <w:rPr>
                <w:rFonts w:ascii="DIN Next LT Arabic" w:hAnsi="DIN Next LT Arabic" w:cs="DIN Next LT Arabic"/>
                <w:i w:val="0"/>
                <w:iCs w:val="0"/>
                <w:webHidden/>
              </w:rPr>
              <w:fldChar w:fldCharType="end"/>
            </w:r>
          </w:hyperlink>
        </w:p>
        <w:p w14:paraId="372981CC" w14:textId="33E11808"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78" w:history="1">
            <w:r w:rsidRPr="002455EB">
              <w:rPr>
                <w:rStyle w:val="Hyperlink"/>
                <w:rFonts w:ascii="DIN Next LT Arabic" w:hAnsi="DIN Next LT Arabic" w:cs="DIN Next LT Arabic"/>
                <w:i w:val="0"/>
                <w:iCs w:val="0"/>
                <w:rtl/>
              </w:rPr>
              <w:t>31</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صلاحية العروض</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_Toc143698578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18</w:t>
            </w:r>
            <w:r w:rsidRPr="002455EB">
              <w:rPr>
                <w:rFonts w:ascii="DIN Next LT Arabic" w:hAnsi="DIN Next LT Arabic" w:cs="DIN Next LT Arabic"/>
                <w:i w:val="0"/>
                <w:iCs w:val="0"/>
                <w:webHidden/>
              </w:rPr>
              <w:fldChar w:fldCharType="end"/>
            </w:r>
          </w:hyperlink>
        </w:p>
        <w:p w14:paraId="4E65352B" w14:textId="2DA51453"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79" w:history="1">
            <w:r w:rsidRPr="002455EB">
              <w:rPr>
                <w:rStyle w:val="Hyperlink"/>
                <w:rFonts w:ascii="DIN Next LT Arabic" w:hAnsi="DIN Next LT Arabic" w:cs="DIN Next LT Arabic"/>
                <w:i w:val="0"/>
                <w:iCs w:val="0"/>
                <w:rtl/>
              </w:rPr>
              <w:t>32</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تكلفة إعداد العروض</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_Toc143698579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18</w:t>
            </w:r>
            <w:r w:rsidRPr="002455EB">
              <w:rPr>
                <w:rFonts w:ascii="DIN Next LT Arabic" w:hAnsi="DIN Next LT Arabic" w:cs="DIN Next LT Arabic"/>
                <w:i w:val="0"/>
                <w:iCs w:val="0"/>
                <w:webHidden/>
              </w:rPr>
              <w:fldChar w:fldCharType="end"/>
            </w:r>
          </w:hyperlink>
        </w:p>
        <w:p w14:paraId="1BB58618" w14:textId="37A6A6AA"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80" w:history="1">
            <w:r w:rsidRPr="002455EB">
              <w:rPr>
                <w:rStyle w:val="Hyperlink"/>
                <w:rFonts w:ascii="DIN Next LT Arabic" w:hAnsi="DIN Next LT Arabic" w:cs="DIN Next LT Arabic"/>
                <w:i w:val="0"/>
                <w:iCs w:val="0"/>
                <w:rtl/>
              </w:rPr>
              <w:t>33</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الإخطارات والمراسلات</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_Toc143698580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18</w:t>
            </w:r>
            <w:r w:rsidRPr="002455EB">
              <w:rPr>
                <w:rFonts w:ascii="DIN Next LT Arabic" w:hAnsi="DIN Next LT Arabic" w:cs="DIN Next LT Arabic"/>
                <w:i w:val="0"/>
                <w:iCs w:val="0"/>
                <w:webHidden/>
              </w:rPr>
              <w:fldChar w:fldCharType="end"/>
            </w:r>
          </w:hyperlink>
        </w:p>
        <w:p w14:paraId="1DE60789" w14:textId="7850DAD5"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81" w:history="1">
            <w:r w:rsidRPr="002455EB">
              <w:rPr>
                <w:rStyle w:val="Hyperlink"/>
                <w:rFonts w:ascii="DIN Next LT Arabic" w:hAnsi="DIN Next LT Arabic" w:cs="DIN Next LT Arabic"/>
                <w:i w:val="0"/>
                <w:iCs w:val="0"/>
                <w:rtl/>
              </w:rPr>
              <w:t>34</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ضمان المعلومات</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_Toc143698581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18</w:t>
            </w:r>
            <w:r w:rsidRPr="002455EB">
              <w:rPr>
                <w:rFonts w:ascii="DIN Next LT Arabic" w:hAnsi="DIN Next LT Arabic" w:cs="DIN Next LT Arabic"/>
                <w:i w:val="0"/>
                <w:iCs w:val="0"/>
                <w:webHidden/>
              </w:rPr>
              <w:fldChar w:fldCharType="end"/>
            </w:r>
          </w:hyperlink>
        </w:p>
        <w:p w14:paraId="1CBBCAD2" w14:textId="318919D2"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82" w:history="1">
            <w:r w:rsidRPr="002455EB">
              <w:rPr>
                <w:rStyle w:val="Hyperlink"/>
                <w:rFonts w:ascii="DIN Next LT Arabic" w:hAnsi="DIN Next LT Arabic" w:cs="DIN Next LT Arabic"/>
                <w:i w:val="0"/>
                <w:iCs w:val="0"/>
                <w:rtl/>
              </w:rPr>
              <w:t>35</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الأسئلة والاستفسارات</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_Toc143698582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18</w:t>
            </w:r>
            <w:r w:rsidRPr="002455EB">
              <w:rPr>
                <w:rFonts w:ascii="DIN Next LT Arabic" w:hAnsi="DIN Next LT Arabic" w:cs="DIN Next LT Arabic"/>
                <w:i w:val="0"/>
                <w:iCs w:val="0"/>
                <w:webHidden/>
              </w:rPr>
              <w:fldChar w:fldCharType="end"/>
            </w:r>
          </w:hyperlink>
        </w:p>
        <w:p w14:paraId="6B6088AB" w14:textId="102ED05E"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83" w:history="1">
            <w:r w:rsidRPr="002455EB">
              <w:rPr>
                <w:rStyle w:val="Hyperlink"/>
                <w:rFonts w:ascii="DIN Next LT Arabic" w:hAnsi="DIN Next LT Arabic" w:cs="DIN Next LT Arabic"/>
                <w:i w:val="0"/>
                <w:iCs w:val="0"/>
                <w:rtl/>
              </w:rPr>
              <w:t>36</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حصول المتنافسين على كافة المعلومات الضرورية للاتفاقية الاطارية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_Toc143698583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19</w:t>
            </w:r>
            <w:r w:rsidRPr="002455EB">
              <w:rPr>
                <w:rFonts w:ascii="DIN Next LT Arabic" w:hAnsi="DIN Next LT Arabic" w:cs="DIN Next LT Arabic"/>
                <w:i w:val="0"/>
                <w:iCs w:val="0"/>
                <w:webHidden/>
              </w:rPr>
              <w:fldChar w:fldCharType="end"/>
            </w:r>
          </w:hyperlink>
        </w:p>
        <w:p w14:paraId="7167F2AB" w14:textId="15231160"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84" w:history="1">
            <w:r w:rsidRPr="002455EB">
              <w:rPr>
                <w:rStyle w:val="Hyperlink"/>
                <w:rFonts w:ascii="DIN Next LT Arabic" w:hAnsi="DIN Next LT Arabic" w:cs="DIN Next LT Arabic"/>
                <w:i w:val="0"/>
                <w:iCs w:val="0"/>
                <w:rtl/>
              </w:rPr>
              <w:t>37</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وثائق العرض الفني</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_Toc143698584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19</w:t>
            </w:r>
            <w:r w:rsidRPr="002455EB">
              <w:rPr>
                <w:rFonts w:ascii="DIN Next LT Arabic" w:hAnsi="DIN Next LT Arabic" w:cs="DIN Next LT Arabic"/>
                <w:i w:val="0"/>
                <w:iCs w:val="0"/>
                <w:webHidden/>
              </w:rPr>
              <w:fldChar w:fldCharType="end"/>
            </w:r>
          </w:hyperlink>
        </w:p>
        <w:p w14:paraId="3BD56F5A" w14:textId="32CE5864"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85" w:history="1">
            <w:r w:rsidRPr="002455EB">
              <w:rPr>
                <w:rStyle w:val="Hyperlink"/>
                <w:rFonts w:ascii="DIN Next LT Arabic" w:hAnsi="DIN Next LT Arabic" w:cs="DIN Next LT Arabic"/>
                <w:i w:val="0"/>
                <w:iCs w:val="0"/>
                <w:rtl/>
              </w:rPr>
              <w:t>38</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وثائق العرض المالي</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_Toc143698585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19</w:t>
            </w:r>
            <w:r w:rsidRPr="002455EB">
              <w:rPr>
                <w:rFonts w:ascii="DIN Next LT Arabic" w:hAnsi="DIN Next LT Arabic" w:cs="DIN Next LT Arabic"/>
                <w:i w:val="0"/>
                <w:iCs w:val="0"/>
                <w:webHidden/>
              </w:rPr>
              <w:fldChar w:fldCharType="end"/>
            </w:r>
          </w:hyperlink>
        </w:p>
        <w:p w14:paraId="061D9276" w14:textId="49062FFA"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86" w:history="1">
            <w:r w:rsidRPr="002455EB">
              <w:rPr>
                <w:rStyle w:val="Hyperlink"/>
                <w:rFonts w:ascii="DIN Next LT Arabic" w:hAnsi="DIN Next LT Arabic" w:cs="DIN Next LT Arabic"/>
                <w:i w:val="0"/>
                <w:iCs w:val="0"/>
                <w:rtl/>
              </w:rPr>
              <w:t>39</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كتابة الأسعار</w:t>
            </w:r>
            <w:r w:rsidR="00432FE2" w:rsidRPr="002455EB">
              <w:rPr>
                <w:rStyle w:val="Hyperlink"/>
                <w:rFonts w:ascii="DIN Next LT Arabic" w:hAnsi="DIN Next LT Arabic" w:cs="DIN Next LT Arabic"/>
                <w:i w:val="0"/>
                <w:iCs w:val="0"/>
                <w:rtl/>
              </w:rPr>
              <w:t xml:space="preserve">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_Toc143698586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19</w:t>
            </w:r>
            <w:r w:rsidRPr="002455EB">
              <w:rPr>
                <w:rFonts w:ascii="DIN Next LT Arabic" w:hAnsi="DIN Next LT Arabic" w:cs="DIN Next LT Arabic"/>
                <w:i w:val="0"/>
                <w:iCs w:val="0"/>
                <w:webHidden/>
              </w:rPr>
              <w:fldChar w:fldCharType="end"/>
            </w:r>
          </w:hyperlink>
        </w:p>
        <w:p w14:paraId="37886646" w14:textId="641AC6E6"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87" w:history="1">
            <w:r w:rsidRPr="002455EB">
              <w:rPr>
                <w:rStyle w:val="Hyperlink"/>
                <w:rFonts w:ascii="DIN Next LT Arabic" w:hAnsi="DIN Next LT Arabic" w:cs="DIN Next LT Arabic"/>
                <w:i w:val="0"/>
                <w:iCs w:val="0"/>
                <w:rtl/>
              </w:rPr>
              <w:t>40</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الضرائب والرسوم</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_Toc143698587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20</w:t>
            </w:r>
            <w:r w:rsidRPr="002455EB">
              <w:rPr>
                <w:rFonts w:ascii="DIN Next LT Arabic" w:hAnsi="DIN Next LT Arabic" w:cs="DIN Next LT Arabic"/>
                <w:i w:val="0"/>
                <w:iCs w:val="0"/>
                <w:webHidden/>
              </w:rPr>
              <w:fldChar w:fldCharType="end"/>
            </w:r>
          </w:hyperlink>
        </w:p>
        <w:p w14:paraId="06C8681F" w14:textId="183B1637"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88" w:history="1">
            <w:r w:rsidRPr="002455EB">
              <w:rPr>
                <w:rStyle w:val="Hyperlink"/>
                <w:rFonts w:ascii="DIN Next LT Arabic" w:hAnsi="DIN Next LT Arabic" w:cs="DIN Next LT Arabic"/>
                <w:i w:val="0"/>
                <w:iCs w:val="0"/>
                <w:rtl/>
              </w:rPr>
              <w:t>41</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الأحكام العامة للضمانات</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_Toc143698588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20</w:t>
            </w:r>
            <w:r w:rsidRPr="002455EB">
              <w:rPr>
                <w:rFonts w:ascii="DIN Next LT Arabic" w:hAnsi="DIN Next LT Arabic" w:cs="DIN Next LT Arabic"/>
                <w:i w:val="0"/>
                <w:iCs w:val="0"/>
                <w:webHidden/>
              </w:rPr>
              <w:fldChar w:fldCharType="end"/>
            </w:r>
          </w:hyperlink>
        </w:p>
        <w:p w14:paraId="514F14D3" w14:textId="056AB54D" w:rsidR="009C1B3F" w:rsidRPr="002455EB" w:rsidRDefault="009C1B3F" w:rsidP="00EF2FFF">
          <w:pPr>
            <w:pStyle w:val="TOC3"/>
            <w:tabs>
              <w:tab w:val="clear" w:pos="2774"/>
              <w:tab w:val="left" w:pos="2775"/>
            </w:tabs>
            <w:rPr>
              <w:rFonts w:ascii="DIN Next LT Arabic" w:hAnsi="DIN Next LT Arabic" w:cs="DIN Next LT Arabic"/>
              <w:i w:val="0"/>
              <w:iCs w:val="0"/>
              <w:kern w:val="2"/>
              <w14:ligatures w14:val="standardContextual"/>
            </w:rPr>
          </w:pPr>
          <w:hyperlink w:anchor="_Toc143698589" w:history="1">
            <w:r w:rsidRPr="002455EB">
              <w:rPr>
                <w:rStyle w:val="Hyperlink"/>
                <w:rFonts w:ascii="DIN Next LT Arabic" w:hAnsi="DIN Next LT Arabic" w:cs="DIN Next LT Arabic"/>
                <w:i w:val="0"/>
                <w:iCs w:val="0"/>
                <w:rtl/>
              </w:rPr>
              <w:t>42</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الضمان الابتدائي</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_Toc143698589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20</w:t>
            </w:r>
            <w:r w:rsidRPr="002455EB">
              <w:rPr>
                <w:rFonts w:ascii="DIN Next LT Arabic" w:hAnsi="DIN Next LT Arabic" w:cs="DIN Next LT Arabic"/>
                <w:i w:val="0"/>
                <w:iCs w:val="0"/>
                <w:webHidden/>
              </w:rPr>
              <w:fldChar w:fldCharType="end"/>
            </w:r>
          </w:hyperlink>
        </w:p>
        <w:p w14:paraId="61DEB8E5" w14:textId="20A19DDD"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90" w:history="1">
            <w:r w:rsidRPr="002455EB">
              <w:rPr>
                <w:rStyle w:val="Hyperlink"/>
                <w:rFonts w:ascii="DIN Next LT Arabic" w:hAnsi="DIN Next LT Arabic" w:cs="DIN Next LT Arabic"/>
                <w:i w:val="0"/>
                <w:iCs w:val="0"/>
              </w:rPr>
              <w:t>43</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العروض البديلة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_Toc143698590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20</w:t>
            </w:r>
            <w:r w:rsidRPr="002455EB">
              <w:rPr>
                <w:rFonts w:ascii="DIN Next LT Arabic" w:hAnsi="DIN Next LT Arabic" w:cs="DIN Next LT Arabic"/>
                <w:i w:val="0"/>
                <w:iCs w:val="0"/>
                <w:webHidden/>
              </w:rPr>
              <w:fldChar w:fldCharType="end"/>
            </w:r>
          </w:hyperlink>
        </w:p>
        <w:p w14:paraId="386805A7" w14:textId="2C104A76"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91" w:history="1">
            <w:r w:rsidRPr="002455EB">
              <w:rPr>
                <w:rStyle w:val="Hyperlink"/>
                <w:rFonts w:ascii="DIN Next LT Arabic" w:hAnsi="DIN Next LT Arabic" w:cs="DIN Next LT Arabic"/>
                <w:i w:val="0"/>
                <w:iCs w:val="0"/>
                <w:rtl/>
              </w:rPr>
              <w:t>44</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متطلبات تنسيق العروض</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_Toc143698591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20</w:t>
            </w:r>
            <w:r w:rsidRPr="002455EB">
              <w:rPr>
                <w:rFonts w:ascii="DIN Next LT Arabic" w:hAnsi="DIN Next LT Arabic" w:cs="DIN Next LT Arabic"/>
                <w:i w:val="0"/>
                <w:iCs w:val="0"/>
                <w:webHidden/>
              </w:rPr>
              <w:fldChar w:fldCharType="end"/>
            </w:r>
          </w:hyperlink>
        </w:p>
        <w:p w14:paraId="09ADB70E" w14:textId="2B0341B6" w:rsidR="009C1B3F" w:rsidRPr="002455EB" w:rsidRDefault="009C1B3F" w:rsidP="00C900D4">
          <w:pPr>
            <w:pStyle w:val="TOC1"/>
            <w:rPr>
              <w:kern w:val="2"/>
              <w14:ligatures w14:val="standardContextual"/>
            </w:rPr>
          </w:pPr>
          <w:hyperlink w:anchor="_Toc143698592" w:history="1">
            <w:r w:rsidRPr="002455EB">
              <w:rPr>
                <w:rStyle w:val="Hyperlink"/>
                <w:rtl/>
              </w:rPr>
              <w:t>القسم الرابع: تقديم العروض</w:t>
            </w:r>
            <w:r w:rsidRPr="002455EB">
              <w:rPr>
                <w:webHidden/>
              </w:rPr>
              <w:tab/>
            </w:r>
            <w:r w:rsidRPr="002455EB">
              <w:rPr>
                <w:webHidden/>
              </w:rPr>
              <w:fldChar w:fldCharType="begin"/>
            </w:r>
            <w:r w:rsidRPr="002455EB">
              <w:rPr>
                <w:webHidden/>
              </w:rPr>
              <w:instrText xml:space="preserve"> PAGEREF _Toc143698592 \h </w:instrText>
            </w:r>
            <w:r w:rsidRPr="002455EB">
              <w:rPr>
                <w:webHidden/>
              </w:rPr>
            </w:r>
            <w:r w:rsidRPr="002455EB">
              <w:rPr>
                <w:webHidden/>
              </w:rPr>
              <w:fldChar w:fldCharType="separate"/>
            </w:r>
            <w:r w:rsidRPr="002455EB">
              <w:rPr>
                <w:webHidden/>
              </w:rPr>
              <w:t>21</w:t>
            </w:r>
            <w:r w:rsidRPr="002455EB">
              <w:rPr>
                <w:webHidden/>
              </w:rPr>
              <w:fldChar w:fldCharType="end"/>
            </w:r>
          </w:hyperlink>
        </w:p>
        <w:p w14:paraId="68545053" w14:textId="2EF27FDA"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93" w:history="1">
            <w:r w:rsidRPr="002455EB">
              <w:rPr>
                <w:rStyle w:val="Hyperlink"/>
                <w:rFonts w:ascii="DIN Next LT Arabic" w:hAnsi="DIN Next LT Arabic" w:cs="DIN Next LT Arabic"/>
                <w:i w:val="0"/>
                <w:iCs w:val="0"/>
                <w:rtl/>
              </w:rPr>
              <w:t>45</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آلية تقديم العروض</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_Toc143698593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21</w:t>
            </w:r>
            <w:r w:rsidRPr="002455EB">
              <w:rPr>
                <w:rFonts w:ascii="DIN Next LT Arabic" w:hAnsi="DIN Next LT Arabic" w:cs="DIN Next LT Arabic"/>
                <w:i w:val="0"/>
                <w:iCs w:val="0"/>
                <w:webHidden/>
              </w:rPr>
              <w:fldChar w:fldCharType="end"/>
            </w:r>
          </w:hyperlink>
        </w:p>
        <w:p w14:paraId="059A81DB" w14:textId="3A36E802"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94" w:history="1">
            <w:r w:rsidRPr="002455EB">
              <w:rPr>
                <w:rStyle w:val="Hyperlink"/>
                <w:rFonts w:ascii="DIN Next LT Arabic" w:hAnsi="DIN Next LT Arabic" w:cs="DIN Next LT Arabic"/>
                <w:i w:val="0"/>
                <w:iCs w:val="0"/>
                <w:rtl/>
              </w:rPr>
              <w:t>46</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التسليم العروض المتأخرة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_Toc143698594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21</w:t>
            </w:r>
            <w:r w:rsidRPr="002455EB">
              <w:rPr>
                <w:rFonts w:ascii="DIN Next LT Arabic" w:hAnsi="DIN Next LT Arabic" w:cs="DIN Next LT Arabic"/>
                <w:i w:val="0"/>
                <w:iCs w:val="0"/>
                <w:webHidden/>
              </w:rPr>
              <w:fldChar w:fldCharType="end"/>
            </w:r>
          </w:hyperlink>
        </w:p>
        <w:p w14:paraId="13747226" w14:textId="61C4880D"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95" w:history="1">
            <w:r w:rsidRPr="002455EB">
              <w:rPr>
                <w:rStyle w:val="Hyperlink"/>
                <w:rFonts w:ascii="DIN Next LT Arabic" w:hAnsi="DIN Next LT Arabic" w:cs="DIN Next LT Arabic"/>
                <w:i w:val="0"/>
                <w:iCs w:val="0"/>
                <w:rtl/>
              </w:rPr>
              <w:t>47</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تمديد فترة تلقي العروض وتأجيل فتحها</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_Toc143698595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21</w:t>
            </w:r>
            <w:r w:rsidRPr="002455EB">
              <w:rPr>
                <w:rFonts w:ascii="DIN Next LT Arabic" w:hAnsi="DIN Next LT Arabic" w:cs="DIN Next LT Arabic"/>
                <w:i w:val="0"/>
                <w:iCs w:val="0"/>
                <w:webHidden/>
              </w:rPr>
              <w:fldChar w:fldCharType="end"/>
            </w:r>
          </w:hyperlink>
        </w:p>
        <w:p w14:paraId="754BC922" w14:textId="549A0DFA"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96" w:history="1">
            <w:r w:rsidRPr="002455EB">
              <w:rPr>
                <w:rStyle w:val="Hyperlink"/>
                <w:rFonts w:ascii="DIN Next LT Arabic" w:hAnsi="DIN Next LT Arabic" w:cs="DIN Next LT Arabic"/>
                <w:i w:val="0"/>
                <w:iCs w:val="0"/>
                <w:rtl/>
              </w:rPr>
              <w:t>48</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الانسحاب</w:t>
            </w:r>
            <w:r w:rsidR="00432FE2" w:rsidRPr="002455EB">
              <w:rPr>
                <w:rStyle w:val="Hyperlink"/>
                <w:rFonts w:ascii="DIN Next LT Arabic" w:hAnsi="DIN Next LT Arabic" w:cs="DIN Next LT Arabic"/>
                <w:i w:val="0"/>
                <w:iCs w:val="0"/>
                <w:rtl/>
              </w:rPr>
              <w:t xml:space="preserve">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_Toc143698596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21</w:t>
            </w:r>
            <w:r w:rsidRPr="002455EB">
              <w:rPr>
                <w:rFonts w:ascii="DIN Next LT Arabic" w:hAnsi="DIN Next LT Arabic" w:cs="DIN Next LT Arabic"/>
                <w:i w:val="0"/>
                <w:iCs w:val="0"/>
                <w:webHidden/>
              </w:rPr>
              <w:fldChar w:fldCharType="end"/>
            </w:r>
          </w:hyperlink>
        </w:p>
        <w:p w14:paraId="7770196E" w14:textId="468D04AE"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97" w:history="1">
            <w:r w:rsidRPr="002455EB">
              <w:rPr>
                <w:rStyle w:val="Hyperlink"/>
                <w:rFonts w:ascii="DIN Next LT Arabic" w:hAnsi="DIN Next LT Arabic" w:cs="DIN Next LT Arabic"/>
                <w:i w:val="0"/>
                <w:iCs w:val="0"/>
                <w:rtl/>
              </w:rPr>
              <w:t>49</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فتح العروض</w:t>
            </w:r>
            <w:r w:rsidR="00432FE2" w:rsidRPr="002455EB">
              <w:rPr>
                <w:rStyle w:val="Hyperlink"/>
                <w:rFonts w:ascii="DIN Next LT Arabic" w:hAnsi="DIN Next LT Arabic" w:cs="DIN Next LT Arabic"/>
                <w:i w:val="0"/>
                <w:iCs w:val="0"/>
                <w:rtl/>
              </w:rPr>
              <w:t xml:space="preserve">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_Toc143698597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22</w:t>
            </w:r>
            <w:r w:rsidRPr="002455EB">
              <w:rPr>
                <w:rFonts w:ascii="DIN Next LT Arabic" w:hAnsi="DIN Next LT Arabic" w:cs="DIN Next LT Arabic"/>
                <w:i w:val="0"/>
                <w:iCs w:val="0"/>
                <w:webHidden/>
              </w:rPr>
              <w:fldChar w:fldCharType="end"/>
            </w:r>
          </w:hyperlink>
        </w:p>
        <w:p w14:paraId="228C895F" w14:textId="7FEF43AF" w:rsidR="009C1B3F" w:rsidRPr="002455EB" w:rsidRDefault="009C1B3F" w:rsidP="00C900D4">
          <w:pPr>
            <w:pStyle w:val="TOC1"/>
            <w:rPr>
              <w:kern w:val="2"/>
              <w14:ligatures w14:val="standardContextual"/>
            </w:rPr>
          </w:pPr>
          <w:hyperlink w:anchor="_Toc143698598" w:history="1">
            <w:r w:rsidRPr="002455EB">
              <w:rPr>
                <w:rStyle w:val="Hyperlink"/>
                <w:rtl/>
              </w:rPr>
              <w:t>القسم الخامس: تقييم العروض</w:t>
            </w:r>
            <w:r w:rsidRPr="002455EB">
              <w:rPr>
                <w:webHidden/>
              </w:rPr>
              <w:tab/>
            </w:r>
            <w:r w:rsidRPr="002455EB">
              <w:rPr>
                <w:webHidden/>
              </w:rPr>
              <w:fldChar w:fldCharType="begin"/>
            </w:r>
            <w:r w:rsidRPr="002455EB">
              <w:rPr>
                <w:webHidden/>
              </w:rPr>
              <w:instrText xml:space="preserve"> PAGEREF _Toc143698598 \h </w:instrText>
            </w:r>
            <w:r w:rsidRPr="002455EB">
              <w:rPr>
                <w:webHidden/>
              </w:rPr>
            </w:r>
            <w:r w:rsidRPr="002455EB">
              <w:rPr>
                <w:webHidden/>
              </w:rPr>
              <w:fldChar w:fldCharType="separate"/>
            </w:r>
            <w:r w:rsidRPr="002455EB">
              <w:rPr>
                <w:webHidden/>
              </w:rPr>
              <w:t>23</w:t>
            </w:r>
            <w:r w:rsidRPr="002455EB">
              <w:rPr>
                <w:webHidden/>
              </w:rPr>
              <w:fldChar w:fldCharType="end"/>
            </w:r>
          </w:hyperlink>
        </w:p>
        <w:p w14:paraId="047ED775" w14:textId="72855582"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599" w:history="1">
            <w:r w:rsidRPr="002455EB">
              <w:rPr>
                <w:rStyle w:val="Hyperlink"/>
                <w:rFonts w:ascii="DIN Next LT Arabic" w:hAnsi="DIN Next LT Arabic" w:cs="DIN Next LT Arabic"/>
                <w:i w:val="0"/>
                <w:iCs w:val="0"/>
                <w:rtl/>
              </w:rPr>
              <w:t>50</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سرية تقييم العروض</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_Toc143698599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23</w:t>
            </w:r>
            <w:r w:rsidRPr="002455EB">
              <w:rPr>
                <w:rFonts w:ascii="DIN Next LT Arabic" w:hAnsi="DIN Next LT Arabic" w:cs="DIN Next LT Arabic"/>
                <w:i w:val="0"/>
                <w:iCs w:val="0"/>
                <w:webHidden/>
              </w:rPr>
              <w:fldChar w:fldCharType="end"/>
            </w:r>
          </w:hyperlink>
        </w:p>
        <w:p w14:paraId="111C6418" w14:textId="79F347BC"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00" w:history="1">
            <w:r w:rsidRPr="002455EB">
              <w:rPr>
                <w:rStyle w:val="Hyperlink"/>
                <w:rFonts w:ascii="DIN Next LT Arabic" w:hAnsi="DIN Next LT Arabic" w:cs="DIN Next LT Arabic"/>
                <w:i w:val="0"/>
                <w:iCs w:val="0"/>
                <w:rtl/>
              </w:rPr>
              <w:t>51</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معايير تقييم العروض</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_Toc143698600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23</w:t>
            </w:r>
            <w:r w:rsidRPr="002455EB">
              <w:rPr>
                <w:rFonts w:ascii="DIN Next LT Arabic" w:hAnsi="DIN Next LT Arabic" w:cs="DIN Next LT Arabic"/>
                <w:i w:val="0"/>
                <w:iCs w:val="0"/>
                <w:webHidden/>
              </w:rPr>
              <w:fldChar w:fldCharType="end"/>
            </w:r>
          </w:hyperlink>
        </w:p>
        <w:p w14:paraId="0938B63A" w14:textId="38FF4A25"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01" w:history="1">
            <w:r w:rsidRPr="002455EB">
              <w:rPr>
                <w:rStyle w:val="Hyperlink"/>
                <w:rFonts w:ascii="DIN Next LT Arabic" w:hAnsi="DIN Next LT Arabic" w:cs="DIN Next LT Arabic"/>
                <w:i w:val="0"/>
                <w:iCs w:val="0"/>
                <w:rtl/>
              </w:rPr>
              <w:t>52</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تصحيح العروض</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_Toc143698601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24</w:t>
            </w:r>
            <w:r w:rsidRPr="002455EB">
              <w:rPr>
                <w:rFonts w:ascii="DIN Next LT Arabic" w:hAnsi="DIN Next LT Arabic" w:cs="DIN Next LT Arabic"/>
                <w:i w:val="0"/>
                <w:iCs w:val="0"/>
                <w:webHidden/>
              </w:rPr>
              <w:fldChar w:fldCharType="end"/>
            </w:r>
          </w:hyperlink>
        </w:p>
        <w:p w14:paraId="5FB389D0" w14:textId="2791C3A9"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02" w:history="1">
            <w:r w:rsidRPr="002455EB">
              <w:rPr>
                <w:rStyle w:val="Hyperlink"/>
                <w:rFonts w:ascii="DIN Next LT Arabic" w:hAnsi="DIN Next LT Arabic" w:cs="DIN Next LT Arabic"/>
                <w:i w:val="0"/>
                <w:iCs w:val="0"/>
                <w:rtl/>
              </w:rPr>
              <w:t>53</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فحص العروض</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_Toc143698602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24</w:t>
            </w:r>
            <w:r w:rsidRPr="002455EB">
              <w:rPr>
                <w:rFonts w:ascii="DIN Next LT Arabic" w:hAnsi="DIN Next LT Arabic" w:cs="DIN Next LT Arabic"/>
                <w:i w:val="0"/>
                <w:iCs w:val="0"/>
                <w:webHidden/>
              </w:rPr>
              <w:fldChar w:fldCharType="end"/>
            </w:r>
          </w:hyperlink>
        </w:p>
        <w:p w14:paraId="05BAD9FE" w14:textId="1DB7BB2E"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03" w:history="1">
            <w:r w:rsidRPr="002455EB">
              <w:rPr>
                <w:rStyle w:val="Hyperlink"/>
                <w:rFonts w:ascii="DIN Next LT Arabic" w:hAnsi="DIN Next LT Arabic" w:cs="DIN Next LT Arabic"/>
                <w:i w:val="0"/>
                <w:iCs w:val="0"/>
                <w:rtl/>
              </w:rPr>
              <w:t>54</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الإعلان عن نتائج المنافسة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_Toc143698603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25</w:t>
            </w:r>
            <w:r w:rsidRPr="002455EB">
              <w:rPr>
                <w:rFonts w:ascii="DIN Next LT Arabic" w:hAnsi="DIN Next LT Arabic" w:cs="DIN Next LT Arabic"/>
                <w:i w:val="0"/>
                <w:iCs w:val="0"/>
                <w:webHidden/>
              </w:rPr>
              <w:fldChar w:fldCharType="end"/>
            </w:r>
          </w:hyperlink>
        </w:p>
        <w:p w14:paraId="6C498830" w14:textId="5CA494B0"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04" w:history="1">
            <w:r w:rsidRPr="002455EB">
              <w:rPr>
                <w:rStyle w:val="Hyperlink"/>
                <w:rFonts w:ascii="DIN Next LT Arabic" w:hAnsi="DIN Next LT Arabic" w:cs="DIN Next LT Arabic"/>
                <w:i w:val="0"/>
                <w:iCs w:val="0"/>
                <w:rtl/>
              </w:rPr>
              <w:t>55</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فترة التوقف</w:t>
            </w:r>
            <w:r w:rsidR="00C900D4" w:rsidRPr="002455EB">
              <w:rPr>
                <w:rStyle w:val="Hyperlink"/>
                <w:rFonts w:ascii="DIN Next LT Arabic" w:hAnsi="DIN Next LT Arabic" w:cs="DIN Next LT Arabic"/>
                <w:i w:val="0"/>
                <w:iCs w:val="0"/>
                <w:rtl/>
              </w:rPr>
              <w:t xml:space="preserve">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_Toc143698604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25</w:t>
            </w:r>
            <w:r w:rsidRPr="002455EB">
              <w:rPr>
                <w:rFonts w:ascii="DIN Next LT Arabic" w:hAnsi="DIN Next LT Arabic" w:cs="DIN Next LT Arabic"/>
                <w:i w:val="0"/>
                <w:iCs w:val="0"/>
                <w:webHidden/>
              </w:rPr>
              <w:fldChar w:fldCharType="end"/>
            </w:r>
          </w:hyperlink>
        </w:p>
        <w:p w14:paraId="5BFA8C00" w14:textId="4B246224" w:rsidR="009C1B3F" w:rsidRPr="002455EB" w:rsidRDefault="009C1B3F" w:rsidP="00C900D4">
          <w:pPr>
            <w:pStyle w:val="TOC1"/>
            <w:rPr>
              <w:kern w:val="2"/>
              <w14:ligatures w14:val="standardContextual"/>
            </w:rPr>
          </w:pPr>
          <w:hyperlink w:anchor="_Toc143698605" w:history="1">
            <w:r w:rsidRPr="002455EB">
              <w:rPr>
                <w:rStyle w:val="Hyperlink"/>
                <w:rtl/>
              </w:rPr>
              <w:t>القسم السادس: متطلبات التعاقد</w:t>
            </w:r>
            <w:r w:rsidRPr="002455EB">
              <w:rPr>
                <w:webHidden/>
              </w:rPr>
              <w:tab/>
            </w:r>
            <w:r w:rsidRPr="002455EB">
              <w:rPr>
                <w:webHidden/>
              </w:rPr>
              <w:fldChar w:fldCharType="begin"/>
            </w:r>
            <w:r w:rsidRPr="002455EB">
              <w:rPr>
                <w:webHidden/>
              </w:rPr>
              <w:instrText xml:space="preserve"> PAGEREF _Toc143698605 \h </w:instrText>
            </w:r>
            <w:r w:rsidRPr="002455EB">
              <w:rPr>
                <w:webHidden/>
              </w:rPr>
            </w:r>
            <w:r w:rsidRPr="002455EB">
              <w:rPr>
                <w:webHidden/>
              </w:rPr>
              <w:fldChar w:fldCharType="separate"/>
            </w:r>
            <w:r w:rsidRPr="002455EB">
              <w:rPr>
                <w:webHidden/>
              </w:rPr>
              <w:t>26</w:t>
            </w:r>
            <w:r w:rsidRPr="002455EB">
              <w:rPr>
                <w:webHidden/>
              </w:rPr>
              <w:fldChar w:fldCharType="end"/>
            </w:r>
          </w:hyperlink>
        </w:p>
        <w:p w14:paraId="35D9D1DD" w14:textId="75C82C5C"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06" w:history="1">
            <w:r w:rsidRPr="002455EB">
              <w:rPr>
                <w:rStyle w:val="Hyperlink"/>
                <w:rFonts w:ascii="DIN Next LT Arabic" w:hAnsi="DIN Next LT Arabic" w:cs="DIN Next LT Arabic"/>
                <w:i w:val="0"/>
                <w:iCs w:val="0"/>
                <w:rtl/>
              </w:rPr>
              <w:t>56</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إخطار الترسية</w:t>
            </w:r>
            <w:r w:rsidR="00C900D4" w:rsidRPr="002455EB">
              <w:rPr>
                <w:rStyle w:val="Hyperlink"/>
                <w:rFonts w:ascii="DIN Next LT Arabic" w:hAnsi="DIN Next LT Arabic" w:cs="DIN Next LT Arabic"/>
                <w:i w:val="0"/>
                <w:iCs w:val="0"/>
                <w:rtl/>
              </w:rPr>
              <w:t xml:space="preserve">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_Toc143698606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26</w:t>
            </w:r>
            <w:r w:rsidRPr="002455EB">
              <w:rPr>
                <w:rFonts w:ascii="DIN Next LT Arabic" w:hAnsi="DIN Next LT Arabic" w:cs="DIN Next LT Arabic"/>
                <w:i w:val="0"/>
                <w:iCs w:val="0"/>
                <w:webHidden/>
              </w:rPr>
              <w:fldChar w:fldCharType="end"/>
            </w:r>
          </w:hyperlink>
        </w:p>
        <w:p w14:paraId="0054DA6A" w14:textId="18C08925"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07" w:history="1">
            <w:r w:rsidRPr="002455EB">
              <w:rPr>
                <w:rStyle w:val="Hyperlink"/>
                <w:rFonts w:ascii="DIN Next LT Arabic" w:hAnsi="DIN Next LT Arabic" w:cs="DIN Next LT Arabic"/>
                <w:i w:val="0"/>
                <w:iCs w:val="0"/>
                <w:rtl/>
              </w:rPr>
              <w:t>57</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الضمان النهائي</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_Toc143698607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26</w:t>
            </w:r>
            <w:r w:rsidRPr="002455EB">
              <w:rPr>
                <w:rFonts w:ascii="DIN Next LT Arabic" w:hAnsi="DIN Next LT Arabic" w:cs="DIN Next LT Arabic"/>
                <w:i w:val="0"/>
                <w:iCs w:val="0"/>
                <w:webHidden/>
              </w:rPr>
              <w:fldChar w:fldCharType="end"/>
            </w:r>
          </w:hyperlink>
        </w:p>
        <w:p w14:paraId="524BC0CA" w14:textId="385C2530"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08" w:history="1">
            <w:r w:rsidRPr="002455EB">
              <w:rPr>
                <w:rStyle w:val="Hyperlink"/>
                <w:rFonts w:ascii="DIN Next LT Arabic" w:hAnsi="DIN Next LT Arabic" w:cs="DIN Next LT Arabic"/>
                <w:i w:val="0"/>
                <w:iCs w:val="0"/>
                <w:rtl/>
              </w:rPr>
              <w:t>58</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توقيع الاتفاقية الإطارية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_Toc143698608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26</w:t>
            </w:r>
            <w:r w:rsidRPr="002455EB">
              <w:rPr>
                <w:rFonts w:ascii="DIN Next LT Arabic" w:hAnsi="DIN Next LT Arabic" w:cs="DIN Next LT Arabic"/>
                <w:i w:val="0"/>
                <w:iCs w:val="0"/>
                <w:webHidden/>
              </w:rPr>
              <w:fldChar w:fldCharType="end"/>
            </w:r>
          </w:hyperlink>
        </w:p>
        <w:p w14:paraId="3F2FECA3" w14:textId="58E60C5C"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09" w:history="1">
            <w:r w:rsidRPr="002455EB">
              <w:rPr>
                <w:rStyle w:val="Hyperlink"/>
                <w:rFonts w:ascii="DIN Next LT Arabic" w:hAnsi="DIN Next LT Arabic" w:cs="DIN Next LT Arabic"/>
                <w:i w:val="0"/>
                <w:iCs w:val="0"/>
                <w:rtl/>
              </w:rPr>
              <w:t>59</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الغرامات</w:t>
            </w:r>
            <w:r w:rsidR="00C900D4" w:rsidRPr="002455EB">
              <w:rPr>
                <w:rStyle w:val="Hyperlink"/>
                <w:rFonts w:ascii="DIN Next LT Arabic" w:hAnsi="DIN Next LT Arabic" w:cs="DIN Next LT Arabic"/>
                <w:i w:val="0"/>
                <w:iCs w:val="0"/>
                <w:rtl/>
              </w:rPr>
              <w:t xml:space="preserve">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_Toc143698609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26</w:t>
            </w:r>
            <w:r w:rsidRPr="002455EB">
              <w:rPr>
                <w:rFonts w:ascii="DIN Next LT Arabic" w:hAnsi="DIN Next LT Arabic" w:cs="DIN Next LT Arabic"/>
                <w:i w:val="0"/>
                <w:iCs w:val="0"/>
                <w:webHidden/>
              </w:rPr>
              <w:fldChar w:fldCharType="end"/>
            </w:r>
          </w:hyperlink>
        </w:p>
        <w:p w14:paraId="2C95F69E" w14:textId="282F3FA4"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10" w:history="1">
            <w:r w:rsidRPr="002455EB">
              <w:rPr>
                <w:rStyle w:val="Hyperlink"/>
                <w:rFonts w:ascii="DIN Next LT Arabic" w:hAnsi="DIN Next LT Arabic" w:cs="DIN Next LT Arabic"/>
                <w:i w:val="0"/>
                <w:iCs w:val="0"/>
                <w:rtl/>
              </w:rPr>
              <w:t>60</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غرامات التأخير</w:t>
            </w:r>
            <w:r w:rsidR="00C900D4" w:rsidRPr="002455EB">
              <w:rPr>
                <w:rStyle w:val="Hyperlink"/>
                <w:rFonts w:ascii="DIN Next LT Arabic" w:hAnsi="DIN Next LT Arabic" w:cs="DIN Next LT Arabic"/>
                <w:i w:val="0"/>
                <w:iCs w:val="0"/>
                <w:rtl/>
              </w:rPr>
              <w:t xml:space="preserve">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_Toc143698610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27</w:t>
            </w:r>
            <w:r w:rsidRPr="002455EB">
              <w:rPr>
                <w:rFonts w:ascii="DIN Next LT Arabic" w:hAnsi="DIN Next LT Arabic" w:cs="DIN Next LT Arabic"/>
                <w:i w:val="0"/>
                <w:iCs w:val="0"/>
                <w:webHidden/>
              </w:rPr>
              <w:fldChar w:fldCharType="end"/>
            </w:r>
          </w:hyperlink>
        </w:p>
        <w:p w14:paraId="1022D73B" w14:textId="08658BE5"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11" w:history="1">
            <w:r w:rsidRPr="002455EB">
              <w:rPr>
                <w:rStyle w:val="Hyperlink"/>
                <w:rFonts w:ascii="DIN Next LT Arabic" w:hAnsi="DIN Next LT Arabic" w:cs="DIN Next LT Arabic"/>
                <w:i w:val="0"/>
                <w:iCs w:val="0"/>
                <w:rtl/>
              </w:rPr>
              <w:t>61</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غرامات مخالفة أحكام لائحة تفضيل المحتوى المحلي</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_Toc143698611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27</w:t>
            </w:r>
            <w:r w:rsidRPr="002455EB">
              <w:rPr>
                <w:rFonts w:ascii="DIN Next LT Arabic" w:hAnsi="DIN Next LT Arabic" w:cs="DIN Next LT Arabic"/>
                <w:i w:val="0"/>
                <w:iCs w:val="0"/>
                <w:webHidden/>
              </w:rPr>
              <w:fldChar w:fldCharType="end"/>
            </w:r>
          </w:hyperlink>
        </w:p>
        <w:p w14:paraId="23A79F05" w14:textId="050963C9"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12" w:history="1">
            <w:r w:rsidRPr="002455EB">
              <w:rPr>
                <w:rStyle w:val="Hyperlink"/>
                <w:rFonts w:ascii="DIN Next LT Arabic" w:hAnsi="DIN Next LT Arabic" w:cs="DIN Next LT Arabic"/>
                <w:i w:val="0"/>
                <w:iCs w:val="0"/>
                <w:rtl/>
              </w:rPr>
              <w:t>62</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إجمالي الغرامات</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_Toc143698612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27</w:t>
            </w:r>
            <w:r w:rsidRPr="002455EB">
              <w:rPr>
                <w:rFonts w:ascii="DIN Next LT Arabic" w:hAnsi="DIN Next LT Arabic" w:cs="DIN Next LT Arabic"/>
                <w:i w:val="0"/>
                <w:iCs w:val="0"/>
                <w:webHidden/>
              </w:rPr>
              <w:fldChar w:fldCharType="end"/>
            </w:r>
          </w:hyperlink>
        </w:p>
        <w:p w14:paraId="708C3936" w14:textId="150E05A4"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13" w:history="1">
            <w:r w:rsidRPr="002455EB">
              <w:rPr>
                <w:rStyle w:val="Hyperlink"/>
                <w:rFonts w:ascii="DIN Next LT Arabic" w:hAnsi="DIN Next LT Arabic" w:cs="DIN Next LT Arabic"/>
                <w:i w:val="0"/>
                <w:iCs w:val="0"/>
                <w:rtl/>
              </w:rPr>
              <w:t>63</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التأمين</w:t>
            </w:r>
            <w:r w:rsidR="00C900D4" w:rsidRPr="002455EB">
              <w:rPr>
                <w:rStyle w:val="Hyperlink"/>
                <w:rFonts w:ascii="DIN Next LT Arabic" w:hAnsi="DIN Next LT Arabic" w:cs="DIN Next LT Arabic"/>
                <w:i w:val="0"/>
                <w:iCs w:val="0"/>
                <w:rtl/>
              </w:rPr>
              <w:t xml:space="preserve">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_Toc143698613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27</w:t>
            </w:r>
            <w:r w:rsidRPr="002455EB">
              <w:rPr>
                <w:rFonts w:ascii="DIN Next LT Arabic" w:hAnsi="DIN Next LT Arabic" w:cs="DIN Next LT Arabic"/>
                <w:i w:val="0"/>
                <w:iCs w:val="0"/>
                <w:webHidden/>
              </w:rPr>
              <w:fldChar w:fldCharType="end"/>
            </w:r>
          </w:hyperlink>
        </w:p>
        <w:p w14:paraId="4E7BC7E0" w14:textId="7C57BD2E" w:rsidR="009C1B3F" w:rsidRPr="002455EB" w:rsidRDefault="009C1B3F" w:rsidP="00C900D4">
          <w:pPr>
            <w:pStyle w:val="TOC1"/>
            <w:rPr>
              <w:kern w:val="2"/>
              <w14:ligatures w14:val="standardContextual"/>
            </w:rPr>
          </w:pPr>
          <w:hyperlink w:anchor="_Toc143698614" w:history="1">
            <w:r w:rsidRPr="002455EB">
              <w:rPr>
                <w:rStyle w:val="Hyperlink"/>
                <w:rtl/>
              </w:rPr>
              <w:t>القسم السابع: نطاق العمل المفصل</w:t>
            </w:r>
            <w:r w:rsidRPr="002455EB">
              <w:rPr>
                <w:webHidden/>
              </w:rPr>
              <w:tab/>
            </w:r>
            <w:r w:rsidRPr="002455EB">
              <w:rPr>
                <w:webHidden/>
              </w:rPr>
              <w:fldChar w:fldCharType="begin"/>
            </w:r>
            <w:r w:rsidRPr="002455EB">
              <w:rPr>
                <w:webHidden/>
              </w:rPr>
              <w:instrText xml:space="preserve"> PAGEREF _Toc143698614 \h </w:instrText>
            </w:r>
            <w:r w:rsidRPr="002455EB">
              <w:rPr>
                <w:webHidden/>
              </w:rPr>
            </w:r>
            <w:r w:rsidRPr="002455EB">
              <w:rPr>
                <w:webHidden/>
              </w:rPr>
              <w:fldChar w:fldCharType="separate"/>
            </w:r>
            <w:r w:rsidRPr="002455EB">
              <w:rPr>
                <w:webHidden/>
              </w:rPr>
              <w:t>28</w:t>
            </w:r>
            <w:r w:rsidRPr="002455EB">
              <w:rPr>
                <w:webHidden/>
              </w:rPr>
              <w:fldChar w:fldCharType="end"/>
            </w:r>
          </w:hyperlink>
        </w:p>
        <w:p w14:paraId="7DAFAE91" w14:textId="7D373517"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15" w:history="1">
            <w:r w:rsidRPr="002455EB">
              <w:rPr>
                <w:rStyle w:val="Hyperlink"/>
                <w:rFonts w:ascii="DIN Next LT Arabic" w:hAnsi="DIN Next LT Arabic" w:cs="DIN Next LT Arabic"/>
                <w:i w:val="0"/>
                <w:iCs w:val="0"/>
                <w:rtl/>
              </w:rPr>
              <w:t>64</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نطاق عمل الاتفاقية الإطارية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_Toc143698615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28</w:t>
            </w:r>
            <w:r w:rsidRPr="002455EB">
              <w:rPr>
                <w:rFonts w:ascii="DIN Next LT Arabic" w:hAnsi="DIN Next LT Arabic" w:cs="DIN Next LT Arabic"/>
                <w:i w:val="0"/>
                <w:iCs w:val="0"/>
                <w:webHidden/>
              </w:rPr>
              <w:fldChar w:fldCharType="end"/>
            </w:r>
          </w:hyperlink>
        </w:p>
        <w:p w14:paraId="57C8FAD8" w14:textId="5B3BC3B7"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16" w:history="1">
            <w:r w:rsidRPr="002455EB">
              <w:rPr>
                <w:rStyle w:val="Hyperlink"/>
                <w:rFonts w:ascii="DIN Next LT Arabic" w:hAnsi="DIN Next LT Arabic" w:cs="DIN Next LT Arabic"/>
                <w:i w:val="0"/>
                <w:iCs w:val="0"/>
                <w:rtl/>
              </w:rPr>
              <w:t>65</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آلية التعاقد</w:t>
            </w:r>
            <w:r w:rsidR="00C900D4" w:rsidRPr="002455EB">
              <w:rPr>
                <w:rStyle w:val="Hyperlink"/>
                <w:rFonts w:ascii="DIN Next LT Arabic" w:hAnsi="DIN Next LT Arabic" w:cs="DIN Next LT Arabic"/>
                <w:i w:val="0"/>
                <w:iCs w:val="0"/>
                <w:rtl/>
              </w:rPr>
              <w:t xml:space="preserve"> ...........................................................................................................................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_Toc143698616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28</w:t>
            </w:r>
            <w:r w:rsidRPr="002455EB">
              <w:rPr>
                <w:rFonts w:ascii="DIN Next LT Arabic" w:hAnsi="DIN Next LT Arabic" w:cs="DIN Next LT Arabic"/>
                <w:i w:val="0"/>
                <w:iCs w:val="0"/>
                <w:webHidden/>
              </w:rPr>
              <w:fldChar w:fldCharType="end"/>
            </w:r>
          </w:hyperlink>
        </w:p>
        <w:p w14:paraId="544C0835" w14:textId="66515071"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17" w:history="1">
            <w:r w:rsidRPr="002455EB">
              <w:rPr>
                <w:rStyle w:val="Hyperlink"/>
                <w:rFonts w:ascii="DIN Next LT Arabic" w:hAnsi="DIN Next LT Arabic" w:cs="DIN Next LT Arabic"/>
                <w:i w:val="0"/>
                <w:iCs w:val="0"/>
                <w:rtl/>
              </w:rPr>
              <w:t>66</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برنامج العمل</w:t>
            </w:r>
            <w:r w:rsidR="00C900D4" w:rsidRPr="002455EB">
              <w:rPr>
                <w:rStyle w:val="Hyperlink"/>
                <w:rFonts w:ascii="DIN Next LT Arabic" w:hAnsi="DIN Next LT Arabic" w:cs="DIN Next LT Arabic"/>
                <w:i w:val="0"/>
                <w:iCs w:val="0"/>
                <w:rtl/>
              </w:rPr>
              <w:t xml:space="preserve">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_Toc143698617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29</w:t>
            </w:r>
            <w:r w:rsidRPr="002455EB">
              <w:rPr>
                <w:rFonts w:ascii="DIN Next LT Arabic" w:hAnsi="DIN Next LT Arabic" w:cs="DIN Next LT Arabic"/>
                <w:i w:val="0"/>
                <w:iCs w:val="0"/>
                <w:webHidden/>
              </w:rPr>
              <w:fldChar w:fldCharType="end"/>
            </w:r>
          </w:hyperlink>
        </w:p>
        <w:p w14:paraId="03E3CDFF" w14:textId="142B262F"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18" w:history="1">
            <w:r w:rsidRPr="002455EB">
              <w:rPr>
                <w:rStyle w:val="Hyperlink"/>
                <w:rFonts w:ascii="DIN Next LT Arabic" w:hAnsi="DIN Next LT Arabic" w:cs="DIN Next LT Arabic"/>
                <w:i w:val="0"/>
                <w:iCs w:val="0"/>
                <w:rtl/>
              </w:rPr>
              <w:t>67</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مكان تنفيذ الخدمات</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_Toc143698618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29</w:t>
            </w:r>
            <w:r w:rsidRPr="002455EB">
              <w:rPr>
                <w:rFonts w:ascii="DIN Next LT Arabic" w:hAnsi="DIN Next LT Arabic" w:cs="DIN Next LT Arabic"/>
                <w:i w:val="0"/>
                <w:iCs w:val="0"/>
                <w:webHidden/>
              </w:rPr>
              <w:fldChar w:fldCharType="end"/>
            </w:r>
          </w:hyperlink>
        </w:p>
        <w:p w14:paraId="556262F6" w14:textId="124C773F"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19" w:history="1">
            <w:r w:rsidRPr="002455EB">
              <w:rPr>
                <w:rStyle w:val="Hyperlink"/>
                <w:rFonts w:ascii="DIN Next LT Arabic" w:hAnsi="DIN Next LT Arabic" w:cs="DIN Next LT Arabic"/>
                <w:i w:val="0"/>
                <w:iCs w:val="0"/>
                <w:rtl/>
              </w:rPr>
              <w:t>68</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التدريب ونقل المعرفة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_Toc143698619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29</w:t>
            </w:r>
            <w:r w:rsidRPr="002455EB">
              <w:rPr>
                <w:rFonts w:ascii="DIN Next LT Arabic" w:hAnsi="DIN Next LT Arabic" w:cs="DIN Next LT Arabic"/>
                <w:i w:val="0"/>
                <w:iCs w:val="0"/>
                <w:webHidden/>
              </w:rPr>
              <w:fldChar w:fldCharType="end"/>
            </w:r>
          </w:hyperlink>
        </w:p>
        <w:p w14:paraId="3A7B6177" w14:textId="7381EC03"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20" w:history="1">
            <w:r w:rsidRPr="002455EB">
              <w:rPr>
                <w:rStyle w:val="Hyperlink"/>
                <w:rFonts w:ascii="DIN Next LT Arabic" w:hAnsi="DIN Next LT Arabic" w:cs="DIN Next LT Arabic"/>
                <w:i w:val="0"/>
                <w:iCs w:val="0"/>
                <w:rtl/>
              </w:rPr>
              <w:t>69</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آلية تحديث المواصفات</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_Toc143698620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30</w:t>
            </w:r>
            <w:r w:rsidRPr="002455EB">
              <w:rPr>
                <w:rFonts w:ascii="DIN Next LT Arabic" w:hAnsi="DIN Next LT Arabic" w:cs="DIN Next LT Arabic"/>
                <w:i w:val="0"/>
                <w:iCs w:val="0"/>
                <w:webHidden/>
              </w:rPr>
              <w:fldChar w:fldCharType="end"/>
            </w:r>
          </w:hyperlink>
        </w:p>
        <w:p w14:paraId="2A56F3DD" w14:textId="2B43C67C"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21" w:history="1">
            <w:r w:rsidRPr="002455EB">
              <w:rPr>
                <w:rStyle w:val="Hyperlink"/>
                <w:rFonts w:ascii="DIN Next LT Arabic" w:hAnsi="DIN Next LT Arabic" w:cs="DIN Next LT Arabic"/>
                <w:i w:val="0"/>
                <w:iCs w:val="0"/>
                <w:rtl/>
              </w:rPr>
              <w:t>70</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مدة الاتفاقية</w:t>
            </w:r>
            <w:r w:rsidR="00C900D4" w:rsidRPr="002455EB">
              <w:rPr>
                <w:rStyle w:val="Hyperlink"/>
                <w:rFonts w:ascii="DIN Next LT Arabic" w:hAnsi="DIN Next LT Arabic" w:cs="DIN Next LT Arabic"/>
                <w:i w:val="0"/>
                <w:iCs w:val="0"/>
                <w:rtl/>
              </w:rPr>
              <w:t xml:space="preserve"> الإطارية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_Toc143698621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30</w:t>
            </w:r>
            <w:r w:rsidRPr="002455EB">
              <w:rPr>
                <w:rFonts w:ascii="DIN Next LT Arabic" w:hAnsi="DIN Next LT Arabic" w:cs="DIN Next LT Arabic"/>
                <w:i w:val="0"/>
                <w:iCs w:val="0"/>
                <w:webHidden/>
              </w:rPr>
              <w:fldChar w:fldCharType="end"/>
            </w:r>
          </w:hyperlink>
        </w:p>
        <w:p w14:paraId="64D632C2" w14:textId="6BA9D12D"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22" w:history="1">
            <w:r w:rsidRPr="002455EB">
              <w:rPr>
                <w:rStyle w:val="Hyperlink"/>
                <w:rFonts w:ascii="DIN Next LT Arabic" w:hAnsi="DIN Next LT Arabic" w:cs="DIN Next LT Arabic"/>
                <w:i w:val="0"/>
                <w:iCs w:val="0"/>
                <w:rtl/>
              </w:rPr>
              <w:t>71</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جدول الكميات</w:t>
            </w:r>
            <w:r w:rsidRPr="002455EB">
              <w:rPr>
                <w:rStyle w:val="Hyperlink"/>
                <w:rFonts w:ascii="DIN Next LT Arabic" w:hAnsi="DIN Next LT Arabic" w:cs="DIN Next LT Arabic"/>
                <w:i w:val="0"/>
                <w:iCs w:val="0"/>
              </w:rPr>
              <w:t xml:space="preserve"> </w:t>
            </w:r>
            <w:r w:rsidRPr="002455EB">
              <w:rPr>
                <w:rStyle w:val="Hyperlink"/>
                <w:rFonts w:ascii="DIN Next LT Arabic" w:hAnsi="DIN Next LT Arabic" w:cs="DIN Next LT Arabic"/>
                <w:i w:val="0"/>
                <w:iCs w:val="0"/>
                <w:rtl/>
              </w:rPr>
              <w:t>والأسعار</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_Toc143698622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30</w:t>
            </w:r>
            <w:r w:rsidRPr="002455EB">
              <w:rPr>
                <w:rFonts w:ascii="DIN Next LT Arabic" w:hAnsi="DIN Next LT Arabic" w:cs="DIN Next LT Arabic"/>
                <w:i w:val="0"/>
                <w:iCs w:val="0"/>
                <w:webHidden/>
              </w:rPr>
              <w:fldChar w:fldCharType="end"/>
            </w:r>
          </w:hyperlink>
        </w:p>
        <w:p w14:paraId="086635A4" w14:textId="6F925A6E" w:rsidR="009C1B3F" w:rsidRPr="002455EB" w:rsidRDefault="009C1B3F" w:rsidP="00C900D4">
          <w:pPr>
            <w:pStyle w:val="TOC1"/>
            <w:rPr>
              <w:kern w:val="2"/>
              <w14:ligatures w14:val="standardContextual"/>
            </w:rPr>
          </w:pPr>
          <w:hyperlink w:anchor="_Toc143698623" w:history="1">
            <w:r w:rsidRPr="002455EB">
              <w:rPr>
                <w:rStyle w:val="Hyperlink"/>
                <w:rtl/>
              </w:rPr>
              <w:t>القسم الثامن: المواصفات</w:t>
            </w:r>
            <w:r w:rsidRPr="002455EB">
              <w:rPr>
                <w:webHidden/>
              </w:rPr>
              <w:tab/>
            </w:r>
            <w:r w:rsidRPr="002455EB">
              <w:rPr>
                <w:webHidden/>
              </w:rPr>
              <w:fldChar w:fldCharType="begin"/>
            </w:r>
            <w:r w:rsidRPr="002455EB">
              <w:rPr>
                <w:webHidden/>
              </w:rPr>
              <w:instrText xml:space="preserve"> PAGEREF _Toc143698623 \h </w:instrText>
            </w:r>
            <w:r w:rsidRPr="002455EB">
              <w:rPr>
                <w:webHidden/>
              </w:rPr>
            </w:r>
            <w:r w:rsidRPr="002455EB">
              <w:rPr>
                <w:webHidden/>
              </w:rPr>
              <w:fldChar w:fldCharType="separate"/>
            </w:r>
            <w:r w:rsidRPr="002455EB">
              <w:rPr>
                <w:webHidden/>
              </w:rPr>
              <w:t>31</w:t>
            </w:r>
            <w:r w:rsidRPr="002455EB">
              <w:rPr>
                <w:webHidden/>
              </w:rPr>
              <w:fldChar w:fldCharType="end"/>
            </w:r>
          </w:hyperlink>
        </w:p>
        <w:p w14:paraId="54247D0A" w14:textId="683A8FBE"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24" w:history="1">
            <w:r w:rsidRPr="002455EB">
              <w:rPr>
                <w:rStyle w:val="Hyperlink"/>
                <w:rFonts w:ascii="DIN Next LT Arabic" w:hAnsi="DIN Next LT Arabic" w:cs="DIN Next LT Arabic"/>
                <w:i w:val="0"/>
                <w:iCs w:val="0"/>
                <w:rtl/>
              </w:rPr>
              <w:t>72</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فريق العمل</w:t>
            </w:r>
            <w:r w:rsidR="00C900D4" w:rsidRPr="002455EB">
              <w:rPr>
                <w:rStyle w:val="Hyperlink"/>
                <w:rFonts w:ascii="DIN Next LT Arabic" w:hAnsi="DIN Next LT Arabic" w:cs="DIN Next LT Arabic"/>
                <w:i w:val="0"/>
                <w:iCs w:val="0"/>
                <w:rtl/>
              </w:rPr>
              <w:t xml:space="preserve">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_Toc143698624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31</w:t>
            </w:r>
            <w:r w:rsidRPr="002455EB">
              <w:rPr>
                <w:rFonts w:ascii="DIN Next LT Arabic" w:hAnsi="DIN Next LT Arabic" w:cs="DIN Next LT Arabic"/>
                <w:i w:val="0"/>
                <w:iCs w:val="0"/>
                <w:webHidden/>
              </w:rPr>
              <w:fldChar w:fldCharType="end"/>
            </w:r>
          </w:hyperlink>
        </w:p>
        <w:p w14:paraId="16DDC5C6" w14:textId="4B0A0728"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25" w:history="1">
            <w:r w:rsidRPr="002455EB">
              <w:rPr>
                <w:rStyle w:val="Hyperlink"/>
                <w:rFonts w:ascii="DIN Next LT Arabic" w:hAnsi="DIN Next LT Arabic" w:cs="DIN Next LT Arabic"/>
                <w:i w:val="0"/>
                <w:iCs w:val="0"/>
                <w:rtl/>
              </w:rPr>
              <w:t>73</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كيفية تنفيذ الخدمات</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_Toc143698625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33</w:t>
            </w:r>
            <w:r w:rsidRPr="002455EB">
              <w:rPr>
                <w:rFonts w:ascii="DIN Next LT Arabic" w:hAnsi="DIN Next LT Arabic" w:cs="DIN Next LT Arabic"/>
                <w:i w:val="0"/>
                <w:iCs w:val="0"/>
                <w:webHidden/>
              </w:rPr>
              <w:fldChar w:fldCharType="end"/>
            </w:r>
          </w:hyperlink>
        </w:p>
        <w:p w14:paraId="54F8E7F0" w14:textId="7A891861"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26" w:history="1">
            <w:r w:rsidRPr="002455EB">
              <w:rPr>
                <w:rStyle w:val="Hyperlink"/>
                <w:rFonts w:ascii="DIN Next LT Arabic" w:hAnsi="DIN Next LT Arabic" w:cs="DIN Next LT Arabic"/>
                <w:i w:val="0"/>
                <w:iCs w:val="0"/>
                <w:rtl/>
              </w:rPr>
              <w:t>74</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مواصفات الجودة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_Toc143698626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33</w:t>
            </w:r>
            <w:r w:rsidRPr="002455EB">
              <w:rPr>
                <w:rFonts w:ascii="DIN Next LT Arabic" w:hAnsi="DIN Next LT Arabic" w:cs="DIN Next LT Arabic"/>
                <w:i w:val="0"/>
                <w:iCs w:val="0"/>
                <w:webHidden/>
              </w:rPr>
              <w:fldChar w:fldCharType="end"/>
            </w:r>
          </w:hyperlink>
        </w:p>
        <w:p w14:paraId="6BE6C611" w14:textId="56F9D51C"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27" w:history="1">
            <w:r w:rsidRPr="002455EB">
              <w:rPr>
                <w:rStyle w:val="Hyperlink"/>
                <w:rFonts w:ascii="DIN Next LT Arabic" w:hAnsi="DIN Next LT Arabic" w:cs="DIN Next LT Arabic"/>
                <w:i w:val="0"/>
                <w:iCs w:val="0"/>
                <w:rtl/>
              </w:rPr>
              <w:t>75</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مواصفات السلامة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_Toc143698627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33</w:t>
            </w:r>
            <w:r w:rsidRPr="002455EB">
              <w:rPr>
                <w:rFonts w:ascii="DIN Next LT Arabic" w:hAnsi="DIN Next LT Arabic" w:cs="DIN Next LT Arabic"/>
                <w:i w:val="0"/>
                <w:iCs w:val="0"/>
                <w:webHidden/>
              </w:rPr>
              <w:fldChar w:fldCharType="end"/>
            </w:r>
          </w:hyperlink>
        </w:p>
        <w:p w14:paraId="0F4958E3" w14:textId="7C222DD6" w:rsidR="009C1B3F" w:rsidRPr="002455EB" w:rsidRDefault="009C1B3F" w:rsidP="00C900D4">
          <w:pPr>
            <w:pStyle w:val="TOC1"/>
            <w:rPr>
              <w:kern w:val="2"/>
              <w14:ligatures w14:val="standardContextual"/>
            </w:rPr>
          </w:pPr>
          <w:hyperlink w:anchor="_Toc143698628" w:history="1">
            <w:r w:rsidRPr="002455EB">
              <w:rPr>
                <w:rStyle w:val="Hyperlink"/>
                <w:rtl/>
              </w:rPr>
              <w:t>القسم التاسع: متطلبات المحتوى المحلي</w:t>
            </w:r>
            <w:r w:rsidRPr="002455EB">
              <w:rPr>
                <w:webHidden/>
              </w:rPr>
              <w:tab/>
            </w:r>
            <w:r w:rsidRPr="002455EB">
              <w:rPr>
                <w:webHidden/>
              </w:rPr>
              <w:fldChar w:fldCharType="begin"/>
            </w:r>
            <w:r w:rsidRPr="002455EB">
              <w:rPr>
                <w:webHidden/>
              </w:rPr>
              <w:instrText xml:space="preserve"> PAGEREF _Toc143698628 \h </w:instrText>
            </w:r>
            <w:r w:rsidRPr="002455EB">
              <w:rPr>
                <w:webHidden/>
              </w:rPr>
            </w:r>
            <w:r w:rsidRPr="002455EB">
              <w:rPr>
                <w:webHidden/>
              </w:rPr>
              <w:fldChar w:fldCharType="separate"/>
            </w:r>
            <w:r w:rsidRPr="002455EB">
              <w:rPr>
                <w:webHidden/>
              </w:rPr>
              <w:t>34</w:t>
            </w:r>
            <w:r w:rsidRPr="002455EB">
              <w:rPr>
                <w:webHidden/>
              </w:rPr>
              <w:fldChar w:fldCharType="end"/>
            </w:r>
          </w:hyperlink>
        </w:p>
        <w:p w14:paraId="0BE3C6B9" w14:textId="46DB0EC1" w:rsidR="009C1B3F" w:rsidRPr="002455EB" w:rsidRDefault="009C1B3F" w:rsidP="00EF2FFF">
          <w:pPr>
            <w:pStyle w:val="TOC3"/>
            <w:rPr>
              <w:rFonts w:ascii="DIN Next LT Arabic" w:hAnsi="DIN Next LT Arabic" w:cs="DIN Next LT Arabic"/>
              <w:i w:val="0"/>
              <w:iCs w:val="0"/>
              <w:kern w:val="2"/>
              <w14:ligatures w14:val="standardContextual"/>
            </w:rPr>
          </w:pPr>
          <w:hyperlink w:anchor="_Toc143698629" w:history="1">
            <w:r w:rsidRPr="002455EB">
              <w:rPr>
                <w:rStyle w:val="Hyperlink"/>
                <w:rFonts w:ascii="DIN Next LT Arabic" w:hAnsi="DIN Next LT Arabic" w:cs="DIN Next LT Arabic"/>
                <w:i w:val="0"/>
                <w:iCs w:val="0"/>
                <w:rtl/>
              </w:rPr>
              <w:t>76</w:t>
            </w:r>
            <w:r w:rsidRPr="002455EB">
              <w:rPr>
                <w:rFonts w:ascii="DIN Next LT Arabic" w:hAnsi="DIN Next LT Arabic" w:cs="DIN Next LT Arabic"/>
                <w:i w:val="0"/>
                <w:iCs w:val="0"/>
                <w:kern w:val="2"/>
                <w14:ligatures w14:val="standardContextual"/>
              </w:rPr>
              <w:tab/>
            </w:r>
            <w:r w:rsidRPr="002455EB">
              <w:rPr>
                <w:rStyle w:val="Hyperlink"/>
                <w:rFonts w:ascii="DIN Next LT Arabic" w:hAnsi="DIN Next LT Arabic" w:cs="DIN Next LT Arabic"/>
                <w:i w:val="0"/>
                <w:iCs w:val="0"/>
                <w:rtl/>
              </w:rPr>
              <w:t>القائمة الإلزامية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_Toc143698629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34</w:t>
            </w:r>
            <w:r w:rsidRPr="002455EB">
              <w:rPr>
                <w:rFonts w:ascii="DIN Next LT Arabic" w:hAnsi="DIN Next LT Arabic" w:cs="DIN Next LT Arabic"/>
                <w:i w:val="0"/>
                <w:iCs w:val="0"/>
                <w:webHidden/>
              </w:rPr>
              <w:fldChar w:fldCharType="end"/>
            </w:r>
          </w:hyperlink>
        </w:p>
        <w:p w14:paraId="3C4B5AE8" w14:textId="6BD35A31" w:rsidR="009C1B3F" w:rsidRPr="002455EB" w:rsidRDefault="009C1B3F" w:rsidP="006E4A57">
          <w:pPr>
            <w:pStyle w:val="TOC3"/>
            <w:rPr>
              <w:rFonts w:ascii="DIN Next LT Arabic" w:hAnsi="DIN Next LT Arabic" w:cs="DIN Next LT Arabic"/>
              <w:i w:val="0"/>
              <w:iCs w:val="0"/>
              <w:kern w:val="2"/>
              <w14:ligatures w14:val="standardContextual"/>
            </w:rPr>
          </w:pPr>
          <w:hyperlink w:anchor="_Toc143698630" w:history="1">
            <w:r w:rsidRPr="002455EB">
              <w:rPr>
                <w:rStyle w:val="Hyperlink"/>
                <w:rFonts w:ascii="DIN Next LT Arabic" w:eastAsia="Times New Roman" w:hAnsi="DIN Next LT Arabic" w:cs="DIN Next LT Arabic"/>
                <w:i w:val="0"/>
                <w:iCs w:val="0"/>
                <w:rtl/>
              </w:rPr>
              <w:t xml:space="preserve">77   </w:t>
            </w:r>
            <w:r w:rsidRPr="002455EB">
              <w:rPr>
                <w:rStyle w:val="Hyperlink"/>
                <w:rFonts w:ascii="DIN Next LT Arabic" w:eastAsiaTheme="majorEastAsia" w:hAnsi="DIN Next LT Arabic" w:cs="DIN Next LT Arabic"/>
                <w:i w:val="0"/>
                <w:iCs w:val="0"/>
                <w:rtl/>
              </w:rPr>
              <w:t>اشتراطات آليات المحتوى المحلي (نسبة المحتوى المحلي)</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_Toc143698630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34</w:t>
            </w:r>
            <w:r w:rsidRPr="002455EB">
              <w:rPr>
                <w:rFonts w:ascii="DIN Next LT Arabic" w:hAnsi="DIN Next LT Arabic" w:cs="DIN Next LT Arabic"/>
                <w:i w:val="0"/>
                <w:iCs w:val="0"/>
                <w:webHidden/>
              </w:rPr>
              <w:fldChar w:fldCharType="end"/>
            </w:r>
          </w:hyperlink>
        </w:p>
        <w:p w14:paraId="31EB5CDC" w14:textId="7836B31D" w:rsidR="009C1B3F" w:rsidRPr="002455EB" w:rsidRDefault="009C1B3F" w:rsidP="00C900D4">
          <w:pPr>
            <w:pStyle w:val="TOC1"/>
            <w:rPr>
              <w:kern w:val="2"/>
              <w14:ligatures w14:val="standardContextual"/>
            </w:rPr>
          </w:pPr>
          <w:hyperlink w:anchor="_Toc143698631" w:history="1">
            <w:r w:rsidRPr="002455EB">
              <w:rPr>
                <w:rStyle w:val="Hyperlink"/>
                <w:rtl/>
              </w:rPr>
              <w:t>القسم العاشر: متطلبات برنامج المشاركة الاقتصادية (التوازن الاقتصادي)</w:t>
            </w:r>
            <w:r w:rsidRPr="002455EB">
              <w:rPr>
                <w:webHidden/>
              </w:rPr>
              <w:tab/>
            </w:r>
            <w:r w:rsidRPr="002455EB">
              <w:rPr>
                <w:webHidden/>
              </w:rPr>
              <w:fldChar w:fldCharType="begin"/>
            </w:r>
            <w:r w:rsidRPr="002455EB">
              <w:rPr>
                <w:webHidden/>
              </w:rPr>
              <w:instrText xml:space="preserve"> PAGEREF _Toc143698631 \h </w:instrText>
            </w:r>
            <w:r w:rsidRPr="002455EB">
              <w:rPr>
                <w:webHidden/>
              </w:rPr>
            </w:r>
            <w:r w:rsidRPr="002455EB">
              <w:rPr>
                <w:webHidden/>
              </w:rPr>
              <w:fldChar w:fldCharType="separate"/>
            </w:r>
            <w:r w:rsidRPr="002455EB">
              <w:rPr>
                <w:webHidden/>
              </w:rPr>
              <w:t>36</w:t>
            </w:r>
            <w:r w:rsidRPr="002455EB">
              <w:rPr>
                <w:webHidden/>
              </w:rPr>
              <w:fldChar w:fldCharType="end"/>
            </w:r>
          </w:hyperlink>
        </w:p>
        <w:p w14:paraId="2D5630F3" w14:textId="66FF3D13" w:rsidR="009C1B3F" w:rsidRPr="002455EB" w:rsidRDefault="009C1B3F" w:rsidP="00C900D4">
          <w:pPr>
            <w:pStyle w:val="TOC1"/>
            <w:rPr>
              <w:kern w:val="2"/>
              <w14:ligatures w14:val="standardContextual"/>
            </w:rPr>
          </w:pPr>
          <w:hyperlink w:anchor="_Toc143698632" w:history="1">
            <w:r w:rsidRPr="002455EB">
              <w:rPr>
                <w:rStyle w:val="Hyperlink"/>
                <w:rtl/>
              </w:rPr>
              <w:t>القسم الحادي عشر: الشروط الخاصة</w:t>
            </w:r>
            <w:r w:rsidRPr="002455EB">
              <w:rPr>
                <w:webHidden/>
              </w:rPr>
              <w:tab/>
            </w:r>
            <w:r w:rsidRPr="002455EB">
              <w:rPr>
                <w:webHidden/>
              </w:rPr>
              <w:fldChar w:fldCharType="begin"/>
            </w:r>
            <w:r w:rsidRPr="002455EB">
              <w:rPr>
                <w:webHidden/>
              </w:rPr>
              <w:instrText xml:space="preserve"> PAGEREF _Toc143698632 \h </w:instrText>
            </w:r>
            <w:r w:rsidRPr="002455EB">
              <w:rPr>
                <w:webHidden/>
              </w:rPr>
            </w:r>
            <w:r w:rsidRPr="002455EB">
              <w:rPr>
                <w:webHidden/>
              </w:rPr>
              <w:fldChar w:fldCharType="separate"/>
            </w:r>
            <w:r w:rsidRPr="002455EB">
              <w:rPr>
                <w:webHidden/>
              </w:rPr>
              <w:t>37</w:t>
            </w:r>
            <w:r w:rsidRPr="002455EB">
              <w:rPr>
                <w:webHidden/>
              </w:rPr>
              <w:fldChar w:fldCharType="end"/>
            </w:r>
          </w:hyperlink>
        </w:p>
        <w:p w14:paraId="5EA0A9A0" w14:textId="7D12D1B6" w:rsidR="009C1B3F" w:rsidRPr="002455EB" w:rsidRDefault="009C1B3F" w:rsidP="00C900D4">
          <w:pPr>
            <w:pStyle w:val="TOC1"/>
            <w:rPr>
              <w:kern w:val="2"/>
              <w14:ligatures w14:val="standardContextual"/>
            </w:rPr>
          </w:pPr>
          <w:hyperlink w:anchor="_Toc143698633" w:history="1">
            <w:r w:rsidRPr="002455EB">
              <w:rPr>
                <w:rStyle w:val="Hyperlink"/>
                <w:rtl/>
              </w:rPr>
              <w:t>القسم الثاني عشر: الملحقات</w:t>
            </w:r>
            <w:r w:rsidRPr="002455EB">
              <w:rPr>
                <w:webHidden/>
              </w:rPr>
              <w:tab/>
            </w:r>
            <w:r w:rsidRPr="002455EB">
              <w:rPr>
                <w:webHidden/>
              </w:rPr>
              <w:fldChar w:fldCharType="begin"/>
            </w:r>
            <w:r w:rsidRPr="002455EB">
              <w:rPr>
                <w:webHidden/>
              </w:rPr>
              <w:instrText xml:space="preserve"> PAGEREF _Toc143698633 \h </w:instrText>
            </w:r>
            <w:r w:rsidRPr="002455EB">
              <w:rPr>
                <w:webHidden/>
              </w:rPr>
            </w:r>
            <w:r w:rsidRPr="002455EB">
              <w:rPr>
                <w:webHidden/>
              </w:rPr>
              <w:fldChar w:fldCharType="separate"/>
            </w:r>
            <w:r w:rsidRPr="002455EB">
              <w:rPr>
                <w:webHidden/>
              </w:rPr>
              <w:t>38</w:t>
            </w:r>
            <w:r w:rsidRPr="002455EB">
              <w:rPr>
                <w:webHidden/>
              </w:rPr>
              <w:fldChar w:fldCharType="end"/>
            </w:r>
          </w:hyperlink>
        </w:p>
        <w:p w14:paraId="549846AD" w14:textId="4F8A8E3B" w:rsidR="009C1B3F" w:rsidRPr="002455EB" w:rsidRDefault="009C1B3F" w:rsidP="006E4A57">
          <w:pPr>
            <w:pStyle w:val="TOC3"/>
            <w:rPr>
              <w:rFonts w:ascii="DIN Next LT Arabic" w:hAnsi="DIN Next LT Arabic" w:cs="DIN Next LT Arabic"/>
              <w:i w:val="0"/>
              <w:iCs w:val="0"/>
              <w:kern w:val="2"/>
              <w14:ligatures w14:val="standardContextual"/>
            </w:rPr>
          </w:pPr>
          <w:hyperlink w:anchor="_Toc143698634" w:history="1">
            <w:r w:rsidRPr="002455EB">
              <w:rPr>
                <w:rStyle w:val="Hyperlink"/>
                <w:rFonts w:ascii="DIN Next LT Arabic" w:hAnsi="DIN Next LT Arabic" w:cs="DIN Next LT Arabic"/>
                <w:i w:val="0"/>
                <w:iCs w:val="0"/>
                <w:rtl/>
              </w:rPr>
              <w:t>ملحق (</w:t>
            </w:r>
            <w:r w:rsidRPr="002455EB">
              <w:rPr>
                <w:rStyle w:val="Hyperlink"/>
                <w:rFonts w:ascii="DIN Next LT Arabic" w:hAnsi="DIN Next LT Arabic" w:cs="DIN Next LT Arabic"/>
                <w:i w:val="0"/>
                <w:iCs w:val="0"/>
              </w:rPr>
              <w:t>1</w:t>
            </w:r>
            <w:r w:rsidRPr="002455EB">
              <w:rPr>
                <w:rStyle w:val="Hyperlink"/>
                <w:rFonts w:ascii="DIN Next LT Arabic" w:hAnsi="DIN Next LT Arabic" w:cs="DIN Next LT Arabic"/>
                <w:i w:val="0"/>
                <w:iCs w:val="0"/>
                <w:rtl/>
              </w:rPr>
              <w:t>): خطاب تقديم العروض</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_Toc143698634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38</w:t>
            </w:r>
            <w:r w:rsidRPr="002455EB">
              <w:rPr>
                <w:rFonts w:ascii="DIN Next LT Arabic" w:hAnsi="DIN Next LT Arabic" w:cs="DIN Next LT Arabic"/>
                <w:i w:val="0"/>
                <w:iCs w:val="0"/>
                <w:webHidden/>
              </w:rPr>
              <w:fldChar w:fldCharType="end"/>
            </w:r>
          </w:hyperlink>
        </w:p>
        <w:p w14:paraId="70DC35BC" w14:textId="13B54CC6" w:rsidR="009C1B3F" w:rsidRPr="002455EB" w:rsidRDefault="009C1B3F" w:rsidP="006E4A57">
          <w:pPr>
            <w:pStyle w:val="TOC3"/>
            <w:rPr>
              <w:rFonts w:ascii="DIN Next LT Arabic" w:hAnsi="DIN Next LT Arabic" w:cs="DIN Next LT Arabic"/>
              <w:i w:val="0"/>
              <w:iCs w:val="0"/>
              <w:kern w:val="2"/>
              <w14:ligatures w14:val="standardContextual"/>
            </w:rPr>
          </w:pPr>
          <w:hyperlink w:anchor="_Toc143698635" w:history="1">
            <w:r w:rsidRPr="002455EB">
              <w:rPr>
                <w:rStyle w:val="Hyperlink"/>
                <w:rFonts w:ascii="DIN Next LT Arabic" w:hAnsi="DIN Next LT Arabic" w:cs="DIN Next LT Arabic"/>
                <w:i w:val="0"/>
                <w:iCs w:val="0"/>
                <w:rtl/>
              </w:rPr>
              <w:t>ملحق (</w:t>
            </w:r>
            <w:r w:rsidRPr="002455EB">
              <w:rPr>
                <w:rStyle w:val="Hyperlink"/>
                <w:rFonts w:ascii="DIN Next LT Arabic" w:hAnsi="DIN Next LT Arabic" w:cs="DIN Next LT Arabic"/>
                <w:i w:val="0"/>
                <w:iCs w:val="0"/>
              </w:rPr>
              <w:t>2</w:t>
            </w:r>
            <w:r w:rsidRPr="002455EB">
              <w:rPr>
                <w:rStyle w:val="Hyperlink"/>
                <w:rFonts w:ascii="DIN Next LT Arabic" w:hAnsi="DIN Next LT Arabic" w:cs="DIN Next LT Arabic"/>
                <w:i w:val="0"/>
                <w:iCs w:val="0"/>
                <w:rtl/>
              </w:rPr>
              <w:t>): نموذج الأسئلة والاستفسارات</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_Toc143698635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38</w:t>
            </w:r>
            <w:r w:rsidRPr="002455EB">
              <w:rPr>
                <w:rFonts w:ascii="DIN Next LT Arabic" w:hAnsi="DIN Next LT Arabic" w:cs="DIN Next LT Arabic"/>
                <w:i w:val="0"/>
                <w:iCs w:val="0"/>
                <w:webHidden/>
              </w:rPr>
              <w:fldChar w:fldCharType="end"/>
            </w:r>
          </w:hyperlink>
        </w:p>
        <w:p w14:paraId="4B0653CC" w14:textId="11BAF02E" w:rsidR="009C1B3F" w:rsidRPr="002455EB" w:rsidRDefault="009C1B3F" w:rsidP="006E4A57">
          <w:pPr>
            <w:pStyle w:val="TOC3"/>
            <w:rPr>
              <w:rFonts w:ascii="DIN Next LT Arabic" w:hAnsi="DIN Next LT Arabic" w:cs="DIN Next LT Arabic"/>
              <w:i w:val="0"/>
              <w:iCs w:val="0"/>
              <w:kern w:val="2"/>
              <w14:ligatures w14:val="standardContextual"/>
            </w:rPr>
          </w:pPr>
          <w:hyperlink w:anchor="_Toc143698636" w:history="1">
            <w:r w:rsidRPr="002455EB">
              <w:rPr>
                <w:rStyle w:val="Hyperlink"/>
                <w:rFonts w:ascii="DIN Next LT Arabic" w:hAnsi="DIN Next LT Arabic" w:cs="DIN Next LT Arabic"/>
                <w:i w:val="0"/>
                <w:iCs w:val="0"/>
                <w:rtl/>
              </w:rPr>
              <w:t>ملحق (</w:t>
            </w:r>
            <w:r w:rsidRPr="002455EB">
              <w:rPr>
                <w:rStyle w:val="Hyperlink"/>
                <w:rFonts w:ascii="DIN Next LT Arabic" w:hAnsi="DIN Next LT Arabic" w:cs="DIN Next LT Arabic"/>
                <w:i w:val="0"/>
                <w:iCs w:val="0"/>
              </w:rPr>
              <w:t>3</w:t>
            </w:r>
            <w:r w:rsidRPr="002455EB">
              <w:rPr>
                <w:rStyle w:val="Hyperlink"/>
                <w:rFonts w:ascii="DIN Next LT Arabic" w:hAnsi="DIN Next LT Arabic" w:cs="DIN Next LT Arabic"/>
                <w:i w:val="0"/>
                <w:iCs w:val="0"/>
                <w:rtl/>
              </w:rPr>
              <w:t>): نموذج الاتفاقية الإطارية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_Toc143698636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38</w:t>
            </w:r>
            <w:r w:rsidRPr="002455EB">
              <w:rPr>
                <w:rFonts w:ascii="DIN Next LT Arabic" w:hAnsi="DIN Next LT Arabic" w:cs="DIN Next LT Arabic"/>
                <w:i w:val="0"/>
                <w:iCs w:val="0"/>
                <w:webHidden/>
              </w:rPr>
              <w:fldChar w:fldCharType="end"/>
            </w:r>
          </w:hyperlink>
        </w:p>
        <w:p w14:paraId="4CC9A588" w14:textId="277F56BA" w:rsidR="009C1B3F" w:rsidRPr="002455EB" w:rsidRDefault="009C1B3F" w:rsidP="006E4A57">
          <w:pPr>
            <w:pStyle w:val="TOC3"/>
            <w:rPr>
              <w:rFonts w:ascii="DIN Next LT Arabic" w:hAnsi="DIN Next LT Arabic" w:cs="DIN Next LT Arabic"/>
              <w:i w:val="0"/>
              <w:iCs w:val="0"/>
              <w:kern w:val="2"/>
              <w14:ligatures w14:val="standardContextual"/>
            </w:rPr>
          </w:pPr>
          <w:hyperlink w:anchor="_Toc143698637" w:history="1">
            <w:r w:rsidRPr="002455EB">
              <w:rPr>
                <w:rStyle w:val="Hyperlink"/>
                <w:rFonts w:ascii="DIN Next LT Arabic" w:hAnsi="DIN Next LT Arabic" w:cs="DIN Next LT Arabic"/>
                <w:i w:val="0"/>
                <w:iCs w:val="0"/>
                <w:rtl/>
              </w:rPr>
              <w:t>ملحق (4): الرسومات والمخططات</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_Toc143698637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38</w:t>
            </w:r>
            <w:r w:rsidRPr="002455EB">
              <w:rPr>
                <w:rFonts w:ascii="DIN Next LT Arabic" w:hAnsi="DIN Next LT Arabic" w:cs="DIN Next LT Arabic"/>
                <w:i w:val="0"/>
                <w:iCs w:val="0"/>
                <w:webHidden/>
              </w:rPr>
              <w:fldChar w:fldCharType="end"/>
            </w:r>
          </w:hyperlink>
        </w:p>
        <w:p w14:paraId="6EE025E0" w14:textId="4B3ABD30" w:rsidR="009C1B3F" w:rsidRPr="002455EB" w:rsidRDefault="009C1B3F" w:rsidP="006E4A57">
          <w:pPr>
            <w:pStyle w:val="TOC3"/>
            <w:rPr>
              <w:rFonts w:ascii="DIN Next LT Arabic" w:hAnsi="DIN Next LT Arabic" w:cs="DIN Next LT Arabic"/>
              <w:i w:val="0"/>
              <w:iCs w:val="0"/>
              <w:kern w:val="2"/>
              <w14:ligatures w14:val="standardContextual"/>
            </w:rPr>
          </w:pPr>
          <w:hyperlink w:anchor="_Toc143698638" w:history="1">
            <w:r w:rsidRPr="002455EB">
              <w:rPr>
                <w:rStyle w:val="Hyperlink"/>
                <w:rFonts w:ascii="DIN Next LT Arabic" w:eastAsiaTheme="majorEastAsia" w:hAnsi="DIN Next LT Arabic" w:cs="DIN Next LT Arabic"/>
                <w:i w:val="0"/>
                <w:iCs w:val="0"/>
                <w:rtl/>
              </w:rPr>
              <w:t>ملحق (5): القائمة الإلزامية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_Toc143698638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38</w:t>
            </w:r>
            <w:r w:rsidRPr="002455EB">
              <w:rPr>
                <w:rFonts w:ascii="DIN Next LT Arabic" w:hAnsi="DIN Next LT Arabic" w:cs="DIN Next LT Arabic"/>
                <w:i w:val="0"/>
                <w:iCs w:val="0"/>
                <w:webHidden/>
              </w:rPr>
              <w:fldChar w:fldCharType="end"/>
            </w:r>
          </w:hyperlink>
        </w:p>
        <w:p w14:paraId="2819E98E" w14:textId="06E06993" w:rsidR="009C1B3F" w:rsidRPr="002455EB" w:rsidRDefault="009C1B3F" w:rsidP="006E4A57">
          <w:pPr>
            <w:pStyle w:val="TOC3"/>
            <w:rPr>
              <w:rFonts w:ascii="DIN Next LT Arabic" w:hAnsi="DIN Next LT Arabic" w:cs="DIN Next LT Arabic"/>
              <w:i w:val="0"/>
              <w:iCs w:val="0"/>
              <w:kern w:val="2"/>
              <w14:ligatures w14:val="standardContextual"/>
            </w:rPr>
          </w:pPr>
          <w:hyperlink w:anchor="_Toc143698639" w:history="1">
            <w:r w:rsidRPr="002455EB">
              <w:rPr>
                <w:rStyle w:val="Hyperlink"/>
                <w:rFonts w:ascii="DIN Next LT Arabic" w:eastAsia="Times New Roman" w:hAnsi="DIN Next LT Arabic" w:cs="DIN Next LT Arabic"/>
                <w:i w:val="0"/>
                <w:iCs w:val="0"/>
                <w:rtl/>
              </w:rPr>
              <w:t>ملحق (6): الشروط والأحكام المتعلقة بتطبيق آلية الحد الأدنى المطلوب للمحتوى المحلي ...</w:t>
            </w:r>
            <w:r w:rsidR="008338DB" w:rsidRPr="002455EB">
              <w:rPr>
                <w:rStyle w:val="Hyperlink"/>
                <w:rFonts w:ascii="DIN Next LT Arabic" w:eastAsia="Times New Roman" w:hAnsi="DIN Next LT Arabic" w:cs="DIN Next LT Arabic"/>
                <w:i w:val="0"/>
                <w:iCs w:val="0"/>
                <w:rtl/>
              </w:rPr>
              <w:t>.............................................................................................................................................</w:t>
            </w:r>
            <w:r w:rsidRPr="002455EB">
              <w:rPr>
                <w:rStyle w:val="Hyperlink"/>
                <w:rFonts w:ascii="DIN Next LT Arabic" w:eastAsia="Times New Roman" w:hAnsi="DIN Next LT Arabic" w:cs="DIN Next LT Arabic"/>
                <w:i w:val="0"/>
                <w:iCs w:val="0"/>
                <w:rtl/>
              </w:rPr>
              <w:t xml:space="preserve">...... </w:t>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_Toc143698639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38</w:t>
            </w:r>
            <w:r w:rsidRPr="002455EB">
              <w:rPr>
                <w:rFonts w:ascii="DIN Next LT Arabic" w:hAnsi="DIN Next LT Arabic" w:cs="DIN Next LT Arabic"/>
                <w:i w:val="0"/>
                <w:iCs w:val="0"/>
                <w:webHidden/>
              </w:rPr>
              <w:fldChar w:fldCharType="end"/>
            </w:r>
          </w:hyperlink>
        </w:p>
        <w:p w14:paraId="0521A4B6" w14:textId="55F9DA4A" w:rsidR="009C1B3F" w:rsidRPr="002455EB" w:rsidRDefault="009C1B3F" w:rsidP="006E4A57">
          <w:pPr>
            <w:pStyle w:val="TOC3"/>
            <w:rPr>
              <w:rFonts w:ascii="DIN Next LT Arabic" w:hAnsi="DIN Next LT Arabic" w:cs="DIN Next LT Arabic"/>
              <w:i w:val="0"/>
              <w:iCs w:val="0"/>
              <w:kern w:val="2"/>
              <w14:ligatures w14:val="standardContextual"/>
            </w:rPr>
          </w:pPr>
          <w:hyperlink w:anchor="_Toc143698640" w:history="1">
            <w:r w:rsidRPr="002455EB">
              <w:rPr>
                <w:rStyle w:val="Hyperlink"/>
                <w:rFonts w:ascii="DIN Next LT Arabic" w:eastAsia="Times New Roman" w:hAnsi="DIN Next LT Arabic" w:cs="DIN Next LT Arabic"/>
                <w:i w:val="0"/>
                <w:iCs w:val="0"/>
                <w:rtl/>
              </w:rPr>
              <w:t>ملحق (7): الشروط والأحكام المتعلقة بتطبيق آلية وزن المحتوى المحلي في التقييم المالي (على مستوى المنشأة)</w:t>
            </w:r>
            <w:r w:rsidR="008338DB" w:rsidRPr="002455EB">
              <w:rPr>
                <w:rStyle w:val="Hyperlink"/>
                <w:rFonts w:ascii="DIN Next LT Arabic" w:eastAsia="Times New Roman" w:hAnsi="DIN Next LT Arabic" w:cs="DIN Next LT Arabic"/>
                <w:i w:val="0"/>
                <w:iCs w:val="0"/>
                <w:rtl/>
              </w:rPr>
              <w:t xml:space="preserve">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_Toc143698640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38</w:t>
            </w:r>
            <w:r w:rsidRPr="002455EB">
              <w:rPr>
                <w:rFonts w:ascii="DIN Next LT Arabic" w:hAnsi="DIN Next LT Arabic" w:cs="DIN Next LT Arabic"/>
                <w:i w:val="0"/>
                <w:iCs w:val="0"/>
                <w:webHidden/>
              </w:rPr>
              <w:fldChar w:fldCharType="end"/>
            </w:r>
          </w:hyperlink>
        </w:p>
        <w:p w14:paraId="76B88F77" w14:textId="757A7CB3" w:rsidR="009C1B3F" w:rsidRPr="002455EB" w:rsidRDefault="009C1B3F" w:rsidP="006E4A57">
          <w:pPr>
            <w:pStyle w:val="TOC3"/>
            <w:rPr>
              <w:rFonts w:ascii="DIN Next LT Arabic" w:hAnsi="DIN Next LT Arabic" w:cs="DIN Next LT Arabic"/>
              <w:i w:val="0"/>
              <w:iCs w:val="0"/>
              <w:kern w:val="2"/>
              <w14:ligatures w14:val="standardContextual"/>
            </w:rPr>
          </w:pPr>
          <w:hyperlink w:anchor="_Toc143698641" w:history="1">
            <w:r w:rsidRPr="002455EB">
              <w:rPr>
                <w:rStyle w:val="Hyperlink"/>
                <w:rFonts w:ascii="DIN Next LT Arabic" w:eastAsia="Times New Roman" w:hAnsi="DIN Next LT Arabic" w:cs="DIN Next LT Arabic"/>
                <w:i w:val="0"/>
                <w:iCs w:val="0"/>
                <w:rtl/>
              </w:rPr>
              <w:t xml:space="preserve">ملحق (8): الشروط والأحكام المتعلقة بتطبيق آلية وزن المحتوى المحلي في التقييم المالي (على مستوى </w:t>
            </w:r>
            <w:r w:rsidR="00D7766E" w:rsidRPr="002455EB">
              <w:rPr>
                <w:rStyle w:val="Hyperlink"/>
                <w:rFonts w:ascii="DIN Next LT Arabic" w:eastAsia="Times New Roman" w:hAnsi="DIN Next LT Arabic" w:cs="DIN Next LT Arabic" w:hint="cs"/>
                <w:i w:val="0"/>
                <w:iCs w:val="0"/>
                <w:rtl/>
              </w:rPr>
              <w:t>أمر الشراء</w:t>
            </w:r>
            <w:r w:rsidRPr="002455EB">
              <w:rPr>
                <w:rStyle w:val="Hyperlink"/>
                <w:rFonts w:ascii="DIN Next LT Arabic" w:eastAsia="Times New Roman" w:hAnsi="DIN Next LT Arabic" w:cs="DIN Next LT Arabic"/>
                <w:i w:val="0"/>
                <w:iCs w:val="0"/>
                <w:rtl/>
              </w:rPr>
              <w:t>)</w:t>
            </w:r>
            <w:r w:rsidR="008338DB" w:rsidRPr="002455EB">
              <w:rPr>
                <w:rStyle w:val="Hyperlink"/>
                <w:rFonts w:ascii="DIN Next LT Arabic" w:eastAsia="Times New Roman" w:hAnsi="DIN Next LT Arabic" w:cs="DIN Next LT Arabic"/>
                <w:i w:val="0"/>
                <w:iCs w:val="0"/>
                <w:rtl/>
              </w:rPr>
              <w:t xml:space="preserve"> .......................................................................................................................</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_Toc143698641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38</w:t>
            </w:r>
            <w:r w:rsidRPr="002455EB">
              <w:rPr>
                <w:rFonts w:ascii="DIN Next LT Arabic" w:hAnsi="DIN Next LT Arabic" w:cs="DIN Next LT Arabic"/>
                <w:i w:val="0"/>
                <w:iCs w:val="0"/>
                <w:webHidden/>
              </w:rPr>
              <w:fldChar w:fldCharType="end"/>
            </w:r>
          </w:hyperlink>
        </w:p>
        <w:p w14:paraId="2164AEA9" w14:textId="129F50A1" w:rsidR="009C1B3F" w:rsidRPr="002455EB" w:rsidRDefault="009C1B3F" w:rsidP="006E4A57">
          <w:pPr>
            <w:pStyle w:val="TOC3"/>
            <w:rPr>
              <w:rFonts w:ascii="DIN Next LT Arabic" w:hAnsi="DIN Next LT Arabic" w:cs="DIN Next LT Arabic"/>
              <w:i w:val="0"/>
              <w:iCs w:val="0"/>
              <w:kern w:val="2"/>
              <w14:ligatures w14:val="standardContextual"/>
            </w:rPr>
          </w:pPr>
          <w:hyperlink w:anchor="_Toc143698642" w:history="1">
            <w:r w:rsidRPr="002455EB">
              <w:rPr>
                <w:rStyle w:val="Hyperlink"/>
                <w:rFonts w:ascii="DIN Next LT Arabic" w:eastAsia="Times New Roman" w:hAnsi="DIN Next LT Arabic" w:cs="DIN Next LT Arabic"/>
                <w:i w:val="0"/>
                <w:iCs w:val="0"/>
                <w:rtl/>
              </w:rPr>
              <w:t>ملحق (9): سياسة المشاركة الاقتصادي</w:t>
            </w:r>
            <w:r w:rsidR="008338DB" w:rsidRPr="002455EB">
              <w:rPr>
                <w:rStyle w:val="Hyperlink"/>
                <w:rFonts w:ascii="DIN Next LT Arabic" w:eastAsia="Times New Roman" w:hAnsi="DIN Next LT Arabic" w:cs="DIN Next LT Arabic"/>
                <w:i w:val="0"/>
                <w:iCs w:val="0"/>
                <w:rtl/>
              </w:rPr>
              <w:t>ة</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_Toc143698642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38</w:t>
            </w:r>
            <w:r w:rsidRPr="002455EB">
              <w:rPr>
                <w:rFonts w:ascii="DIN Next LT Arabic" w:hAnsi="DIN Next LT Arabic" w:cs="DIN Next LT Arabic"/>
                <w:i w:val="0"/>
                <w:iCs w:val="0"/>
                <w:webHidden/>
              </w:rPr>
              <w:fldChar w:fldCharType="end"/>
            </w:r>
          </w:hyperlink>
        </w:p>
        <w:p w14:paraId="2E8D488F" w14:textId="7FF3C04C" w:rsidR="009C1B3F" w:rsidRPr="002455EB" w:rsidRDefault="009C1B3F" w:rsidP="006E4A57">
          <w:pPr>
            <w:pStyle w:val="TOC3"/>
            <w:rPr>
              <w:rFonts w:ascii="DIN Next LT Arabic" w:hAnsi="DIN Next LT Arabic" w:cs="DIN Next LT Arabic"/>
              <w:i w:val="0"/>
              <w:iCs w:val="0"/>
              <w:kern w:val="2"/>
              <w14:ligatures w14:val="standardContextual"/>
            </w:rPr>
          </w:pPr>
          <w:hyperlink w:anchor="_Toc143698643" w:history="1">
            <w:r w:rsidRPr="002455EB">
              <w:rPr>
                <w:rStyle w:val="Hyperlink"/>
                <w:rFonts w:ascii="DIN Next LT Arabic" w:eastAsia="Times New Roman" w:hAnsi="DIN Next LT Arabic" w:cs="DIN Next LT Arabic"/>
                <w:i w:val="0"/>
                <w:iCs w:val="0"/>
                <w:rtl/>
              </w:rPr>
              <w:t>ملحق (10): نموذج التعهد</w:t>
            </w:r>
            <w:r w:rsidRPr="002455EB">
              <w:rPr>
                <w:rFonts w:ascii="DIN Next LT Arabic" w:hAnsi="DIN Next LT Arabic" w:cs="DIN Next LT Arabic"/>
                <w:i w:val="0"/>
                <w:iCs w:val="0"/>
                <w:webHidden/>
              </w:rPr>
              <w:tab/>
            </w:r>
            <w:r w:rsidRPr="002455EB">
              <w:rPr>
                <w:rFonts w:ascii="DIN Next LT Arabic" w:hAnsi="DIN Next LT Arabic" w:cs="DIN Next LT Arabic"/>
                <w:i w:val="0"/>
                <w:iCs w:val="0"/>
                <w:webHidden/>
              </w:rPr>
              <w:fldChar w:fldCharType="begin"/>
            </w:r>
            <w:r w:rsidRPr="002455EB">
              <w:rPr>
                <w:rFonts w:ascii="DIN Next LT Arabic" w:hAnsi="DIN Next LT Arabic" w:cs="DIN Next LT Arabic"/>
                <w:i w:val="0"/>
                <w:iCs w:val="0"/>
                <w:webHidden/>
              </w:rPr>
              <w:instrText xml:space="preserve"> PAGEREF _Toc143698643 \h </w:instrText>
            </w:r>
            <w:r w:rsidRPr="002455EB">
              <w:rPr>
                <w:rFonts w:ascii="DIN Next LT Arabic" w:hAnsi="DIN Next LT Arabic" w:cs="DIN Next LT Arabic"/>
                <w:i w:val="0"/>
                <w:iCs w:val="0"/>
                <w:webHidden/>
              </w:rPr>
            </w:r>
            <w:r w:rsidRPr="002455EB">
              <w:rPr>
                <w:rFonts w:ascii="DIN Next LT Arabic" w:hAnsi="DIN Next LT Arabic" w:cs="DIN Next LT Arabic"/>
                <w:i w:val="0"/>
                <w:iCs w:val="0"/>
                <w:webHidden/>
              </w:rPr>
              <w:fldChar w:fldCharType="separate"/>
            </w:r>
            <w:r w:rsidRPr="002455EB">
              <w:rPr>
                <w:rFonts w:ascii="DIN Next LT Arabic" w:hAnsi="DIN Next LT Arabic" w:cs="DIN Next LT Arabic"/>
                <w:i w:val="0"/>
                <w:iCs w:val="0"/>
                <w:webHidden/>
              </w:rPr>
              <w:t>38</w:t>
            </w:r>
            <w:r w:rsidRPr="002455EB">
              <w:rPr>
                <w:rFonts w:ascii="DIN Next LT Arabic" w:hAnsi="DIN Next LT Arabic" w:cs="DIN Next LT Arabic"/>
                <w:i w:val="0"/>
                <w:iCs w:val="0"/>
                <w:webHidden/>
              </w:rPr>
              <w:fldChar w:fldCharType="end"/>
            </w:r>
          </w:hyperlink>
        </w:p>
        <w:p w14:paraId="6A831466" w14:textId="6CDAAF6F" w:rsidR="006B3A2C" w:rsidRPr="002455EB" w:rsidRDefault="005352EF" w:rsidP="009C1B3F">
          <w:pPr>
            <w:bidi/>
            <w:rPr>
              <w:rFonts w:ascii="DIN Next LT Arabic" w:hAnsi="DIN Next LT Arabic" w:cs="DIN Next LT Arabic"/>
            </w:rPr>
          </w:pPr>
          <w:r w:rsidRPr="002455EB">
            <w:rPr>
              <w:rFonts w:ascii="DIN Next LT Arabic" w:hAnsi="DIN Next LT Arabic" w:cs="DIN Next LT Arabic"/>
              <w:b/>
              <w:bCs/>
              <w:noProof/>
              <w:sz w:val="24"/>
              <w:szCs w:val="24"/>
            </w:rPr>
            <w:fldChar w:fldCharType="end"/>
          </w:r>
        </w:p>
      </w:sdtContent>
    </w:sdt>
    <w:p w14:paraId="179B2626" w14:textId="77777777" w:rsidR="0015144C" w:rsidRPr="002455EB" w:rsidRDefault="0015144C" w:rsidP="0015144C">
      <w:pPr>
        <w:pStyle w:val="Heading1"/>
        <w:numPr>
          <w:ilvl w:val="0"/>
          <w:numId w:val="0"/>
        </w:numPr>
        <w:bidi/>
        <w:spacing w:before="240" w:after="0"/>
        <w:contextualSpacing w:val="0"/>
        <w:jc w:val="center"/>
        <w:rPr>
          <w:rFonts w:ascii="DIN Next LT Arabic" w:hAnsi="DIN Next LT Arabic" w:cs="DIN Next LT Arabic"/>
          <w:color w:val="0070C0"/>
          <w:sz w:val="24"/>
          <w:szCs w:val="24"/>
          <w:rtl/>
        </w:rPr>
      </w:pPr>
      <w:bookmarkStart w:id="2" w:name="_Toc84098689"/>
      <w:bookmarkStart w:id="3" w:name="_Toc143698544"/>
      <w:r w:rsidRPr="002455EB">
        <w:rPr>
          <w:rFonts w:ascii="DIN Next LT Arabic" w:hAnsi="DIN Next LT Arabic" w:cs="DIN Next LT Arabic"/>
          <w:color w:val="0070C0"/>
          <w:sz w:val="24"/>
          <w:szCs w:val="24"/>
          <w:rtl/>
        </w:rPr>
        <w:lastRenderedPageBreak/>
        <w:t>دليل الاستخدام</w:t>
      </w:r>
      <w:bookmarkEnd w:id="2"/>
      <w:bookmarkEnd w:id="3"/>
    </w:p>
    <w:p w14:paraId="36132D96" w14:textId="77777777" w:rsidR="0015144C" w:rsidRPr="002455EB" w:rsidRDefault="0015144C" w:rsidP="0015144C">
      <w:pPr>
        <w:pStyle w:val="Heading3"/>
        <w:bidi/>
        <w:jc w:val="both"/>
        <w:rPr>
          <w:color w:val="0070C0"/>
          <w:szCs w:val="24"/>
          <w:rtl/>
        </w:rPr>
      </w:pPr>
    </w:p>
    <w:p w14:paraId="18C8ACA9" w14:textId="77777777" w:rsidR="0015144C" w:rsidRPr="002455EB" w:rsidRDefault="0015144C" w:rsidP="0015144C">
      <w:pPr>
        <w:bidi/>
        <w:jc w:val="both"/>
        <w:rPr>
          <w:rFonts w:ascii="DIN Next LT Arabic" w:hAnsi="DIN Next LT Arabic" w:cs="DIN Next LT Arabic"/>
          <w:color w:val="0070C0"/>
          <w:sz w:val="24"/>
          <w:szCs w:val="24"/>
          <w:rtl/>
        </w:rPr>
      </w:pPr>
      <w:r w:rsidRPr="002455EB">
        <w:rPr>
          <w:rFonts w:ascii="DIN Next LT Arabic" w:hAnsi="DIN Next LT Arabic" w:cs="DIN Next LT Arabic"/>
          <w:color w:val="0070C0"/>
          <w:sz w:val="24"/>
          <w:szCs w:val="24"/>
          <w:rtl/>
        </w:rPr>
        <w:t xml:space="preserve">النصوص الواردة في هذا النموذج </w:t>
      </w:r>
      <w:r w:rsidRPr="002455EB">
        <w:rPr>
          <w:rFonts w:ascii="DIN Next LT Arabic" w:hAnsi="DIN Next LT Arabic" w:cs="DIN Next LT Arabic" w:hint="eastAsia"/>
          <w:color w:val="0070C0"/>
          <w:sz w:val="24"/>
          <w:szCs w:val="24"/>
          <w:rtl/>
        </w:rPr>
        <w:t>تصنف</w:t>
      </w:r>
      <w:r w:rsidRPr="002455EB">
        <w:rPr>
          <w:rFonts w:ascii="DIN Next LT Arabic" w:hAnsi="DIN Next LT Arabic" w:cs="DIN Next LT Arabic"/>
          <w:color w:val="0070C0"/>
          <w:sz w:val="24"/>
          <w:szCs w:val="24"/>
          <w:rtl/>
        </w:rPr>
        <w:t xml:space="preserve"> وتفهم كما يلي :</w:t>
      </w:r>
    </w:p>
    <w:p w14:paraId="659488B6" w14:textId="77777777" w:rsidR="0015144C" w:rsidRPr="002455EB" w:rsidRDefault="0015144C" w:rsidP="0015144C">
      <w:pPr>
        <w:bidi/>
        <w:jc w:val="both"/>
        <w:rPr>
          <w:rFonts w:ascii="DIN Next LT Arabic" w:hAnsi="DIN Next LT Arabic" w:cs="DIN Next LT Arabic"/>
          <w:color w:val="0070C0"/>
          <w:sz w:val="24"/>
          <w:szCs w:val="24"/>
        </w:rPr>
      </w:pPr>
    </w:p>
    <w:p w14:paraId="0E4DAC99" w14:textId="77777777" w:rsidR="0015144C" w:rsidRPr="002455EB" w:rsidRDefault="0015144C" w:rsidP="002A64DE">
      <w:pPr>
        <w:pStyle w:val="ListParagraph"/>
        <w:numPr>
          <w:ilvl w:val="0"/>
          <w:numId w:val="36"/>
        </w:numPr>
        <w:bidi/>
        <w:ind w:right="851"/>
        <w:jc w:val="both"/>
        <w:rPr>
          <w:rFonts w:ascii="DIN Next LT Arabic" w:hAnsi="DIN Next LT Arabic" w:cs="DIN Next LT Arabic"/>
          <w:color w:val="0070C0"/>
          <w:sz w:val="24"/>
          <w:szCs w:val="24"/>
        </w:rPr>
      </w:pPr>
      <w:r w:rsidRPr="002455EB">
        <w:rPr>
          <w:rFonts w:ascii="DIN Next LT Arabic" w:hAnsi="DIN Next LT Arabic" w:cs="DIN Next LT Arabic"/>
          <w:sz w:val="24"/>
          <w:szCs w:val="24"/>
          <w:rtl/>
        </w:rPr>
        <w:t>اللون الأسود</w:t>
      </w:r>
      <w:r w:rsidRPr="002455EB">
        <w:rPr>
          <w:rFonts w:ascii="DIN Next LT Arabic" w:hAnsi="DIN Next LT Arabic" w:cs="DIN Next LT Arabic"/>
          <w:color w:val="0070C0"/>
          <w:sz w:val="24"/>
          <w:szCs w:val="24"/>
          <w:rtl/>
        </w:rPr>
        <w:t>: يشير إلى النصوص الثابت</w:t>
      </w:r>
      <w:r w:rsidRPr="002455EB">
        <w:rPr>
          <w:rFonts w:ascii="DIN Next LT Arabic" w:hAnsi="DIN Next LT Arabic" w:cs="DIN Next LT Arabic" w:hint="eastAsia"/>
          <w:color w:val="0070C0"/>
          <w:sz w:val="24"/>
          <w:szCs w:val="24"/>
          <w:rtl/>
        </w:rPr>
        <w:t>ة</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التي</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لا</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يجوز</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إحداث</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التغييرات</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عليها</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إلا</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فيما</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يوجبه</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النظام</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أو</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يجيزه</w:t>
      </w:r>
      <w:r w:rsidRPr="002455EB">
        <w:rPr>
          <w:rFonts w:ascii="DIN Next LT Arabic" w:hAnsi="DIN Next LT Arabic" w:cs="DIN Next LT Arabic"/>
          <w:color w:val="0070C0"/>
          <w:sz w:val="24"/>
          <w:szCs w:val="24"/>
          <w:rtl/>
        </w:rPr>
        <w:t>.</w:t>
      </w:r>
      <w:r w:rsidRPr="002455EB">
        <w:rPr>
          <w:rFonts w:ascii="DIN Next LT Arabic" w:hAnsi="DIN Next LT Arabic" w:cs="DIN Next LT Arabic"/>
          <w:color w:val="0070C0"/>
          <w:sz w:val="24"/>
          <w:szCs w:val="24"/>
        </w:rPr>
        <w:t xml:space="preserve"> </w:t>
      </w:r>
    </w:p>
    <w:p w14:paraId="54E3346F" w14:textId="77777777" w:rsidR="0015144C" w:rsidRPr="002455EB" w:rsidRDefault="0015144C" w:rsidP="002A64DE">
      <w:pPr>
        <w:pStyle w:val="ListParagraph"/>
        <w:numPr>
          <w:ilvl w:val="0"/>
          <w:numId w:val="36"/>
        </w:numPr>
        <w:bidi/>
        <w:ind w:right="851"/>
        <w:jc w:val="both"/>
        <w:rPr>
          <w:rFonts w:ascii="DIN Next LT Arabic" w:hAnsi="DIN Next LT Arabic" w:cs="DIN Next LT Arabic"/>
          <w:color w:val="0070C0"/>
          <w:sz w:val="24"/>
          <w:szCs w:val="24"/>
        </w:rPr>
      </w:pPr>
      <w:r w:rsidRPr="002455EB">
        <w:rPr>
          <w:rFonts w:ascii="DIN Next LT Arabic" w:hAnsi="DIN Next LT Arabic" w:cs="DIN Next LT Arabic"/>
          <w:color w:val="00B050"/>
          <w:sz w:val="24"/>
          <w:szCs w:val="24"/>
          <w:rtl/>
        </w:rPr>
        <w:t>اللون الأخضر</w:t>
      </w:r>
      <w:r w:rsidRPr="002455EB">
        <w:rPr>
          <w:rFonts w:ascii="DIN Next LT Arabic" w:hAnsi="DIN Next LT Arabic" w:cs="DIN Next LT Arabic"/>
          <w:color w:val="0070C0"/>
          <w:sz w:val="24"/>
          <w:szCs w:val="24"/>
          <w:rtl/>
        </w:rPr>
        <w:t xml:space="preserve">: يشير إلى نصوص يمكن استخدامها ويجوز للجهة </w:t>
      </w:r>
      <w:r w:rsidRPr="002455EB">
        <w:rPr>
          <w:rFonts w:ascii="DIN Next LT Arabic" w:hAnsi="DIN Next LT Arabic" w:cs="DIN Next LT Arabic" w:hint="eastAsia"/>
          <w:color w:val="0070C0"/>
          <w:sz w:val="24"/>
          <w:szCs w:val="24"/>
          <w:rtl/>
        </w:rPr>
        <w:t>الحكومية</w:t>
      </w:r>
      <w:r w:rsidRPr="002455EB">
        <w:rPr>
          <w:rFonts w:ascii="DIN Next LT Arabic" w:hAnsi="DIN Next LT Arabic" w:cs="DIN Next LT Arabic"/>
          <w:color w:val="0070C0"/>
          <w:sz w:val="24"/>
          <w:szCs w:val="24"/>
          <w:rtl/>
        </w:rPr>
        <w:t xml:space="preserve"> أن تستبدلها في حدود ما نص عليه النظام ولوائحه أو أغراض بنودها وفي حدود متطلبات نطاق العمل وطبيعة العملية أو المشروع.</w:t>
      </w:r>
    </w:p>
    <w:p w14:paraId="2B5F71C6" w14:textId="77777777" w:rsidR="0015144C" w:rsidRPr="002455EB" w:rsidRDefault="0015144C" w:rsidP="002A64DE">
      <w:pPr>
        <w:pStyle w:val="ListParagraph"/>
        <w:numPr>
          <w:ilvl w:val="0"/>
          <w:numId w:val="36"/>
        </w:numPr>
        <w:bidi/>
        <w:ind w:right="851"/>
        <w:jc w:val="both"/>
        <w:rPr>
          <w:rFonts w:ascii="DIN Next LT Arabic" w:hAnsi="DIN Next LT Arabic" w:cs="DIN Next LT Arabic"/>
          <w:color w:val="0070C0"/>
          <w:sz w:val="24"/>
          <w:szCs w:val="24"/>
          <w:rtl/>
        </w:rPr>
      </w:pPr>
      <w:r w:rsidRPr="002455EB">
        <w:rPr>
          <w:rFonts w:ascii="DIN Next LT Arabic" w:hAnsi="DIN Next LT Arabic" w:cs="DIN Next LT Arabic"/>
          <w:color w:val="FF0000"/>
          <w:sz w:val="24"/>
          <w:szCs w:val="24"/>
          <w:rtl/>
        </w:rPr>
        <w:t>اللون الأحمر</w:t>
      </w:r>
      <w:r w:rsidRPr="002455EB">
        <w:rPr>
          <w:rFonts w:ascii="DIN Next LT Arabic" w:hAnsi="DIN Next LT Arabic" w:cs="DIN Next LT Arabic"/>
          <w:color w:val="0070C0"/>
          <w:sz w:val="24"/>
          <w:szCs w:val="24"/>
          <w:rtl/>
        </w:rPr>
        <w:t>: أمثل</w:t>
      </w:r>
      <w:r w:rsidRPr="002455EB">
        <w:rPr>
          <w:rFonts w:ascii="DIN Next LT Arabic" w:hAnsi="DIN Next LT Arabic" w:cs="DIN Next LT Arabic" w:hint="eastAsia"/>
          <w:color w:val="0070C0"/>
          <w:sz w:val="24"/>
          <w:szCs w:val="24"/>
          <w:rtl/>
        </w:rPr>
        <w:t>ة</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ليستأنس</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بها</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ويجوز</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ل</w:t>
      </w:r>
      <w:r w:rsidRPr="002455EB">
        <w:rPr>
          <w:rFonts w:ascii="DIN Next LT Arabic" w:hAnsi="DIN Next LT Arabic" w:cs="DIN Next LT Arabic"/>
          <w:color w:val="0070C0"/>
          <w:sz w:val="24"/>
          <w:szCs w:val="24"/>
          <w:rtl/>
        </w:rPr>
        <w:t>لجهة الحكومية إزالتها أو استبدالها بما يلائم.</w:t>
      </w:r>
    </w:p>
    <w:p w14:paraId="079C7E8B" w14:textId="77777777" w:rsidR="0015144C" w:rsidRPr="002455EB" w:rsidRDefault="0015144C" w:rsidP="002A64DE">
      <w:pPr>
        <w:pStyle w:val="ListParagraph"/>
        <w:numPr>
          <w:ilvl w:val="0"/>
          <w:numId w:val="36"/>
        </w:numPr>
        <w:bidi/>
        <w:ind w:right="851"/>
        <w:jc w:val="both"/>
        <w:rPr>
          <w:rFonts w:ascii="DIN Next LT Arabic" w:hAnsi="DIN Next LT Arabic" w:cs="DIN Next LT Arabic"/>
          <w:color w:val="0070C0"/>
          <w:sz w:val="24"/>
          <w:szCs w:val="24"/>
        </w:rPr>
      </w:pPr>
      <w:r w:rsidRPr="002455EB">
        <w:rPr>
          <w:rFonts w:ascii="DIN Next LT Arabic" w:hAnsi="DIN Next LT Arabic" w:cs="DIN Next LT Arabic"/>
          <w:color w:val="0070C0"/>
          <w:sz w:val="24"/>
          <w:szCs w:val="24"/>
          <w:rtl/>
        </w:rPr>
        <w:t xml:space="preserve">اللون الأزرق: </w:t>
      </w:r>
      <w:r w:rsidRPr="002455EB">
        <w:rPr>
          <w:rFonts w:ascii="DIN Next LT Arabic" w:hAnsi="DIN Next LT Arabic" w:cs="DIN Next LT Arabic" w:hint="eastAsia"/>
          <w:color w:val="0070C0"/>
          <w:sz w:val="24"/>
          <w:szCs w:val="24"/>
          <w:rtl/>
        </w:rPr>
        <w:t>إرشادات</w:t>
      </w:r>
      <w:r w:rsidRPr="002455EB">
        <w:rPr>
          <w:rFonts w:ascii="DIN Next LT Arabic" w:hAnsi="DIN Next LT Arabic" w:cs="DIN Next LT Arabic"/>
          <w:color w:val="0070C0"/>
          <w:sz w:val="24"/>
          <w:szCs w:val="24"/>
          <w:rtl/>
        </w:rPr>
        <w:t xml:space="preserve"> وملاحظات للجهة الحكومية [</w:t>
      </w:r>
      <w:r w:rsidRPr="002455EB">
        <w:rPr>
          <w:rFonts w:ascii="DIN Next LT Arabic" w:hAnsi="DIN Next LT Arabic" w:cs="DIN Next LT Arabic" w:hint="eastAsia"/>
          <w:color w:val="0070C0"/>
          <w:sz w:val="24"/>
          <w:szCs w:val="24"/>
          <w:rtl/>
        </w:rPr>
        <w:t>يجب</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إزالتها</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من</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النسخة</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المنشورة</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في</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وثائق</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المنافسة</w:t>
      </w:r>
      <w:r w:rsidRPr="002455EB">
        <w:rPr>
          <w:rFonts w:ascii="DIN Next LT Arabic" w:hAnsi="DIN Next LT Arabic" w:cs="DIN Next LT Arabic"/>
          <w:color w:val="0070C0"/>
          <w:sz w:val="24"/>
          <w:szCs w:val="24"/>
          <w:rtl/>
        </w:rPr>
        <w:t>]</w:t>
      </w:r>
      <w:r w:rsidRPr="002455EB">
        <w:rPr>
          <w:rFonts w:ascii="DIN Next LT Arabic" w:hAnsi="DIN Next LT Arabic" w:cs="DIN Next LT Arabic"/>
          <w:color w:val="0070C0"/>
          <w:sz w:val="24"/>
          <w:szCs w:val="24"/>
        </w:rPr>
        <w:t>.</w:t>
      </w:r>
    </w:p>
    <w:p w14:paraId="19AF4429" w14:textId="77777777" w:rsidR="0015144C" w:rsidRPr="002455EB" w:rsidRDefault="0015144C" w:rsidP="002A64DE">
      <w:pPr>
        <w:pStyle w:val="BodyText"/>
        <w:numPr>
          <w:ilvl w:val="0"/>
          <w:numId w:val="36"/>
        </w:numPr>
        <w:bidi/>
        <w:ind w:right="851"/>
        <w:jc w:val="both"/>
        <w:rPr>
          <w:rFonts w:ascii="DIN Next LT Arabic" w:hAnsi="DIN Next LT Arabic" w:cs="DIN Next LT Arabic"/>
          <w:color w:val="0070C0"/>
          <w:sz w:val="24"/>
          <w:szCs w:val="24"/>
        </w:rPr>
      </w:pPr>
      <w:r w:rsidRPr="002455EB">
        <w:rPr>
          <w:rFonts w:ascii="DIN Next LT Arabic" w:hAnsi="DIN Next LT Arabic" w:cs="DIN Next LT Arabic"/>
          <w:color w:val="0070C0"/>
          <w:sz w:val="24"/>
          <w:szCs w:val="24"/>
          <w:rtl/>
        </w:rPr>
        <w:t xml:space="preserve">الأقواس المربعة [ ] أو ما بينها: ينبغي على المحرر التنبه إليها وأن يراعي ما يلزمها من تعديل أو تحرير أو إضافة محتوى قبل </w:t>
      </w:r>
      <w:r w:rsidRPr="002455EB">
        <w:rPr>
          <w:rFonts w:ascii="DIN Next LT Arabic" w:hAnsi="DIN Next LT Arabic" w:cs="DIN Next LT Arabic" w:hint="eastAsia"/>
          <w:color w:val="0070C0"/>
          <w:sz w:val="24"/>
          <w:szCs w:val="24"/>
          <w:rtl/>
        </w:rPr>
        <w:t>اعتماد</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الكراسة</w:t>
      </w:r>
      <w:r w:rsidRPr="002455EB">
        <w:rPr>
          <w:rFonts w:ascii="DIN Next LT Arabic" w:hAnsi="DIN Next LT Arabic" w:cs="DIN Next LT Arabic"/>
          <w:color w:val="0070C0"/>
          <w:sz w:val="24"/>
          <w:szCs w:val="24"/>
          <w:rtl/>
        </w:rPr>
        <w:t>.</w:t>
      </w:r>
    </w:p>
    <w:p w14:paraId="73D68C11" w14:textId="77777777" w:rsidR="0015144C" w:rsidRPr="002455EB" w:rsidRDefault="0015144C" w:rsidP="0015144C">
      <w:pPr>
        <w:pStyle w:val="BodyText"/>
        <w:bidi/>
        <w:jc w:val="both"/>
        <w:rPr>
          <w:rFonts w:ascii="DIN Next LT Arabic" w:hAnsi="DIN Next LT Arabic" w:cs="DIN Next LT Arabic"/>
          <w:color w:val="0070C0"/>
          <w:sz w:val="24"/>
          <w:szCs w:val="24"/>
          <w:rtl/>
        </w:rPr>
      </w:pPr>
    </w:p>
    <w:p w14:paraId="08C86AB4" w14:textId="77777777" w:rsidR="0015144C" w:rsidRPr="002455EB" w:rsidRDefault="0015144C" w:rsidP="0015144C">
      <w:pPr>
        <w:pStyle w:val="BodyText"/>
        <w:bidi/>
        <w:jc w:val="both"/>
        <w:rPr>
          <w:rFonts w:ascii="DIN Next LT Arabic" w:hAnsi="DIN Next LT Arabic" w:cs="DIN Next LT Arabic"/>
          <w:color w:val="0070C0"/>
          <w:sz w:val="24"/>
          <w:szCs w:val="24"/>
          <w:rtl/>
        </w:rPr>
      </w:pPr>
    </w:p>
    <w:p w14:paraId="0BB23F0E" w14:textId="77777777" w:rsidR="0015144C" w:rsidRPr="002455EB" w:rsidRDefault="0015144C" w:rsidP="0015144C">
      <w:pPr>
        <w:pStyle w:val="BodyText"/>
        <w:bidi/>
        <w:jc w:val="both"/>
        <w:rPr>
          <w:rFonts w:ascii="DIN Next LT Arabic" w:hAnsi="DIN Next LT Arabic" w:cs="DIN Next LT Arabic"/>
          <w:b/>
          <w:bCs/>
          <w:color w:val="0070C0"/>
          <w:sz w:val="24"/>
          <w:szCs w:val="24"/>
          <w:u w:val="single"/>
          <w:rtl/>
        </w:rPr>
      </w:pPr>
      <w:r w:rsidRPr="002455EB">
        <w:rPr>
          <w:rFonts w:ascii="DIN Next LT Arabic" w:hAnsi="DIN Next LT Arabic" w:cs="DIN Next LT Arabic" w:hint="cs"/>
          <w:b/>
          <w:bCs/>
          <w:color w:val="0070C0"/>
          <w:sz w:val="24"/>
          <w:szCs w:val="24"/>
          <w:u w:val="single"/>
          <w:rtl/>
        </w:rPr>
        <w:t>ملاحظة وتنويه:</w:t>
      </w:r>
    </w:p>
    <w:p w14:paraId="3E90A014" w14:textId="5029B063" w:rsidR="0015144C" w:rsidRPr="002455EB" w:rsidRDefault="0015144C" w:rsidP="0015144C">
      <w:pPr>
        <w:bidi/>
        <w:rPr>
          <w:rFonts w:ascii="DIN Next LT Arabic" w:hAnsi="DIN Next LT Arabic" w:cs="DIN Next LT Arabic"/>
          <w:sz w:val="24"/>
          <w:szCs w:val="24"/>
          <w:rtl/>
        </w:rPr>
      </w:pPr>
      <w:r w:rsidRPr="002455EB">
        <w:rPr>
          <w:rFonts w:ascii="DIN Next LT Arabic" w:hAnsi="DIN Next LT Arabic" w:cs="DIN Next LT Arabic"/>
          <w:color w:val="0070C0"/>
          <w:sz w:val="24"/>
          <w:szCs w:val="24"/>
          <w:rtl/>
        </w:rPr>
        <w:t xml:space="preserve">تلتزم الجهة الحكومية </w:t>
      </w:r>
      <w:r w:rsidRPr="002455EB">
        <w:rPr>
          <w:rFonts w:ascii="DIN Next LT Arabic" w:hAnsi="DIN Next LT Arabic" w:cs="DIN Next LT Arabic" w:hint="eastAsia"/>
          <w:color w:val="0070C0"/>
          <w:sz w:val="24"/>
          <w:szCs w:val="24"/>
          <w:rtl/>
        </w:rPr>
        <w:t>بالامتثال</w:t>
      </w:r>
      <w:r w:rsidRPr="002455EB">
        <w:rPr>
          <w:rFonts w:ascii="DIN Next LT Arabic" w:hAnsi="DIN Next LT Arabic" w:cs="DIN Next LT Arabic"/>
          <w:color w:val="0070C0"/>
          <w:sz w:val="24"/>
          <w:szCs w:val="24"/>
          <w:rtl/>
        </w:rPr>
        <w:t xml:space="preserve"> لأحكام نظام المنافسات والمشتريات الحكومية ولوائحه حين إعداد هذه الكراسة وعليها أن تتجنب إضافة أحكام أو شروط أو معايير تخالفها، ويجب على الجهة الحكومية أن تتأكد من إرفاق ما يلزم من مستندات ووثائق بما في ذلك ما أوجبته اللائحة التنفيذية في مادتها الحادية والعشرون بإرفاق نص العقد (الاتفاقية) المزمع إبرامه، وشروطه وأحكامه، ومن ذلك طرق الدفع وآلية احتساب الغرامات.</w:t>
      </w:r>
    </w:p>
    <w:p w14:paraId="17FC7E7D" w14:textId="72FB476B" w:rsidR="0015144C" w:rsidRPr="002455EB" w:rsidRDefault="0015144C" w:rsidP="0015144C">
      <w:pPr>
        <w:bidi/>
        <w:rPr>
          <w:rFonts w:ascii="DIN Next LT Arabic" w:hAnsi="DIN Next LT Arabic" w:cs="DIN Next LT Arabic"/>
          <w:rtl/>
        </w:rPr>
      </w:pPr>
    </w:p>
    <w:p w14:paraId="2CEFBBE0" w14:textId="77777777" w:rsidR="0015144C" w:rsidRPr="002455EB" w:rsidRDefault="0015144C" w:rsidP="0015144C">
      <w:pPr>
        <w:bidi/>
        <w:rPr>
          <w:rFonts w:ascii="DIN Next LT Arabic" w:hAnsi="DIN Next LT Arabic" w:cs="DIN Next LT Arabic"/>
        </w:rPr>
      </w:pPr>
    </w:p>
    <w:p w14:paraId="41B28EFB" w14:textId="77777777" w:rsidR="00107657" w:rsidRPr="002455EB" w:rsidRDefault="00B9766A" w:rsidP="000B47CD">
      <w:pPr>
        <w:pStyle w:val="Heading1"/>
        <w:numPr>
          <w:ilvl w:val="0"/>
          <w:numId w:val="0"/>
        </w:numPr>
        <w:bidi/>
        <w:spacing w:before="100" w:beforeAutospacing="1" w:after="120"/>
        <w:ind w:left="360"/>
        <w:jc w:val="both"/>
        <w:rPr>
          <w:rFonts w:ascii="DIN Next LT Arabic" w:hAnsi="DIN Next LT Arabic" w:cs="DIN Next LT Arabic"/>
          <w:sz w:val="32"/>
          <w:szCs w:val="32"/>
          <w:rtl/>
        </w:rPr>
      </w:pPr>
      <w:bookmarkStart w:id="4" w:name="_Toc143698545"/>
      <w:r w:rsidRPr="002455EB">
        <w:rPr>
          <w:rFonts w:ascii="DIN Next LT Arabic" w:hAnsi="DIN Next LT Arabic" w:cs="DIN Next LT Arabic"/>
          <w:sz w:val="32"/>
          <w:szCs w:val="32"/>
          <w:rtl/>
        </w:rPr>
        <w:lastRenderedPageBreak/>
        <w:t>القسم الأول</w:t>
      </w:r>
      <w:bookmarkEnd w:id="1"/>
      <w:r w:rsidR="00117CD8" w:rsidRPr="002455EB">
        <w:rPr>
          <w:rFonts w:ascii="DIN Next LT Arabic" w:hAnsi="DIN Next LT Arabic" w:cs="DIN Next LT Arabic"/>
          <w:sz w:val="32"/>
          <w:szCs w:val="32"/>
          <w:rtl/>
        </w:rPr>
        <w:t xml:space="preserve">: </w:t>
      </w:r>
      <w:r w:rsidR="009B05A0" w:rsidRPr="002455EB">
        <w:rPr>
          <w:rFonts w:ascii="DIN Next LT Arabic" w:hAnsi="DIN Next LT Arabic" w:cs="DIN Next LT Arabic"/>
          <w:sz w:val="32"/>
          <w:szCs w:val="32"/>
          <w:rtl/>
        </w:rPr>
        <w:t>مقدمة</w:t>
      </w:r>
      <w:bookmarkEnd w:id="4"/>
    </w:p>
    <w:p w14:paraId="4CF826A1" w14:textId="77777777" w:rsidR="000924D7" w:rsidRPr="002455EB" w:rsidRDefault="000924D7" w:rsidP="000924D7">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5" w:name="_Toc143698546"/>
      <w:r w:rsidRPr="002455EB">
        <w:rPr>
          <w:rFonts w:ascii="DIN Next LT Arabic" w:hAnsi="DIN Next LT Arabic" w:cs="DIN Next LT Arabic"/>
          <w:color w:val="000000" w:themeColor="text1"/>
          <w:szCs w:val="24"/>
          <w:rtl/>
        </w:rPr>
        <w:t>تعريفات</w:t>
      </w:r>
      <w:bookmarkEnd w:id="5"/>
    </w:p>
    <w:tbl>
      <w:tblPr>
        <w:tblStyle w:val="TableGrid"/>
        <w:bidiVisual/>
        <w:tblW w:w="0" w:type="auto"/>
        <w:tblLook w:val="04A0" w:firstRow="1" w:lastRow="0" w:firstColumn="1" w:lastColumn="0" w:noHBand="0" w:noVBand="1"/>
      </w:tblPr>
      <w:tblGrid>
        <w:gridCol w:w="2103"/>
        <w:gridCol w:w="7792"/>
      </w:tblGrid>
      <w:tr w:rsidR="006B39C2" w:rsidRPr="002455EB" w14:paraId="6D7E30D1" w14:textId="77777777" w:rsidTr="00687E6C">
        <w:tc>
          <w:tcPr>
            <w:tcW w:w="2103" w:type="dxa"/>
            <w:shd w:val="clear" w:color="auto" w:fill="595959" w:themeFill="text1" w:themeFillTint="A6"/>
          </w:tcPr>
          <w:p w14:paraId="3E2CD286" w14:textId="77777777" w:rsidR="006B39C2" w:rsidRPr="002455EB" w:rsidRDefault="006B39C2" w:rsidP="00687E6C">
            <w:pPr>
              <w:pStyle w:val="BodyText"/>
              <w:bidi/>
              <w:jc w:val="both"/>
              <w:rPr>
                <w:rFonts w:ascii="DIN Next LT Arabic" w:hAnsi="DIN Next LT Arabic" w:cs="DIN Next LT Arabic"/>
                <w:color w:val="FFFFFF" w:themeColor="background1"/>
                <w:rtl/>
              </w:rPr>
            </w:pPr>
            <w:r w:rsidRPr="002455EB">
              <w:rPr>
                <w:rFonts w:ascii="DIN Next LT Arabic" w:hAnsi="DIN Next LT Arabic" w:cs="DIN Next LT Arabic"/>
                <w:color w:val="FFFFFF" w:themeColor="background1"/>
                <w:rtl/>
              </w:rPr>
              <w:t>المصطلح</w:t>
            </w:r>
          </w:p>
        </w:tc>
        <w:tc>
          <w:tcPr>
            <w:tcW w:w="7792" w:type="dxa"/>
            <w:shd w:val="clear" w:color="auto" w:fill="595959" w:themeFill="text1" w:themeFillTint="A6"/>
          </w:tcPr>
          <w:p w14:paraId="58952A22" w14:textId="77777777" w:rsidR="006B39C2" w:rsidRPr="002455EB" w:rsidRDefault="006B39C2" w:rsidP="00687E6C">
            <w:pPr>
              <w:pStyle w:val="BodyText"/>
              <w:bidi/>
              <w:jc w:val="both"/>
              <w:rPr>
                <w:rFonts w:ascii="DIN Next LT Arabic" w:hAnsi="DIN Next LT Arabic" w:cs="DIN Next LT Arabic"/>
                <w:color w:val="FFFFFF" w:themeColor="background1"/>
                <w:rtl/>
              </w:rPr>
            </w:pPr>
            <w:r w:rsidRPr="002455EB">
              <w:rPr>
                <w:rFonts w:ascii="DIN Next LT Arabic" w:hAnsi="DIN Next LT Arabic" w:cs="DIN Next LT Arabic"/>
                <w:color w:val="FFFFFF" w:themeColor="background1"/>
                <w:rtl/>
              </w:rPr>
              <w:t>التعريف</w:t>
            </w:r>
          </w:p>
        </w:tc>
      </w:tr>
      <w:tr w:rsidR="006B39C2" w:rsidRPr="002455EB" w14:paraId="4E664F4E" w14:textId="77777777" w:rsidTr="00687E6C">
        <w:tc>
          <w:tcPr>
            <w:tcW w:w="2103" w:type="dxa"/>
          </w:tcPr>
          <w:p w14:paraId="1D23B34B" w14:textId="77777777" w:rsidR="006B39C2" w:rsidRPr="002455EB" w:rsidRDefault="006B39C2" w:rsidP="00687E6C">
            <w:pPr>
              <w:pStyle w:val="BodyText"/>
              <w:bidi/>
              <w:jc w:val="both"/>
              <w:rPr>
                <w:rFonts w:ascii="DIN Next LT Arabic" w:hAnsi="DIN Next LT Arabic" w:cs="DIN Next LT Arabic"/>
                <w:rtl/>
              </w:rPr>
            </w:pPr>
            <w:r w:rsidRPr="002455EB">
              <w:rPr>
                <w:rFonts w:ascii="DIN Next LT Arabic" w:hAnsi="DIN Next LT Arabic" w:cs="DIN Next LT Arabic" w:hint="cs"/>
                <w:rtl/>
              </w:rPr>
              <w:t xml:space="preserve"> الجهة الحكومية</w:t>
            </w:r>
          </w:p>
        </w:tc>
        <w:tc>
          <w:tcPr>
            <w:tcW w:w="7792" w:type="dxa"/>
          </w:tcPr>
          <w:p w14:paraId="7DA21757" w14:textId="77777777" w:rsidR="006B39C2" w:rsidRPr="002455EB" w:rsidRDefault="006B39C2" w:rsidP="00687E6C">
            <w:pPr>
              <w:pStyle w:val="BodyText"/>
              <w:bidi/>
              <w:jc w:val="both"/>
              <w:rPr>
                <w:rFonts w:ascii="DIN Next LT Arabic" w:hAnsi="DIN Next LT Arabic" w:cs="DIN Next LT Arabic"/>
                <w:color w:val="FF0000"/>
                <w:rtl/>
              </w:rPr>
            </w:pPr>
            <w:r w:rsidRPr="002455EB">
              <w:rPr>
                <w:rFonts w:ascii="DIN Next LT Arabic" w:hAnsi="DIN Next LT Arabic" w:cs="DIN Next LT Arabic" w:hint="cs"/>
                <w:color w:val="FF0000"/>
                <w:rtl/>
              </w:rPr>
              <w:t xml:space="preserve">تحدده الجهة الحكومية. </w:t>
            </w:r>
          </w:p>
        </w:tc>
      </w:tr>
      <w:tr w:rsidR="006B39C2" w:rsidRPr="002455EB" w14:paraId="74FE0172" w14:textId="77777777" w:rsidTr="00687E6C">
        <w:tc>
          <w:tcPr>
            <w:tcW w:w="2103" w:type="dxa"/>
          </w:tcPr>
          <w:p w14:paraId="45FD2FFD" w14:textId="77777777" w:rsidR="006B39C2" w:rsidRPr="002455EB" w:rsidRDefault="006B39C2" w:rsidP="00687E6C">
            <w:pPr>
              <w:pStyle w:val="BodyText"/>
              <w:bidi/>
              <w:jc w:val="both"/>
              <w:rPr>
                <w:rFonts w:ascii="DIN Next LT Arabic" w:hAnsi="DIN Next LT Arabic" w:cs="DIN Next LT Arabic"/>
                <w:rtl/>
              </w:rPr>
            </w:pPr>
            <w:r w:rsidRPr="002455EB">
              <w:rPr>
                <w:rFonts w:ascii="DIN Next LT Arabic" w:hAnsi="DIN Next LT Arabic" w:cs="DIN Next LT Arabic"/>
                <w:rtl/>
              </w:rPr>
              <w:t>المتنافس</w:t>
            </w:r>
          </w:p>
        </w:tc>
        <w:tc>
          <w:tcPr>
            <w:tcW w:w="7792" w:type="dxa"/>
          </w:tcPr>
          <w:p w14:paraId="1D26CFC9" w14:textId="77777777" w:rsidR="006B39C2" w:rsidRPr="002455EB" w:rsidRDefault="006B39C2" w:rsidP="00687E6C">
            <w:pPr>
              <w:pStyle w:val="BodyText"/>
              <w:bidi/>
              <w:jc w:val="both"/>
              <w:rPr>
                <w:rFonts w:ascii="DIN Next LT Arabic" w:hAnsi="DIN Next LT Arabic" w:cs="DIN Next LT Arabic"/>
                <w:rtl/>
              </w:rPr>
            </w:pPr>
            <w:r w:rsidRPr="002455EB">
              <w:rPr>
                <w:rFonts w:ascii="DIN Next LT Arabic" w:hAnsi="DIN Next LT Arabic" w:cs="DIN Next LT Arabic"/>
                <w:rtl/>
              </w:rPr>
              <w:t>مقدم العرض أو المشارك في المنافسة الراغب في تقديم العرض.</w:t>
            </w:r>
          </w:p>
        </w:tc>
      </w:tr>
      <w:tr w:rsidR="006B39C2" w:rsidRPr="002455EB" w14:paraId="5D02A421" w14:textId="77777777" w:rsidTr="00687E6C">
        <w:tc>
          <w:tcPr>
            <w:tcW w:w="2103" w:type="dxa"/>
          </w:tcPr>
          <w:p w14:paraId="4F8A71CB" w14:textId="77777777" w:rsidR="006B39C2" w:rsidRPr="002455EB" w:rsidRDefault="006B39C2" w:rsidP="00687E6C">
            <w:pPr>
              <w:pStyle w:val="BodyText"/>
              <w:bidi/>
              <w:jc w:val="both"/>
              <w:rPr>
                <w:rFonts w:ascii="DIN Next LT Arabic" w:hAnsi="DIN Next LT Arabic" w:cs="DIN Next LT Arabic"/>
                <w:rtl/>
              </w:rPr>
            </w:pPr>
            <w:r w:rsidRPr="002455EB">
              <w:rPr>
                <w:rFonts w:ascii="DIN Next LT Arabic" w:hAnsi="DIN Next LT Arabic" w:cs="DIN Next LT Arabic"/>
                <w:rtl/>
              </w:rPr>
              <w:t>المنافسة</w:t>
            </w:r>
          </w:p>
        </w:tc>
        <w:tc>
          <w:tcPr>
            <w:tcW w:w="7792" w:type="dxa"/>
          </w:tcPr>
          <w:p w14:paraId="0D3C4A7F" w14:textId="77777777" w:rsidR="006B39C2" w:rsidRPr="002455EB" w:rsidRDefault="006B39C2" w:rsidP="00687E6C">
            <w:pPr>
              <w:pStyle w:val="BodyText"/>
              <w:bidi/>
              <w:jc w:val="both"/>
              <w:rPr>
                <w:rFonts w:ascii="DIN Next LT Arabic" w:hAnsi="DIN Next LT Arabic" w:cs="DIN Next LT Arabic"/>
                <w:rtl/>
              </w:rPr>
            </w:pPr>
            <w:r w:rsidRPr="002455EB">
              <w:rPr>
                <w:rFonts w:ascii="DIN Next LT Arabic" w:hAnsi="DIN Next LT Arabic" w:cs="DIN Next LT Arabic"/>
                <w:rtl/>
              </w:rPr>
              <w:t xml:space="preserve">تشمل جميع إجراءات ووثائق طلب تقديم العروض من قبل </w:t>
            </w:r>
            <w:r w:rsidRPr="002455EB">
              <w:rPr>
                <w:rFonts w:ascii="DIN Next LT Arabic" w:hAnsi="DIN Next LT Arabic" w:cs="DIN Next LT Arabic" w:hint="cs"/>
                <w:rtl/>
              </w:rPr>
              <w:t>الجهة الحكومية</w:t>
            </w:r>
            <w:r w:rsidRPr="002455EB">
              <w:rPr>
                <w:rFonts w:ascii="DIN Next LT Arabic" w:hAnsi="DIN Next LT Arabic" w:cs="DIN Next LT Arabic"/>
                <w:rtl/>
              </w:rPr>
              <w:t xml:space="preserve"> ومقدمي العروض حتى الترسية.</w:t>
            </w:r>
          </w:p>
        </w:tc>
      </w:tr>
      <w:tr w:rsidR="006B39C2" w:rsidRPr="002455EB" w14:paraId="15B3394F" w14:textId="77777777" w:rsidTr="00687E6C">
        <w:tc>
          <w:tcPr>
            <w:tcW w:w="2103" w:type="dxa"/>
          </w:tcPr>
          <w:p w14:paraId="495F7675" w14:textId="77777777" w:rsidR="006B39C2" w:rsidRPr="002455EB" w:rsidRDefault="006B39C2" w:rsidP="00687E6C">
            <w:pPr>
              <w:pStyle w:val="BodyText"/>
              <w:bidi/>
              <w:jc w:val="both"/>
              <w:rPr>
                <w:rFonts w:ascii="DIN Next LT Arabic" w:hAnsi="DIN Next LT Arabic" w:cs="DIN Next LT Arabic"/>
                <w:rtl/>
              </w:rPr>
            </w:pPr>
            <w:r w:rsidRPr="002455EB">
              <w:rPr>
                <w:rFonts w:ascii="DIN Next LT Arabic" w:hAnsi="DIN Next LT Arabic" w:cs="DIN Next LT Arabic"/>
                <w:rtl/>
              </w:rPr>
              <w:t>النظام</w:t>
            </w:r>
          </w:p>
        </w:tc>
        <w:tc>
          <w:tcPr>
            <w:tcW w:w="7792" w:type="dxa"/>
          </w:tcPr>
          <w:p w14:paraId="6E5032A1" w14:textId="77777777" w:rsidR="006B39C2" w:rsidRPr="002455EB" w:rsidRDefault="006B39C2" w:rsidP="00687E6C">
            <w:pPr>
              <w:pStyle w:val="BodyText"/>
              <w:bidi/>
              <w:jc w:val="both"/>
              <w:rPr>
                <w:rFonts w:ascii="DIN Next LT Arabic" w:hAnsi="DIN Next LT Arabic"/>
              </w:rPr>
            </w:pPr>
            <w:r w:rsidRPr="002455EB">
              <w:rPr>
                <w:rFonts w:ascii="DIN Next LT Arabic" w:hAnsi="DIN Next LT Arabic" w:cs="DIN Next LT Arabic"/>
                <w:rtl/>
              </w:rPr>
              <w:t xml:space="preserve">نظام المنافسات والمشتريات الحكومية الصادر </w:t>
            </w:r>
            <w:r w:rsidRPr="002455EB">
              <w:rPr>
                <w:rFonts w:ascii="DIN Next LT Arabic" w:hAnsi="DIN Next LT Arabic" w:cs="DIN Next LT Arabic" w:hint="eastAsia"/>
                <w:rtl/>
              </w:rPr>
              <w:t>بالمرسوم</w:t>
            </w:r>
            <w:r w:rsidRPr="002455EB">
              <w:rPr>
                <w:rFonts w:ascii="DIN Next LT Arabic" w:hAnsi="DIN Next LT Arabic" w:cs="DIN Next LT Arabic"/>
                <w:rtl/>
              </w:rPr>
              <w:t xml:space="preserve"> </w:t>
            </w:r>
            <w:r w:rsidRPr="002455EB">
              <w:rPr>
                <w:rFonts w:ascii="DIN Next LT Arabic" w:hAnsi="DIN Next LT Arabic" w:cs="DIN Next LT Arabic" w:hint="eastAsia"/>
                <w:rtl/>
              </w:rPr>
              <w:t>الملكي</w:t>
            </w:r>
            <w:r w:rsidRPr="002455EB">
              <w:rPr>
                <w:rFonts w:ascii="DIN Next LT Arabic" w:hAnsi="DIN Next LT Arabic" w:cs="DIN Next LT Arabic"/>
                <w:rtl/>
              </w:rPr>
              <w:t xml:space="preserve"> </w:t>
            </w:r>
            <w:r w:rsidRPr="002455EB">
              <w:rPr>
                <w:rFonts w:ascii="DIN Next LT Arabic" w:hAnsi="DIN Next LT Arabic" w:cs="DIN Next LT Arabic" w:hint="eastAsia"/>
                <w:rtl/>
              </w:rPr>
              <w:t>رقم</w:t>
            </w:r>
            <w:r w:rsidRPr="002455EB">
              <w:rPr>
                <w:rFonts w:ascii="DIN Next LT Arabic" w:hAnsi="DIN Next LT Arabic" w:cs="DIN Next LT Arabic"/>
                <w:rtl/>
              </w:rPr>
              <w:t xml:space="preserve"> (</w:t>
            </w:r>
            <w:r w:rsidRPr="002455EB">
              <w:rPr>
                <w:rFonts w:ascii="DIN Next LT Arabic" w:hAnsi="DIN Next LT Arabic" w:cs="DIN Next LT Arabic" w:hint="eastAsia"/>
                <w:rtl/>
              </w:rPr>
              <w:t>م</w:t>
            </w:r>
            <w:r w:rsidRPr="002455EB">
              <w:rPr>
                <w:rFonts w:ascii="DIN Next LT Arabic" w:hAnsi="DIN Next LT Arabic" w:cs="DIN Next LT Arabic"/>
                <w:rtl/>
              </w:rPr>
              <w:t xml:space="preserve">/128) </w:t>
            </w:r>
            <w:r w:rsidRPr="002455EB">
              <w:rPr>
                <w:rFonts w:ascii="DIN Next LT Arabic" w:hAnsi="DIN Next LT Arabic" w:cs="DIN Next LT Arabic" w:hint="eastAsia"/>
                <w:rtl/>
              </w:rPr>
              <w:t>وتاريخ</w:t>
            </w:r>
            <w:r w:rsidRPr="002455EB">
              <w:rPr>
                <w:rFonts w:ascii="DIN Next LT Arabic" w:hAnsi="DIN Next LT Arabic" w:cs="DIN Next LT Arabic"/>
                <w:rtl/>
              </w:rPr>
              <w:t xml:space="preserve"> 13/11/1440</w:t>
            </w:r>
            <w:r w:rsidRPr="002455EB">
              <w:rPr>
                <w:rFonts w:ascii="DIN Next LT Arabic" w:hAnsi="DIN Next LT Arabic" w:cs="DIN Next LT Arabic" w:hint="eastAsia"/>
                <w:rtl/>
              </w:rPr>
              <w:t>هـ</w:t>
            </w:r>
            <w:r w:rsidRPr="002455EB">
              <w:rPr>
                <w:rFonts w:ascii="DIN Next LT Arabic" w:hAnsi="DIN Next LT Arabic" w:cs="DIN Next LT Arabic"/>
                <w:rtl/>
              </w:rPr>
              <w:t>.</w:t>
            </w:r>
          </w:p>
        </w:tc>
      </w:tr>
      <w:tr w:rsidR="006B39C2" w:rsidRPr="002455EB" w14:paraId="2208B3E8" w14:textId="77777777" w:rsidTr="00687E6C">
        <w:tc>
          <w:tcPr>
            <w:tcW w:w="2103" w:type="dxa"/>
          </w:tcPr>
          <w:p w14:paraId="17AA580E" w14:textId="77777777" w:rsidR="006B39C2" w:rsidRPr="002455EB" w:rsidRDefault="006B39C2" w:rsidP="00687E6C">
            <w:pPr>
              <w:pStyle w:val="BodyText"/>
              <w:bidi/>
              <w:jc w:val="both"/>
              <w:rPr>
                <w:rFonts w:ascii="DIN Next LT Arabic" w:hAnsi="DIN Next LT Arabic" w:cs="DIN Next LT Arabic"/>
                <w:rtl/>
              </w:rPr>
            </w:pPr>
            <w:r w:rsidRPr="002455EB">
              <w:rPr>
                <w:rFonts w:ascii="DIN Next LT Arabic" w:hAnsi="DIN Next LT Arabic" w:cs="DIN Next LT Arabic"/>
                <w:rtl/>
              </w:rPr>
              <w:t>اللائحة التنفيذية</w:t>
            </w:r>
          </w:p>
        </w:tc>
        <w:tc>
          <w:tcPr>
            <w:tcW w:w="7792" w:type="dxa"/>
          </w:tcPr>
          <w:p w14:paraId="7D00C814" w14:textId="040598B7" w:rsidR="006B39C2" w:rsidRPr="002455EB" w:rsidRDefault="006B39C2" w:rsidP="00687E6C">
            <w:pPr>
              <w:pStyle w:val="BodyText"/>
              <w:bidi/>
              <w:jc w:val="both"/>
              <w:rPr>
                <w:rFonts w:ascii="DIN Next LT Arabic" w:hAnsi="DIN Next LT Arabic" w:cs="DIN Next LT Arabic"/>
                <w:rtl/>
              </w:rPr>
            </w:pPr>
            <w:r w:rsidRPr="002455EB">
              <w:rPr>
                <w:rFonts w:ascii="DIN Next LT Arabic" w:hAnsi="DIN Next LT Arabic" w:cs="DIN Next LT Arabic"/>
                <w:rtl/>
              </w:rPr>
              <w:t xml:space="preserve">اللائحة التنفيذية لنظام المنافسات والمشتريات الحكومية الصادرة </w:t>
            </w:r>
            <w:r w:rsidRPr="002455EB">
              <w:rPr>
                <w:rFonts w:ascii="DIN Next LT Arabic" w:hAnsi="DIN Next LT Arabic" w:cs="DIN Next LT Arabic" w:hint="eastAsia"/>
                <w:rtl/>
              </w:rPr>
              <w:t>بقرار</w:t>
            </w:r>
            <w:r w:rsidRPr="002455EB">
              <w:rPr>
                <w:rFonts w:ascii="DIN Next LT Arabic" w:hAnsi="DIN Next LT Arabic" w:cs="DIN Next LT Arabic"/>
                <w:rtl/>
              </w:rPr>
              <w:t xml:space="preserve"> </w:t>
            </w:r>
            <w:r w:rsidRPr="002455EB">
              <w:rPr>
                <w:rFonts w:ascii="DIN Next LT Arabic" w:hAnsi="DIN Next LT Arabic" w:cs="DIN Next LT Arabic" w:hint="eastAsia"/>
                <w:rtl/>
              </w:rPr>
              <w:t>وزير</w:t>
            </w:r>
            <w:r w:rsidRPr="002455EB">
              <w:rPr>
                <w:rFonts w:ascii="DIN Next LT Arabic" w:hAnsi="DIN Next LT Arabic" w:cs="DIN Next LT Arabic"/>
                <w:rtl/>
              </w:rPr>
              <w:t xml:space="preserve"> </w:t>
            </w:r>
            <w:r w:rsidRPr="002455EB">
              <w:rPr>
                <w:rFonts w:ascii="DIN Next LT Arabic" w:hAnsi="DIN Next LT Arabic" w:cs="DIN Next LT Arabic" w:hint="eastAsia"/>
                <w:rtl/>
              </w:rPr>
              <w:t>المالية</w:t>
            </w:r>
            <w:r w:rsidRPr="002455EB">
              <w:rPr>
                <w:rFonts w:ascii="DIN Next LT Arabic" w:hAnsi="DIN Next LT Arabic" w:cs="DIN Next LT Arabic"/>
                <w:rtl/>
              </w:rPr>
              <w:t xml:space="preserve"> </w:t>
            </w:r>
            <w:r w:rsidRPr="002455EB">
              <w:rPr>
                <w:rFonts w:ascii="DIN Next LT Arabic" w:hAnsi="DIN Next LT Arabic" w:cs="DIN Next LT Arabic" w:hint="eastAsia"/>
                <w:rtl/>
              </w:rPr>
              <w:t>رقم</w:t>
            </w:r>
            <w:r w:rsidRPr="002455EB">
              <w:rPr>
                <w:rFonts w:ascii="DIN Next LT Arabic" w:hAnsi="DIN Next LT Arabic" w:cs="DIN Next LT Arabic"/>
                <w:rtl/>
              </w:rPr>
              <w:t xml:space="preserve"> (1242) </w:t>
            </w:r>
            <w:r w:rsidRPr="002455EB">
              <w:rPr>
                <w:rFonts w:ascii="DIN Next LT Arabic" w:hAnsi="DIN Next LT Arabic" w:cs="DIN Next LT Arabic" w:hint="eastAsia"/>
                <w:rtl/>
              </w:rPr>
              <w:t>وتاريخ</w:t>
            </w:r>
            <w:r w:rsidRPr="002455EB">
              <w:rPr>
                <w:rFonts w:ascii="DIN Next LT Arabic" w:hAnsi="DIN Next LT Arabic" w:cs="DIN Next LT Arabic"/>
                <w:rtl/>
              </w:rPr>
              <w:t xml:space="preserve"> 21/3/1441</w:t>
            </w:r>
            <w:r w:rsidRPr="002455EB">
              <w:rPr>
                <w:rFonts w:ascii="DIN Next LT Arabic" w:hAnsi="DIN Next LT Arabic" w:cs="DIN Next LT Arabic" w:hint="eastAsia"/>
                <w:rtl/>
              </w:rPr>
              <w:t>هـ</w:t>
            </w:r>
            <w:r w:rsidRPr="002455EB">
              <w:rPr>
                <w:rFonts w:ascii="DIN Next LT Arabic" w:hAnsi="DIN Next LT Arabic" w:cs="DIN Next LT Arabic"/>
                <w:rtl/>
              </w:rPr>
              <w:t xml:space="preserve"> </w:t>
            </w:r>
            <w:r w:rsidRPr="002455EB">
              <w:rPr>
                <w:rFonts w:ascii="DIN Next LT Arabic" w:hAnsi="DIN Next LT Arabic" w:cs="DIN Next LT Arabic" w:hint="eastAsia"/>
                <w:rtl/>
              </w:rPr>
              <w:t>المعدّلة</w:t>
            </w:r>
            <w:r w:rsidRPr="002455EB">
              <w:rPr>
                <w:rFonts w:ascii="DIN Next LT Arabic" w:hAnsi="DIN Next LT Arabic" w:cs="DIN Next LT Arabic"/>
                <w:rtl/>
              </w:rPr>
              <w:t xml:space="preserve"> </w:t>
            </w:r>
            <w:r w:rsidRPr="002455EB">
              <w:rPr>
                <w:rFonts w:ascii="DIN Next LT Arabic" w:hAnsi="DIN Next LT Arabic" w:cs="DIN Next LT Arabic" w:hint="eastAsia"/>
                <w:rtl/>
              </w:rPr>
              <w:t>بقرار</w:t>
            </w:r>
            <w:r w:rsidRPr="002455EB">
              <w:rPr>
                <w:rFonts w:ascii="DIN Next LT Arabic" w:hAnsi="DIN Next LT Arabic" w:cs="DIN Next LT Arabic"/>
                <w:rtl/>
              </w:rPr>
              <w:t xml:space="preserve"> </w:t>
            </w:r>
            <w:r w:rsidRPr="002455EB">
              <w:rPr>
                <w:rFonts w:ascii="DIN Next LT Arabic" w:hAnsi="DIN Next LT Arabic" w:cs="DIN Next LT Arabic" w:hint="eastAsia"/>
                <w:rtl/>
              </w:rPr>
              <w:t>وزير</w:t>
            </w:r>
            <w:r w:rsidRPr="002455EB">
              <w:rPr>
                <w:rFonts w:ascii="DIN Next LT Arabic" w:hAnsi="DIN Next LT Arabic" w:cs="DIN Next LT Arabic"/>
                <w:rtl/>
              </w:rPr>
              <w:t xml:space="preserve"> </w:t>
            </w:r>
            <w:r w:rsidRPr="002455EB">
              <w:rPr>
                <w:rFonts w:ascii="DIN Next LT Arabic" w:hAnsi="DIN Next LT Arabic" w:cs="DIN Next LT Arabic" w:hint="eastAsia"/>
                <w:rtl/>
              </w:rPr>
              <w:t>المالية</w:t>
            </w:r>
            <w:r w:rsidRPr="002455EB">
              <w:rPr>
                <w:rFonts w:ascii="DIN Next LT Arabic" w:hAnsi="DIN Next LT Arabic" w:cs="DIN Next LT Arabic"/>
                <w:rtl/>
              </w:rPr>
              <w:t xml:space="preserve"> </w:t>
            </w:r>
            <w:r w:rsidRPr="002455EB">
              <w:rPr>
                <w:rFonts w:ascii="DIN Next LT Arabic" w:hAnsi="DIN Next LT Arabic" w:cs="DIN Next LT Arabic" w:hint="eastAsia"/>
                <w:rtl/>
              </w:rPr>
              <w:t>رقم</w:t>
            </w:r>
            <w:r w:rsidRPr="002455EB">
              <w:rPr>
                <w:rFonts w:ascii="DIN Next LT Arabic" w:hAnsi="DIN Next LT Arabic" w:cs="DIN Next LT Arabic"/>
                <w:rtl/>
              </w:rPr>
              <w:t xml:space="preserve"> (3479) </w:t>
            </w:r>
            <w:r w:rsidRPr="002455EB">
              <w:rPr>
                <w:rFonts w:ascii="DIN Next LT Arabic" w:hAnsi="DIN Next LT Arabic" w:cs="DIN Next LT Arabic" w:hint="eastAsia"/>
                <w:rtl/>
              </w:rPr>
              <w:t>وتاريخ</w:t>
            </w:r>
            <w:r w:rsidRPr="002455EB">
              <w:rPr>
                <w:rFonts w:ascii="DIN Next LT Arabic" w:hAnsi="DIN Next LT Arabic" w:cs="DIN Next LT Arabic"/>
                <w:rtl/>
              </w:rPr>
              <w:t xml:space="preserve"> 11/8/1441</w:t>
            </w:r>
            <w:r w:rsidRPr="002455EB">
              <w:rPr>
                <w:rFonts w:ascii="DIN Next LT Arabic" w:hAnsi="DIN Next LT Arabic" w:cs="DIN Next LT Arabic" w:hint="eastAsia"/>
                <w:rtl/>
              </w:rPr>
              <w:t>ه</w:t>
            </w:r>
            <w:r w:rsidR="00E76F53" w:rsidRPr="002455EB">
              <w:rPr>
                <w:rFonts w:ascii="DIN Next LT Arabic" w:hAnsi="DIN Next LT Arabic" w:cs="DIN Next LT Arabic" w:hint="eastAsia"/>
                <w:rtl/>
              </w:rPr>
              <w:t>ـ</w:t>
            </w:r>
            <w:r w:rsidR="00E76F53" w:rsidRPr="002455EB">
              <w:rPr>
                <w:rFonts w:ascii="DIN Next LT Arabic" w:hAnsi="DIN Next LT Arabic" w:cs="DIN Next LT Arabic"/>
                <w:rtl/>
              </w:rPr>
              <w:t>، ورقم (451) وتاريخ 7/4/1444ه</w:t>
            </w:r>
            <w:r w:rsidR="00E76F53" w:rsidRPr="002455EB">
              <w:rPr>
                <w:rFonts w:ascii="DIN Next LT Arabic" w:hAnsi="DIN Next LT Arabic" w:cs="DIN Next LT Arabic" w:hint="eastAsia"/>
                <w:rtl/>
              </w:rPr>
              <w:t>ـ</w:t>
            </w:r>
            <w:r w:rsidR="00E76F53" w:rsidRPr="002455EB">
              <w:rPr>
                <w:rFonts w:ascii="DIN Next LT Arabic" w:hAnsi="DIN Next LT Arabic" w:cs="DIN Next LT Arabic"/>
                <w:rtl/>
              </w:rPr>
              <w:t>.</w:t>
            </w:r>
          </w:p>
        </w:tc>
      </w:tr>
      <w:tr w:rsidR="006B39C2" w:rsidRPr="002455EB" w14:paraId="7CD8AC7E" w14:textId="77777777" w:rsidTr="00687E6C">
        <w:tc>
          <w:tcPr>
            <w:tcW w:w="2103" w:type="dxa"/>
          </w:tcPr>
          <w:p w14:paraId="42EAA2DF" w14:textId="77777777" w:rsidR="006B39C2" w:rsidRPr="002455EB" w:rsidRDefault="006B39C2" w:rsidP="00687E6C">
            <w:pPr>
              <w:pStyle w:val="BodyText"/>
              <w:bidi/>
              <w:jc w:val="both"/>
              <w:rPr>
                <w:rFonts w:ascii="DIN Next LT Arabic" w:hAnsi="DIN Next LT Arabic" w:cs="DIN Next LT Arabic"/>
                <w:rtl/>
              </w:rPr>
            </w:pPr>
            <w:r w:rsidRPr="002455EB">
              <w:rPr>
                <w:rFonts w:ascii="DIN Next LT Arabic" w:hAnsi="DIN Next LT Arabic" w:cs="DIN Next LT Arabic"/>
                <w:rtl/>
              </w:rPr>
              <w:t>الاتفاقية الإطارية</w:t>
            </w:r>
          </w:p>
        </w:tc>
        <w:tc>
          <w:tcPr>
            <w:tcW w:w="7792" w:type="dxa"/>
          </w:tcPr>
          <w:p w14:paraId="3E772BD0" w14:textId="0FA72433" w:rsidR="006B39C2" w:rsidRPr="002455EB" w:rsidRDefault="007951F7" w:rsidP="00687E6C">
            <w:pPr>
              <w:pStyle w:val="BodyText"/>
              <w:bidi/>
              <w:jc w:val="both"/>
              <w:rPr>
                <w:rFonts w:ascii="DIN Next LT Arabic" w:hAnsi="DIN Next LT Arabic" w:cs="DIN Next LT Arabic"/>
                <w:rtl/>
              </w:rPr>
            </w:pPr>
            <w:r w:rsidRPr="002455EB">
              <w:rPr>
                <w:rFonts w:ascii="DIN Next LT Arabic" w:hAnsi="DIN Next LT Arabic" w:cs="DIN Next LT Arabic"/>
                <w:rtl/>
              </w:rPr>
              <w:t>اتفاقية بين جهة أو أكثر من الجهات الحكومية وواحد أو أكثر من الموردين أو المقاولين أو المتعهدين، وتتضمن شروط وأحكام العقود التي ستتم ترسيتها أثناء مدة معينة.</w:t>
            </w:r>
          </w:p>
        </w:tc>
      </w:tr>
      <w:tr w:rsidR="006B39C2" w:rsidRPr="002455EB" w14:paraId="3FF57F41" w14:textId="77777777" w:rsidTr="00687E6C">
        <w:trPr>
          <w:trHeight w:val="512"/>
        </w:trPr>
        <w:tc>
          <w:tcPr>
            <w:tcW w:w="2103" w:type="dxa"/>
          </w:tcPr>
          <w:p w14:paraId="1F5E4720" w14:textId="77777777" w:rsidR="006B39C2" w:rsidRPr="002455EB" w:rsidRDefault="006B39C2" w:rsidP="00687E6C">
            <w:pPr>
              <w:pStyle w:val="BodyText"/>
              <w:bidi/>
              <w:jc w:val="both"/>
              <w:rPr>
                <w:rFonts w:ascii="DIN Next LT Arabic" w:hAnsi="DIN Next LT Arabic" w:cs="DIN Next LT Arabic"/>
                <w:rtl/>
              </w:rPr>
            </w:pPr>
            <w:r w:rsidRPr="002455EB">
              <w:rPr>
                <w:rFonts w:ascii="DIN Next LT Arabic" w:hAnsi="DIN Next LT Arabic" w:cs="DIN Next LT Arabic"/>
                <w:rtl/>
              </w:rPr>
              <w:t>المفردات والجمع</w:t>
            </w:r>
          </w:p>
        </w:tc>
        <w:tc>
          <w:tcPr>
            <w:tcW w:w="7792" w:type="dxa"/>
          </w:tcPr>
          <w:p w14:paraId="7EDB5915" w14:textId="77777777" w:rsidR="006B39C2" w:rsidRPr="002455EB" w:rsidRDefault="006B39C2" w:rsidP="00687E6C">
            <w:pPr>
              <w:pStyle w:val="BodyText"/>
              <w:bidi/>
              <w:jc w:val="both"/>
              <w:rPr>
                <w:rFonts w:ascii="DIN Next LT Arabic" w:hAnsi="DIN Next LT Arabic" w:cs="DIN Next LT Arabic"/>
                <w:rtl/>
              </w:rPr>
            </w:pPr>
            <w:r w:rsidRPr="002455EB">
              <w:rPr>
                <w:rFonts w:ascii="DIN Next LT Arabic" w:hAnsi="DIN Next LT Arabic" w:cs="DIN Next LT Arabic"/>
                <w:rtl/>
              </w:rPr>
              <w:t>تدل الكلمات الواردة بصيغة المفرد على ذات المدلول بصيغة الجمع ويكون العكس صحيحاً أيضا إذا تطلب سياق النص ذلك.</w:t>
            </w:r>
          </w:p>
        </w:tc>
      </w:tr>
      <w:tr w:rsidR="006B39C2" w:rsidRPr="002455EB" w14:paraId="36A15981" w14:textId="77777777" w:rsidTr="00687E6C">
        <w:tc>
          <w:tcPr>
            <w:tcW w:w="2103" w:type="dxa"/>
            <w:vAlign w:val="center"/>
          </w:tcPr>
          <w:p w14:paraId="481FA792" w14:textId="48DDD7B1" w:rsidR="006B39C2" w:rsidRPr="002455EB" w:rsidRDefault="00741520" w:rsidP="00687E6C">
            <w:pPr>
              <w:pStyle w:val="BodyText"/>
              <w:bidi/>
              <w:jc w:val="both"/>
              <w:rPr>
                <w:rFonts w:ascii="DIN Next LT Arabic" w:hAnsi="DIN Next LT Arabic" w:cs="DIN Next LT Arabic"/>
                <w:color w:val="000000" w:themeColor="text1"/>
                <w:rtl/>
              </w:rPr>
            </w:pPr>
            <w:r w:rsidRPr="002455EB">
              <w:rPr>
                <w:rFonts w:ascii="DIN Next LT Arabic" w:hAnsi="DIN Next LT Arabic" w:cs="DIN Next LT Arabic" w:hint="cs"/>
                <w:color w:val="000000" w:themeColor="text1"/>
                <w:rtl/>
              </w:rPr>
              <w:t xml:space="preserve">الأعمال </w:t>
            </w:r>
            <w:r w:rsidR="004B3A7F" w:rsidRPr="002455EB">
              <w:rPr>
                <w:rFonts w:ascii="DIN Next LT Arabic" w:hAnsi="DIN Next LT Arabic" w:cs="DIN Next LT Arabic"/>
                <w:color w:val="000000" w:themeColor="text1"/>
                <w:rtl/>
              </w:rPr>
              <w:t>–</w:t>
            </w:r>
            <w:r w:rsidRPr="002455EB">
              <w:rPr>
                <w:rFonts w:ascii="DIN Next LT Arabic" w:hAnsi="DIN Next LT Arabic" w:cs="DIN Next LT Arabic" w:hint="cs"/>
                <w:color w:val="000000" w:themeColor="text1"/>
                <w:rtl/>
              </w:rPr>
              <w:t xml:space="preserve"> الخدم</w:t>
            </w:r>
            <w:r w:rsidR="004B3A7F" w:rsidRPr="002455EB">
              <w:rPr>
                <w:rFonts w:ascii="DIN Next LT Arabic" w:hAnsi="DIN Next LT Arabic" w:cs="DIN Next LT Arabic" w:hint="cs"/>
                <w:color w:val="000000" w:themeColor="text1"/>
                <w:rtl/>
              </w:rPr>
              <w:t xml:space="preserve">ات </w:t>
            </w:r>
            <w:r w:rsidR="004B3A7F" w:rsidRPr="002455EB">
              <w:rPr>
                <w:rFonts w:ascii="DIN Next LT Arabic" w:hAnsi="DIN Next LT Arabic" w:cs="DIN Next LT Arabic"/>
                <w:color w:val="000000" w:themeColor="text1"/>
                <w:rtl/>
              </w:rPr>
              <w:t>–</w:t>
            </w:r>
            <w:r w:rsidR="004B3A7F" w:rsidRPr="002455EB">
              <w:rPr>
                <w:rFonts w:ascii="DIN Next LT Arabic" w:hAnsi="DIN Next LT Arabic" w:cs="DIN Next LT Arabic" w:hint="cs"/>
                <w:color w:val="000000" w:themeColor="text1"/>
                <w:rtl/>
              </w:rPr>
              <w:t xml:space="preserve"> المشتريات </w:t>
            </w:r>
          </w:p>
        </w:tc>
        <w:tc>
          <w:tcPr>
            <w:tcW w:w="7792" w:type="dxa"/>
            <w:vAlign w:val="center"/>
          </w:tcPr>
          <w:p w14:paraId="016C6668" w14:textId="0B27A3E0" w:rsidR="006B39C2" w:rsidRPr="002455EB" w:rsidRDefault="004B3A7F" w:rsidP="00687E6C">
            <w:pPr>
              <w:pStyle w:val="BodyText"/>
              <w:bidi/>
              <w:jc w:val="both"/>
              <w:rPr>
                <w:rFonts w:ascii="DIN Next LT Arabic" w:hAnsi="DIN Next LT Arabic" w:cs="DIN Next LT Arabic"/>
                <w:color w:val="000000" w:themeColor="text1"/>
                <w:rtl/>
              </w:rPr>
            </w:pPr>
            <w:r w:rsidRPr="002455EB">
              <w:rPr>
                <w:rFonts w:ascii="DIN Next LT Arabic" w:hAnsi="DIN Next LT Arabic" w:cs="DIN Next LT Arabic"/>
                <w:color w:val="000000" w:themeColor="text1"/>
                <w:rtl/>
              </w:rPr>
              <w:t>تعني كل</w:t>
            </w:r>
            <w:r w:rsidRPr="002455EB">
              <w:rPr>
                <w:rFonts w:ascii="DIN Next LT Arabic" w:hAnsi="DIN Next LT Arabic" w:cs="DIN Next LT Arabic" w:hint="cs"/>
                <w:color w:val="000000" w:themeColor="text1"/>
                <w:rtl/>
              </w:rPr>
              <w:t xml:space="preserve"> الأعمال والخدمات المشتريات والأصناف والمواد والتوريدات</w:t>
            </w:r>
            <w:r w:rsidRPr="002455EB">
              <w:rPr>
                <w:rFonts w:ascii="DIN Next LT Arabic" w:hAnsi="DIN Next LT Arabic" w:cs="DIN Next LT Arabic"/>
                <w:color w:val="000000" w:themeColor="text1"/>
                <w:rtl/>
              </w:rPr>
              <w:t xml:space="preserve"> التي يجب القيام بها أو تنفيذها من قبل المتعاقد حسب نطاق العمل</w:t>
            </w:r>
            <w:r w:rsidR="006B39C2" w:rsidRPr="002455EB">
              <w:rPr>
                <w:rFonts w:ascii="DIN Next LT Arabic" w:hAnsi="DIN Next LT Arabic" w:cs="DIN Next LT Arabic"/>
                <w:color w:val="000000" w:themeColor="text1"/>
                <w:rtl/>
              </w:rPr>
              <w:t>.</w:t>
            </w:r>
          </w:p>
        </w:tc>
      </w:tr>
      <w:tr w:rsidR="006B39C2" w:rsidRPr="002455EB" w14:paraId="5B8EB22F" w14:textId="77777777" w:rsidTr="00687E6C">
        <w:tc>
          <w:tcPr>
            <w:tcW w:w="2103" w:type="dxa"/>
          </w:tcPr>
          <w:p w14:paraId="66F38CC5" w14:textId="77777777" w:rsidR="006B39C2" w:rsidRPr="002455EB" w:rsidRDefault="006B39C2" w:rsidP="00687E6C">
            <w:pPr>
              <w:pStyle w:val="BodyText"/>
              <w:bidi/>
              <w:jc w:val="both"/>
              <w:rPr>
                <w:rFonts w:ascii="DIN Next LT Arabic" w:hAnsi="DIN Next LT Arabic" w:cs="DIN Next LT Arabic"/>
                <w:color w:val="000000" w:themeColor="text1"/>
                <w:rtl/>
              </w:rPr>
            </w:pPr>
            <w:r w:rsidRPr="002455EB">
              <w:rPr>
                <w:rFonts w:ascii="DIN Next LT Arabic" w:hAnsi="DIN Next LT Arabic" w:cs="DIN Next LT Arabic" w:hint="eastAsia"/>
                <w:color w:val="000000" w:themeColor="text1"/>
                <w:rtl/>
              </w:rPr>
              <w:t>السوق</w:t>
            </w:r>
            <w:r w:rsidRPr="002455EB">
              <w:rPr>
                <w:rFonts w:ascii="DIN Next LT Arabic" w:hAnsi="DIN Next LT Arabic" w:cs="DIN Next LT Arabic"/>
                <w:color w:val="000000" w:themeColor="text1"/>
                <w:rtl/>
              </w:rPr>
              <w:t xml:space="preserve"> </w:t>
            </w:r>
            <w:r w:rsidRPr="002455EB">
              <w:rPr>
                <w:rFonts w:ascii="DIN Next LT Arabic" w:hAnsi="DIN Next LT Arabic" w:cs="DIN Next LT Arabic" w:hint="eastAsia"/>
                <w:color w:val="000000" w:themeColor="text1"/>
                <w:rtl/>
              </w:rPr>
              <w:t>الإلكتروني</w:t>
            </w:r>
          </w:p>
        </w:tc>
        <w:tc>
          <w:tcPr>
            <w:tcW w:w="7792" w:type="dxa"/>
          </w:tcPr>
          <w:p w14:paraId="286C3DE1" w14:textId="77777777" w:rsidR="006B39C2" w:rsidRPr="002455EB" w:rsidRDefault="006B39C2" w:rsidP="00687E6C">
            <w:pPr>
              <w:pStyle w:val="BodyText"/>
              <w:bidi/>
              <w:jc w:val="both"/>
              <w:rPr>
                <w:rFonts w:ascii="DIN Next LT Arabic" w:hAnsi="DIN Next LT Arabic" w:cs="DIN Next LT Arabic"/>
                <w:color w:val="000000" w:themeColor="text1"/>
                <w:rtl/>
              </w:rPr>
            </w:pPr>
            <w:r w:rsidRPr="002455EB">
              <w:rPr>
                <w:rFonts w:ascii="DIN Next LT Arabic" w:hAnsi="DIN Next LT Arabic" w:cs="DIN Next LT Arabic"/>
                <w:color w:val="000000" w:themeColor="text1"/>
                <w:rtl/>
              </w:rPr>
              <w:t xml:space="preserve">سوق إلكتروني خاص بالمشتريات الحكومية والذي سيصدر من خلاله جميع أوامر الشراء وفقاً لأحكام الاتفاقية الإطارية الموقعة بين </w:t>
            </w:r>
            <w:r w:rsidRPr="002455EB">
              <w:rPr>
                <w:rFonts w:ascii="DIN Next LT Arabic" w:hAnsi="DIN Next LT Arabic" w:cs="DIN Next LT Arabic" w:hint="cs"/>
                <w:color w:val="000000" w:themeColor="text1"/>
                <w:rtl/>
              </w:rPr>
              <w:t>الجهة الحكومية</w:t>
            </w:r>
            <w:r w:rsidRPr="002455EB">
              <w:rPr>
                <w:rFonts w:ascii="DIN Next LT Arabic" w:hAnsi="DIN Next LT Arabic" w:cs="DIN Next LT Arabic"/>
                <w:color w:val="000000" w:themeColor="text1"/>
                <w:rtl/>
              </w:rPr>
              <w:t xml:space="preserve"> والمتنافسين</w:t>
            </w:r>
          </w:p>
        </w:tc>
      </w:tr>
      <w:tr w:rsidR="006B39C2" w:rsidRPr="002455EB" w14:paraId="685369C7" w14:textId="77777777" w:rsidTr="00687E6C">
        <w:tc>
          <w:tcPr>
            <w:tcW w:w="2103" w:type="dxa"/>
          </w:tcPr>
          <w:p w14:paraId="0C569FED" w14:textId="77777777" w:rsidR="006B39C2" w:rsidRPr="002455EB" w:rsidRDefault="006B39C2" w:rsidP="00687E6C">
            <w:pPr>
              <w:pStyle w:val="BodyText"/>
              <w:bidi/>
              <w:jc w:val="both"/>
              <w:rPr>
                <w:rFonts w:ascii="DIN Next LT Arabic" w:hAnsi="DIN Next LT Arabic" w:cs="DIN Next LT Arabic"/>
                <w:color w:val="000000" w:themeColor="text1"/>
                <w:rtl/>
              </w:rPr>
            </w:pPr>
            <w:r w:rsidRPr="002455EB">
              <w:rPr>
                <w:rFonts w:ascii="DIN Next LT Arabic" w:hAnsi="DIN Next LT Arabic" w:cs="DIN Next LT Arabic" w:hint="eastAsia"/>
                <w:color w:val="000000" w:themeColor="text1"/>
                <w:rtl/>
              </w:rPr>
              <w:t>البوابة</w:t>
            </w:r>
            <w:r w:rsidRPr="002455EB">
              <w:rPr>
                <w:rFonts w:ascii="DIN Next LT Arabic" w:hAnsi="DIN Next LT Arabic" w:cs="DIN Next LT Arabic"/>
                <w:color w:val="000000" w:themeColor="text1"/>
                <w:rtl/>
              </w:rPr>
              <w:t xml:space="preserve"> </w:t>
            </w:r>
            <w:r w:rsidRPr="002455EB">
              <w:rPr>
                <w:rFonts w:ascii="DIN Next LT Arabic" w:hAnsi="DIN Next LT Arabic" w:cs="DIN Next LT Arabic" w:hint="eastAsia"/>
                <w:color w:val="000000" w:themeColor="text1"/>
                <w:rtl/>
              </w:rPr>
              <w:t>الإلكترونية</w:t>
            </w:r>
          </w:p>
        </w:tc>
        <w:tc>
          <w:tcPr>
            <w:tcW w:w="7792" w:type="dxa"/>
          </w:tcPr>
          <w:p w14:paraId="7241FB52" w14:textId="77777777" w:rsidR="006B39C2" w:rsidRPr="002455EB" w:rsidRDefault="006B39C2" w:rsidP="00687E6C">
            <w:pPr>
              <w:pStyle w:val="BodyText"/>
              <w:bidi/>
              <w:jc w:val="both"/>
              <w:rPr>
                <w:rFonts w:ascii="DIN Next LT Arabic" w:hAnsi="DIN Next LT Arabic" w:cs="DIN Next LT Arabic"/>
                <w:color w:val="000000" w:themeColor="text1"/>
                <w:rtl/>
              </w:rPr>
            </w:pPr>
            <w:r w:rsidRPr="002455EB">
              <w:rPr>
                <w:rFonts w:ascii="DIN Next LT Arabic" w:hAnsi="DIN Next LT Arabic" w:cs="DIN Next LT Arabic" w:hint="eastAsia"/>
                <w:color w:val="000000" w:themeColor="text1"/>
                <w:rtl/>
              </w:rPr>
              <w:t>بوابة</w:t>
            </w:r>
            <w:r w:rsidRPr="002455EB">
              <w:rPr>
                <w:rFonts w:ascii="DIN Next LT Arabic" w:hAnsi="DIN Next LT Arabic" w:cs="DIN Next LT Arabic"/>
                <w:color w:val="000000" w:themeColor="text1"/>
                <w:rtl/>
              </w:rPr>
              <w:t xml:space="preserve"> إلكترونية موحدة للمشتريات الحكومية خاضعة لإشراف وزارة المالية </w:t>
            </w:r>
          </w:p>
        </w:tc>
      </w:tr>
      <w:tr w:rsidR="007951F7" w:rsidRPr="002455EB" w14:paraId="14B89247" w14:textId="77777777" w:rsidTr="00687E6C">
        <w:tc>
          <w:tcPr>
            <w:tcW w:w="2103" w:type="dxa"/>
          </w:tcPr>
          <w:p w14:paraId="10467DFD" w14:textId="370C33DD" w:rsidR="007951F7" w:rsidRPr="002455EB" w:rsidRDefault="007951F7" w:rsidP="007951F7">
            <w:pPr>
              <w:pStyle w:val="BodyText"/>
              <w:bidi/>
              <w:jc w:val="both"/>
              <w:rPr>
                <w:rFonts w:ascii="DIN Next LT Arabic" w:hAnsi="DIN Next LT Arabic" w:cs="DIN Next LT Arabic"/>
                <w:color w:val="000000" w:themeColor="text1"/>
                <w:rtl/>
              </w:rPr>
            </w:pPr>
            <w:r w:rsidRPr="002455EB">
              <w:rPr>
                <w:rFonts w:ascii="DIN Next LT Arabic" w:hAnsi="DIN Next LT Arabic" w:cs="DIN Next LT Arabic"/>
                <w:color w:val="FF0000"/>
              </w:rPr>
              <w:t>PMO</w:t>
            </w:r>
          </w:p>
        </w:tc>
        <w:tc>
          <w:tcPr>
            <w:tcW w:w="7792" w:type="dxa"/>
          </w:tcPr>
          <w:p w14:paraId="7B5C0855" w14:textId="6A2E78C1" w:rsidR="007951F7" w:rsidRPr="002455EB" w:rsidRDefault="007951F7" w:rsidP="007951F7">
            <w:pPr>
              <w:pStyle w:val="BodyText"/>
              <w:bidi/>
              <w:jc w:val="both"/>
              <w:rPr>
                <w:rFonts w:ascii="DIN Next LT Arabic" w:hAnsi="DIN Next LT Arabic" w:cs="DIN Next LT Arabic"/>
                <w:color w:val="000000" w:themeColor="text1"/>
                <w:rtl/>
              </w:rPr>
            </w:pPr>
            <w:r w:rsidRPr="002455EB">
              <w:rPr>
                <w:rFonts w:ascii="DIN Next LT Arabic" w:hAnsi="DIN Next LT Arabic" w:cs="DIN Next LT Arabic"/>
                <w:color w:val="FF0000"/>
                <w:rtl/>
              </w:rPr>
              <w:t>مكتب إدارة المشاريع (على مستوى الجهة)</w:t>
            </w:r>
          </w:p>
        </w:tc>
      </w:tr>
      <w:tr w:rsidR="007951F7" w:rsidRPr="002455EB" w14:paraId="6938CC98" w14:textId="77777777" w:rsidTr="00687E6C">
        <w:tc>
          <w:tcPr>
            <w:tcW w:w="2103" w:type="dxa"/>
          </w:tcPr>
          <w:p w14:paraId="38EA73B2" w14:textId="13DB6B4B" w:rsidR="007951F7" w:rsidRPr="002455EB" w:rsidRDefault="007951F7" w:rsidP="007951F7">
            <w:pPr>
              <w:pStyle w:val="BodyText"/>
              <w:bidi/>
              <w:jc w:val="both"/>
              <w:rPr>
                <w:rFonts w:ascii="DIN Next LT Arabic" w:hAnsi="DIN Next LT Arabic" w:cs="DIN Next LT Arabic"/>
                <w:color w:val="000000" w:themeColor="text1"/>
                <w:rtl/>
              </w:rPr>
            </w:pPr>
            <w:r w:rsidRPr="002455EB">
              <w:rPr>
                <w:rFonts w:ascii="DIN Next LT Arabic" w:hAnsi="DIN Next LT Arabic" w:cs="DIN Next LT Arabic"/>
                <w:color w:val="FF0000"/>
              </w:rPr>
              <w:t>KPI</w:t>
            </w:r>
          </w:p>
        </w:tc>
        <w:tc>
          <w:tcPr>
            <w:tcW w:w="7792" w:type="dxa"/>
          </w:tcPr>
          <w:p w14:paraId="156545F0" w14:textId="63AFD44A" w:rsidR="007951F7" w:rsidRPr="002455EB" w:rsidRDefault="007951F7" w:rsidP="007951F7">
            <w:pPr>
              <w:pStyle w:val="BodyText"/>
              <w:bidi/>
              <w:jc w:val="both"/>
              <w:rPr>
                <w:rFonts w:ascii="DIN Next LT Arabic" w:hAnsi="DIN Next LT Arabic" w:cs="DIN Next LT Arabic"/>
                <w:color w:val="000000" w:themeColor="text1"/>
                <w:rtl/>
              </w:rPr>
            </w:pPr>
            <w:r w:rsidRPr="002455EB">
              <w:rPr>
                <w:rFonts w:ascii="DIN Next LT Arabic" w:hAnsi="DIN Next LT Arabic" w:cs="DIN Next LT Arabic"/>
                <w:color w:val="FF0000"/>
                <w:rtl/>
              </w:rPr>
              <w:t>مؤشرات قياس الأداء الرئيسية</w:t>
            </w:r>
          </w:p>
        </w:tc>
      </w:tr>
      <w:tr w:rsidR="007951F7" w:rsidRPr="002455EB" w14:paraId="23C00D36" w14:textId="77777777" w:rsidTr="00687E6C">
        <w:tc>
          <w:tcPr>
            <w:tcW w:w="2103" w:type="dxa"/>
          </w:tcPr>
          <w:p w14:paraId="27A1B29C" w14:textId="6B7015FD" w:rsidR="007951F7" w:rsidRPr="002455EB" w:rsidRDefault="007951F7" w:rsidP="007951F7">
            <w:pPr>
              <w:pStyle w:val="BodyText"/>
              <w:bidi/>
              <w:jc w:val="both"/>
              <w:rPr>
                <w:rFonts w:ascii="DIN Next LT Arabic" w:hAnsi="DIN Next LT Arabic" w:cs="DIN Next LT Arabic"/>
                <w:color w:val="000000" w:themeColor="text1"/>
                <w:rtl/>
              </w:rPr>
            </w:pPr>
            <w:r w:rsidRPr="002455EB">
              <w:rPr>
                <w:rFonts w:ascii="DIN Next LT Arabic" w:hAnsi="DIN Next LT Arabic" w:cs="DIN Next LT Arabic"/>
                <w:color w:val="FF0000"/>
              </w:rPr>
              <w:t>SWOT</w:t>
            </w:r>
          </w:p>
        </w:tc>
        <w:tc>
          <w:tcPr>
            <w:tcW w:w="7792" w:type="dxa"/>
          </w:tcPr>
          <w:p w14:paraId="014DE111" w14:textId="46087575" w:rsidR="007951F7" w:rsidRPr="002455EB" w:rsidRDefault="007951F7" w:rsidP="007951F7">
            <w:pPr>
              <w:pStyle w:val="BodyText"/>
              <w:bidi/>
              <w:jc w:val="both"/>
              <w:rPr>
                <w:rFonts w:ascii="DIN Next LT Arabic" w:hAnsi="DIN Next LT Arabic" w:cs="DIN Next LT Arabic"/>
                <w:color w:val="000000" w:themeColor="text1"/>
                <w:rtl/>
              </w:rPr>
            </w:pPr>
            <w:r w:rsidRPr="002455EB">
              <w:rPr>
                <w:rFonts w:ascii="DIN Next LT Arabic" w:hAnsi="DIN Next LT Arabic" w:cs="DIN Next LT Arabic"/>
                <w:color w:val="FF0000"/>
                <w:rtl/>
              </w:rPr>
              <w:t>نقاط القوة والضعف والفرص والأخطار</w:t>
            </w:r>
          </w:p>
        </w:tc>
      </w:tr>
    </w:tbl>
    <w:p w14:paraId="7A240BAC" w14:textId="0993C7FF" w:rsidR="00107657" w:rsidRPr="002455EB" w:rsidRDefault="009B05A0" w:rsidP="00A3584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6" w:name="_Toc143698547"/>
      <w:r w:rsidRPr="002455EB">
        <w:rPr>
          <w:rFonts w:ascii="DIN Next LT Arabic" w:hAnsi="DIN Next LT Arabic" w:cs="DIN Next LT Arabic"/>
          <w:color w:val="000000" w:themeColor="text1"/>
          <w:szCs w:val="24"/>
          <w:rtl/>
        </w:rPr>
        <w:t>تعريف عن المنافسة</w:t>
      </w:r>
      <w:bookmarkEnd w:id="6"/>
    </w:p>
    <w:p w14:paraId="5ACE5EB4" w14:textId="2D2A498D" w:rsidR="006B39C2" w:rsidRPr="002455EB" w:rsidRDefault="005D3F93" w:rsidP="006B39C2">
      <w:pPr>
        <w:pStyle w:val="BodyText"/>
        <w:bidi/>
        <w:jc w:val="both"/>
        <w:rPr>
          <w:rFonts w:ascii="DIN Next LT Arabic" w:hAnsi="DIN Next LT Arabic" w:cs="DIN Next LT Arabic"/>
          <w:color w:val="000000" w:themeColor="text1"/>
          <w:sz w:val="24"/>
          <w:szCs w:val="24"/>
          <w:rtl/>
        </w:rPr>
      </w:pPr>
      <w:bookmarkStart w:id="7" w:name="_Toc40110574"/>
      <w:r w:rsidRPr="002455EB">
        <w:rPr>
          <w:rFonts w:ascii="DIN Next LT Arabic" w:hAnsi="DIN Next LT Arabic" w:cs="DIN Next LT Arabic"/>
          <w:color w:val="0070C0"/>
          <w:sz w:val="24"/>
          <w:szCs w:val="24"/>
          <w:rtl/>
        </w:rPr>
        <w:t>[</w:t>
      </w:r>
      <w:r w:rsidR="006B39C2" w:rsidRPr="002455EB">
        <w:rPr>
          <w:rFonts w:ascii="DIN Next LT Arabic" w:hAnsi="DIN Next LT Arabic" w:cs="DIN Next LT Arabic"/>
          <w:color w:val="0070C0"/>
          <w:sz w:val="24"/>
          <w:szCs w:val="24"/>
          <w:rtl/>
        </w:rPr>
        <w:t>يتم تعريف وتحديد الغرض من الكراسة ويمكن للجهة إضافة أي مقدمات أو شرح عنها أو عن المشروع كما تراه مناسباً.</w:t>
      </w:r>
      <w:r w:rsidR="006B39C2" w:rsidRPr="002455EB">
        <w:rPr>
          <w:rFonts w:ascii="DIN Next LT Arabic" w:hAnsi="DIN Next LT Arabic" w:cs="DIN Next LT Arabic"/>
          <w:color w:val="0070C0"/>
          <w:sz w:val="24"/>
          <w:szCs w:val="24"/>
        </w:rPr>
        <w:t>[</w:t>
      </w:r>
    </w:p>
    <w:p w14:paraId="53783667" w14:textId="555FBC32" w:rsidR="00535549" w:rsidRPr="002455EB" w:rsidRDefault="00535549" w:rsidP="000D09C7">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 w:name="_Toc143698548"/>
      <w:r w:rsidRPr="002455EB">
        <w:rPr>
          <w:rFonts w:ascii="DIN Next LT Arabic" w:hAnsi="DIN Next LT Arabic" w:cs="DIN Next LT Arabic" w:hint="eastAsia"/>
          <w:color w:val="000000" w:themeColor="text1"/>
          <w:szCs w:val="24"/>
          <w:rtl/>
        </w:rPr>
        <w:t>منهجية</w:t>
      </w:r>
      <w:r w:rsidRPr="002455EB">
        <w:rPr>
          <w:rFonts w:ascii="DIN Next LT Arabic" w:hAnsi="DIN Next LT Arabic" w:cs="DIN Next LT Arabic"/>
          <w:color w:val="000000" w:themeColor="text1"/>
          <w:szCs w:val="24"/>
          <w:rtl/>
        </w:rPr>
        <w:t xml:space="preserve"> المنافسة</w:t>
      </w:r>
      <w:bookmarkEnd w:id="7"/>
      <w:bookmarkEnd w:id="8"/>
    </w:p>
    <w:p w14:paraId="6CA1FCF9" w14:textId="454C4B36" w:rsidR="00547561" w:rsidRPr="002455EB" w:rsidRDefault="00547561" w:rsidP="00547561">
      <w:pPr>
        <w:pStyle w:val="BodyText"/>
        <w:bidi/>
        <w:jc w:val="both"/>
        <w:rPr>
          <w:rFonts w:ascii="DIN Next LT Arabic" w:eastAsia="Times New Roman" w:hAnsi="DIN Next LT Arabic" w:cs="DIN Next LT Arabic"/>
          <w:color w:val="000000" w:themeColor="text1"/>
          <w:sz w:val="24"/>
          <w:szCs w:val="24"/>
          <w:rtl/>
        </w:rPr>
      </w:pPr>
      <w:bookmarkStart w:id="9" w:name="_Hlk84234847"/>
      <w:r w:rsidRPr="002455EB">
        <w:rPr>
          <w:rFonts w:ascii="DIN Next LT Arabic" w:eastAsia="Times New Roman" w:hAnsi="DIN Next LT Arabic" w:cs="DIN Next LT Arabic" w:hint="eastAsia"/>
          <w:b/>
          <w:bCs/>
          <w:color w:val="000000" w:themeColor="text1"/>
          <w:sz w:val="24"/>
          <w:szCs w:val="24"/>
          <w:rtl/>
        </w:rPr>
        <w:t>أولًا</w:t>
      </w:r>
      <w:r w:rsidRPr="002455EB">
        <w:rPr>
          <w:rFonts w:ascii="DIN Next LT Arabic" w:eastAsia="Times New Roman" w:hAnsi="DIN Next LT Arabic" w:cs="DIN Next LT Arabic"/>
          <w:b/>
          <w:bCs/>
          <w:color w:val="000000" w:themeColor="text1"/>
          <w:sz w:val="24"/>
          <w:szCs w:val="24"/>
          <w:rtl/>
        </w:rPr>
        <w:t>:</w:t>
      </w:r>
      <w:r w:rsidRPr="002455EB">
        <w:rPr>
          <w:rFonts w:ascii="DIN Next LT Arabic" w:eastAsia="Times New Roman" w:hAnsi="DIN Next LT Arabic" w:cs="DIN Next LT Arabic"/>
          <w:color w:val="000000" w:themeColor="text1"/>
          <w:sz w:val="24"/>
          <w:szCs w:val="24"/>
          <w:rtl/>
        </w:rPr>
        <w:t xml:space="preserve"> إن الغرض الذي تنشده </w:t>
      </w:r>
      <w:r w:rsidRPr="002455EB">
        <w:rPr>
          <w:rFonts w:ascii="DIN Next LT Arabic" w:eastAsia="Times New Roman" w:hAnsi="DIN Next LT Arabic" w:cs="DIN Next LT Arabic"/>
          <w:color w:val="FF0000"/>
          <w:sz w:val="24"/>
          <w:szCs w:val="24"/>
        </w:rPr>
        <w:t>]</w:t>
      </w:r>
      <w:r w:rsidRPr="002455EB">
        <w:rPr>
          <w:rFonts w:ascii="DIN Next LT Arabic" w:eastAsia="Times New Roman" w:hAnsi="DIN Next LT Arabic" w:cs="DIN Next LT Arabic" w:hint="eastAsia"/>
          <w:color w:val="FF0000"/>
          <w:sz w:val="24"/>
          <w:szCs w:val="24"/>
          <w:rtl/>
        </w:rPr>
        <w:t>اسم</w:t>
      </w:r>
      <w:r w:rsidRPr="002455EB">
        <w:rPr>
          <w:rFonts w:ascii="DIN Next LT Arabic" w:eastAsia="Times New Roman" w:hAnsi="DIN Next LT Arabic" w:cs="DIN Next LT Arabic"/>
          <w:color w:val="FF0000"/>
          <w:sz w:val="24"/>
          <w:szCs w:val="24"/>
          <w:rtl/>
        </w:rPr>
        <w:t xml:space="preserve"> </w:t>
      </w:r>
      <w:r w:rsidRPr="002455EB">
        <w:rPr>
          <w:rFonts w:ascii="DIN Next LT Arabic" w:eastAsia="Times New Roman" w:hAnsi="DIN Next LT Arabic" w:cs="DIN Next LT Arabic" w:hint="eastAsia"/>
          <w:color w:val="FF0000"/>
          <w:sz w:val="24"/>
          <w:szCs w:val="24"/>
          <w:rtl/>
        </w:rPr>
        <w:t>الجهة</w:t>
      </w:r>
      <w:r w:rsidRPr="002455EB">
        <w:rPr>
          <w:rFonts w:ascii="DIN Next LT Arabic" w:eastAsia="Times New Roman" w:hAnsi="DIN Next LT Arabic" w:cs="DIN Next LT Arabic"/>
          <w:color w:val="FF0000"/>
          <w:sz w:val="24"/>
          <w:szCs w:val="24"/>
        </w:rPr>
        <w:t>[</w:t>
      </w:r>
      <w:r w:rsidRPr="002455EB">
        <w:rPr>
          <w:rFonts w:ascii="DIN Next LT Arabic" w:eastAsia="Times New Roman" w:hAnsi="DIN Next LT Arabic" w:cs="DIN Next LT Arabic"/>
          <w:color w:val="FF0000"/>
          <w:sz w:val="24"/>
          <w:szCs w:val="24"/>
          <w:rtl/>
        </w:rPr>
        <w:t xml:space="preserve"> </w:t>
      </w:r>
      <w:r w:rsidRPr="002455EB">
        <w:rPr>
          <w:rFonts w:ascii="DIN Next LT Arabic" w:eastAsia="Times New Roman" w:hAnsi="DIN Next LT Arabic" w:cs="DIN Next LT Arabic" w:hint="eastAsia"/>
          <w:color w:val="000000" w:themeColor="text1"/>
          <w:sz w:val="24"/>
          <w:szCs w:val="24"/>
          <w:rtl/>
        </w:rPr>
        <w:t>في</w:t>
      </w:r>
      <w:r w:rsidRPr="002455EB">
        <w:rPr>
          <w:rFonts w:ascii="DIN Next LT Arabic" w:eastAsia="Times New Roman" w:hAnsi="DIN Next LT Arabic" w:cs="DIN Next LT Arabic"/>
          <w:color w:val="000000" w:themeColor="text1"/>
          <w:sz w:val="24"/>
          <w:szCs w:val="24"/>
          <w:rtl/>
        </w:rPr>
        <w:t xml:space="preserve"> هذه المنافسة هو أن تبرم اتفاقية </w:t>
      </w:r>
      <w:r w:rsidRPr="002455EB">
        <w:rPr>
          <w:rFonts w:ascii="DIN Next LT Arabic" w:eastAsia="Times New Roman" w:hAnsi="DIN Next LT Arabic" w:cs="DIN Next LT Arabic" w:hint="eastAsia"/>
          <w:color w:val="000000" w:themeColor="text1"/>
          <w:sz w:val="24"/>
          <w:szCs w:val="24"/>
          <w:rtl/>
        </w:rPr>
        <w:t>إطارية</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لتنفيذ</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الأعمال</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وتأمين</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المشتريات</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مع</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من</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ترسو</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عليه</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المنافسة</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تتضمن</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الأحكام</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التي</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سيجري</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في</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إطارها</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تنفيذ</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العقود</w:t>
      </w:r>
      <w:r w:rsidRPr="002455EB">
        <w:rPr>
          <w:rFonts w:ascii="DIN Next LT Arabic" w:eastAsia="Times New Roman" w:hAnsi="DIN Next LT Arabic" w:cs="DIN Next LT Arabic"/>
          <w:color w:val="000000" w:themeColor="text1"/>
          <w:sz w:val="24"/>
          <w:szCs w:val="24"/>
          <w:rtl/>
        </w:rPr>
        <w:t xml:space="preserve"> (أوامر </w:t>
      </w:r>
      <w:r w:rsidRPr="002455EB">
        <w:rPr>
          <w:rFonts w:ascii="DIN Next LT Arabic" w:eastAsia="Times New Roman" w:hAnsi="DIN Next LT Arabic" w:cs="DIN Next LT Arabic" w:hint="eastAsia"/>
          <w:color w:val="000000" w:themeColor="text1"/>
          <w:sz w:val="24"/>
          <w:szCs w:val="24"/>
          <w:rtl/>
        </w:rPr>
        <w:t>الشراء</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وقد</w:t>
      </w:r>
      <w:r w:rsidRPr="002455EB">
        <w:rPr>
          <w:rFonts w:ascii="DIN Next LT Arabic" w:eastAsia="Times New Roman" w:hAnsi="DIN Next LT Arabic" w:cs="DIN Next LT Arabic"/>
          <w:color w:val="000000" w:themeColor="text1"/>
          <w:sz w:val="24"/>
          <w:szCs w:val="24"/>
          <w:rtl/>
        </w:rPr>
        <w:t xml:space="preserve"> اختارت </w:t>
      </w:r>
      <w:r w:rsidRPr="002455EB">
        <w:rPr>
          <w:rFonts w:ascii="DIN Next LT Arabic" w:eastAsia="Times New Roman" w:hAnsi="DIN Next LT Arabic" w:cs="DIN Next LT Arabic"/>
          <w:color w:val="FF0000"/>
          <w:sz w:val="24"/>
          <w:szCs w:val="24"/>
        </w:rPr>
        <w:t>]</w:t>
      </w:r>
      <w:r w:rsidRPr="002455EB">
        <w:rPr>
          <w:rFonts w:ascii="DIN Next LT Arabic" w:eastAsia="Times New Roman" w:hAnsi="DIN Next LT Arabic" w:cs="DIN Next LT Arabic" w:hint="eastAsia"/>
          <w:color w:val="FF0000"/>
          <w:sz w:val="24"/>
          <w:szCs w:val="24"/>
          <w:rtl/>
        </w:rPr>
        <w:t>اسم</w:t>
      </w:r>
      <w:r w:rsidRPr="002455EB">
        <w:rPr>
          <w:rFonts w:ascii="DIN Next LT Arabic" w:eastAsia="Times New Roman" w:hAnsi="DIN Next LT Arabic" w:cs="DIN Next LT Arabic"/>
          <w:color w:val="FF0000"/>
          <w:sz w:val="24"/>
          <w:szCs w:val="24"/>
          <w:rtl/>
        </w:rPr>
        <w:t xml:space="preserve"> </w:t>
      </w:r>
      <w:r w:rsidRPr="002455EB">
        <w:rPr>
          <w:rFonts w:ascii="DIN Next LT Arabic" w:eastAsia="Times New Roman" w:hAnsi="DIN Next LT Arabic" w:cs="DIN Next LT Arabic" w:hint="eastAsia"/>
          <w:color w:val="FF0000"/>
          <w:sz w:val="24"/>
          <w:szCs w:val="24"/>
          <w:rtl/>
        </w:rPr>
        <w:t>الجهة</w:t>
      </w:r>
      <w:r w:rsidRPr="002455EB">
        <w:rPr>
          <w:rFonts w:ascii="DIN Next LT Arabic" w:eastAsia="Times New Roman" w:hAnsi="DIN Next LT Arabic" w:cs="DIN Next LT Arabic"/>
          <w:color w:val="FF0000"/>
          <w:sz w:val="24"/>
          <w:szCs w:val="24"/>
        </w:rPr>
        <w:t>[</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هذا</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الأسلوب</w:t>
      </w:r>
      <w:r w:rsidRPr="002455EB">
        <w:rPr>
          <w:rFonts w:ascii="DIN Next LT Arabic" w:eastAsia="Times New Roman" w:hAnsi="DIN Next LT Arabic" w:cs="DIN Next LT Arabic"/>
          <w:color w:val="000000" w:themeColor="text1"/>
          <w:sz w:val="24"/>
          <w:szCs w:val="24"/>
          <w:rtl/>
        </w:rPr>
        <w:t xml:space="preserve"> (الاتفاقية </w:t>
      </w:r>
      <w:r w:rsidRPr="002455EB">
        <w:rPr>
          <w:rFonts w:ascii="DIN Next LT Arabic" w:eastAsia="Times New Roman" w:hAnsi="DIN Next LT Arabic" w:cs="DIN Next LT Arabic" w:hint="eastAsia"/>
          <w:color w:val="000000" w:themeColor="text1"/>
          <w:sz w:val="24"/>
          <w:szCs w:val="24"/>
          <w:rtl/>
        </w:rPr>
        <w:t>الإطارية</w:t>
      </w:r>
      <w:r w:rsidRPr="002455EB">
        <w:rPr>
          <w:rFonts w:ascii="DIN Next LT Arabic" w:eastAsia="Times New Roman" w:hAnsi="DIN Next LT Arabic" w:cs="DIN Next LT Arabic"/>
          <w:color w:val="000000" w:themeColor="text1"/>
          <w:sz w:val="24"/>
          <w:szCs w:val="24"/>
          <w:rtl/>
        </w:rPr>
        <w:t xml:space="preserve"> ) </w:t>
      </w:r>
      <w:r w:rsidRPr="002455EB">
        <w:rPr>
          <w:rFonts w:ascii="DIN Next LT Arabic" w:eastAsia="Times New Roman" w:hAnsi="DIN Next LT Arabic" w:cs="DIN Next LT Arabic" w:hint="eastAsia"/>
          <w:color w:val="000000" w:themeColor="text1"/>
          <w:sz w:val="24"/>
          <w:szCs w:val="24"/>
          <w:rtl/>
        </w:rPr>
        <w:t>لتعذر</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تحديد</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كميات</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الأصناف</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أو</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حجم</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الأعمال</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أو</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الخدمات</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المتعاقد</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عليها</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أو</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موعد</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تنفيذها</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وفقاً</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لما</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نص</w:t>
      </w:r>
      <w:r w:rsidRPr="002455EB">
        <w:rPr>
          <w:rFonts w:ascii="DIN Next LT Arabic" w:eastAsia="Times New Roman" w:hAnsi="DIN Next LT Arabic" w:cs="DIN Next LT Arabic"/>
          <w:color w:val="000000" w:themeColor="text1"/>
          <w:sz w:val="24"/>
          <w:szCs w:val="24"/>
          <w:rtl/>
        </w:rPr>
        <w:t xml:space="preserve"> عليه النظام ولائحته التنفيذية. </w:t>
      </w:r>
    </w:p>
    <w:p w14:paraId="1D72C97B" w14:textId="77777777" w:rsidR="00547561" w:rsidRPr="002455EB" w:rsidRDefault="00547561" w:rsidP="00547561">
      <w:pPr>
        <w:pStyle w:val="BodyText"/>
        <w:bidi/>
        <w:jc w:val="both"/>
        <w:rPr>
          <w:rFonts w:ascii="DIN Next LT Arabic" w:eastAsia="Times New Roman" w:hAnsi="DIN Next LT Arabic" w:cs="DIN Next LT Arabic"/>
          <w:color w:val="000000" w:themeColor="text1"/>
          <w:sz w:val="24"/>
          <w:szCs w:val="24"/>
          <w:rtl/>
        </w:rPr>
      </w:pPr>
      <w:r w:rsidRPr="002455EB">
        <w:rPr>
          <w:rFonts w:ascii="DIN Next LT Arabic" w:eastAsia="Times New Roman" w:hAnsi="DIN Next LT Arabic" w:cs="DIN Next LT Arabic" w:hint="eastAsia"/>
          <w:b/>
          <w:bCs/>
          <w:color w:val="000000" w:themeColor="text1"/>
          <w:sz w:val="24"/>
          <w:szCs w:val="24"/>
          <w:rtl/>
        </w:rPr>
        <w:lastRenderedPageBreak/>
        <w:t>ثانياً</w:t>
      </w:r>
      <w:r w:rsidRPr="002455EB">
        <w:rPr>
          <w:rFonts w:ascii="DIN Next LT Arabic" w:eastAsia="Times New Roman" w:hAnsi="DIN Next LT Arabic" w:cs="DIN Next LT Arabic"/>
          <w:b/>
          <w:bCs/>
          <w:color w:val="000000" w:themeColor="text1"/>
          <w:sz w:val="24"/>
          <w:szCs w:val="24"/>
          <w:rtl/>
        </w:rPr>
        <w:t>:</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يتقدم</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المتنافسون</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بعروضهم</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بناءً</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على</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شروط</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وأحكام</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هذه</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المنافسة</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وشروط</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وأحكام</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الاتفاقية</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الإطارية</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التي</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ستصبح</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بطريق</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الإشارة</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شروطًا</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وأحكامًا</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للعقود</w:t>
      </w:r>
      <w:r w:rsidRPr="002455EB">
        <w:rPr>
          <w:rFonts w:ascii="DIN Next LT Arabic" w:eastAsia="Times New Roman" w:hAnsi="DIN Next LT Arabic" w:cs="DIN Next LT Arabic"/>
          <w:color w:val="000000" w:themeColor="text1"/>
          <w:sz w:val="24"/>
          <w:szCs w:val="24"/>
          <w:rtl/>
        </w:rPr>
        <w:t xml:space="preserve"> (أوامر </w:t>
      </w:r>
      <w:r w:rsidRPr="002455EB">
        <w:rPr>
          <w:rFonts w:ascii="DIN Next LT Arabic" w:eastAsia="Times New Roman" w:hAnsi="DIN Next LT Arabic" w:cs="DIN Next LT Arabic" w:hint="eastAsia"/>
          <w:color w:val="000000" w:themeColor="text1"/>
          <w:sz w:val="24"/>
          <w:szCs w:val="24"/>
          <w:rtl/>
        </w:rPr>
        <w:t>الشراء</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وفق</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ما</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بينته</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هذه</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الكراسة</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والاتفاقية</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الإطارية</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ووثائقها</w:t>
      </w:r>
      <w:r w:rsidRPr="002455EB">
        <w:rPr>
          <w:rFonts w:ascii="DIN Next LT Arabic" w:eastAsia="Times New Roman" w:hAnsi="DIN Next LT Arabic" w:cs="DIN Next LT Arabic"/>
          <w:color w:val="000000" w:themeColor="text1"/>
          <w:sz w:val="24"/>
          <w:szCs w:val="24"/>
          <w:rtl/>
        </w:rPr>
        <w:t>.</w:t>
      </w:r>
    </w:p>
    <w:p w14:paraId="57A8323F" w14:textId="0826D0D4" w:rsidR="00547561" w:rsidRPr="002455EB" w:rsidRDefault="00547561" w:rsidP="00547561">
      <w:pPr>
        <w:pStyle w:val="BodyText"/>
        <w:bidi/>
        <w:jc w:val="both"/>
        <w:rPr>
          <w:rFonts w:ascii="DIN Next LT Arabic" w:eastAsia="Times New Roman" w:hAnsi="DIN Next LT Arabic" w:cs="DIN Next LT Arabic"/>
          <w:color w:val="000000" w:themeColor="text1"/>
          <w:sz w:val="24"/>
          <w:szCs w:val="24"/>
          <w:rtl/>
        </w:rPr>
      </w:pPr>
      <w:r w:rsidRPr="002455EB">
        <w:rPr>
          <w:rFonts w:ascii="DIN Next LT Arabic" w:eastAsia="Times New Roman" w:hAnsi="DIN Next LT Arabic" w:cs="DIN Next LT Arabic" w:hint="eastAsia"/>
          <w:b/>
          <w:bCs/>
          <w:color w:val="000000" w:themeColor="text1"/>
          <w:sz w:val="24"/>
          <w:szCs w:val="24"/>
          <w:rtl/>
        </w:rPr>
        <w:t>ثالثًا</w:t>
      </w:r>
      <w:r w:rsidRPr="002455EB">
        <w:rPr>
          <w:rFonts w:ascii="DIN Next LT Arabic" w:eastAsia="Times New Roman" w:hAnsi="DIN Next LT Arabic" w:cs="DIN Next LT Arabic"/>
          <w:b/>
          <w:bCs/>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مالم</w:t>
      </w:r>
      <w:r w:rsidRPr="002455EB">
        <w:rPr>
          <w:rFonts w:ascii="DIN Next LT Arabic" w:eastAsia="Times New Roman" w:hAnsi="DIN Next LT Arabic" w:cs="DIN Next LT Arabic"/>
          <w:color w:val="000000" w:themeColor="text1"/>
          <w:sz w:val="24"/>
          <w:szCs w:val="24"/>
          <w:rtl/>
        </w:rPr>
        <w:t xml:space="preserve"> تنص هذه الكراسة ووثائق الاتفاقية الإطارية على خلافه صراحة، فيتقدم المتنافسون </w:t>
      </w:r>
      <w:r w:rsidRPr="002455EB">
        <w:rPr>
          <w:rFonts w:ascii="DIN Next LT Arabic" w:eastAsia="Times New Roman" w:hAnsi="DIN Next LT Arabic" w:cs="DIN Next LT Arabic" w:hint="eastAsia"/>
          <w:color w:val="000000" w:themeColor="text1"/>
          <w:sz w:val="24"/>
          <w:szCs w:val="24"/>
          <w:rtl/>
        </w:rPr>
        <w:t>ب</w:t>
      </w:r>
      <w:r w:rsidRPr="002455EB">
        <w:rPr>
          <w:rFonts w:ascii="DIN Next LT Arabic" w:eastAsia="Times New Roman" w:hAnsi="DIN Next LT Arabic" w:cs="DIN Next LT Arabic"/>
          <w:color w:val="000000" w:themeColor="text1"/>
          <w:sz w:val="24"/>
          <w:szCs w:val="24"/>
          <w:rtl/>
        </w:rPr>
        <w:t xml:space="preserve">عروضهم على أساس </w:t>
      </w:r>
      <w:r w:rsidRPr="002455EB">
        <w:rPr>
          <w:rFonts w:ascii="DIN Next LT Arabic" w:eastAsia="Times New Roman" w:hAnsi="DIN Next LT Arabic" w:cs="DIN Next LT Arabic" w:hint="eastAsia"/>
          <w:color w:val="000000" w:themeColor="text1"/>
          <w:sz w:val="24"/>
          <w:szCs w:val="24"/>
          <w:rtl/>
        </w:rPr>
        <w:t>أسعار</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hAnsi="DIN Next LT Arabic" w:cs="DIN Next LT Arabic"/>
          <w:color w:val="FF0000"/>
          <w:sz w:val="24"/>
          <w:szCs w:val="24"/>
        </w:rPr>
        <w:t>]</w:t>
      </w:r>
      <w:r w:rsidRPr="002455EB">
        <w:rPr>
          <w:rFonts w:ascii="DIN Next LT Arabic" w:hAnsi="DIN Next LT Arabic" w:cs="DIN Next LT Arabic" w:hint="eastAsia"/>
          <w:color w:val="FF0000"/>
          <w:sz w:val="24"/>
          <w:szCs w:val="24"/>
          <w:rtl/>
        </w:rPr>
        <w:t>الوحدة</w:t>
      </w:r>
      <w:r w:rsidRPr="002455EB">
        <w:rPr>
          <w:rFonts w:ascii="DIN Next LT Arabic" w:hAnsi="DIN Next LT Arabic" w:cs="DIN Next LT Arabic"/>
          <w:color w:val="FF0000"/>
          <w:sz w:val="24"/>
          <w:szCs w:val="24"/>
        </w:rPr>
        <w:t>[</w:t>
      </w:r>
      <w:r w:rsidRPr="002455EB">
        <w:rPr>
          <w:rFonts w:ascii="DIN Next LT Arabic" w:hAnsi="DIN Next LT Arabic" w:cs="DIN Next LT Arabic"/>
          <w:color w:val="FF0000"/>
          <w:sz w:val="24"/>
          <w:szCs w:val="24"/>
          <w:rtl/>
        </w:rPr>
        <w:t xml:space="preserve"> </w:t>
      </w:r>
      <w:r w:rsidRPr="002455EB">
        <w:rPr>
          <w:rFonts w:ascii="DIN Next LT Arabic" w:eastAsia="Times New Roman" w:hAnsi="DIN Next LT Arabic" w:cs="DIN Next LT Arabic"/>
          <w:color w:val="000000" w:themeColor="text1"/>
          <w:sz w:val="24"/>
          <w:szCs w:val="24"/>
          <w:rtl/>
        </w:rPr>
        <w:t xml:space="preserve">لكل بند </w:t>
      </w:r>
      <w:r w:rsidRPr="002455EB">
        <w:rPr>
          <w:rFonts w:ascii="DIN Next LT Arabic" w:eastAsia="Times New Roman" w:hAnsi="DIN Next LT Arabic" w:cs="DIN Next LT Arabic" w:hint="eastAsia"/>
          <w:color w:val="000000" w:themeColor="text1"/>
          <w:sz w:val="24"/>
          <w:szCs w:val="24"/>
          <w:rtl/>
        </w:rPr>
        <w:t>من</w:t>
      </w:r>
      <w:r w:rsidRPr="002455EB">
        <w:rPr>
          <w:rFonts w:ascii="DIN Next LT Arabic" w:eastAsia="Times New Roman" w:hAnsi="DIN Next LT Arabic" w:cs="DIN Next LT Arabic"/>
          <w:color w:val="000000" w:themeColor="text1"/>
          <w:sz w:val="24"/>
          <w:szCs w:val="24"/>
          <w:rtl/>
        </w:rPr>
        <w:t xml:space="preserve"> بنودها مما يرتب لإبرام </w:t>
      </w:r>
      <w:r w:rsidRPr="002455EB">
        <w:rPr>
          <w:rFonts w:ascii="DIN Next LT Arabic" w:eastAsia="Times New Roman" w:hAnsi="DIN Next LT Arabic" w:cs="DIN Next LT Arabic" w:hint="eastAsia"/>
          <w:color w:val="000000" w:themeColor="text1"/>
          <w:sz w:val="24"/>
          <w:szCs w:val="24"/>
          <w:rtl/>
        </w:rPr>
        <w:t>الاتفاقية</w:t>
      </w:r>
      <w:r w:rsidRPr="002455EB">
        <w:rPr>
          <w:rFonts w:ascii="DIN Next LT Arabic" w:eastAsia="Times New Roman" w:hAnsi="DIN Next LT Arabic" w:cs="DIN Next LT Arabic"/>
          <w:color w:val="000000" w:themeColor="text1"/>
          <w:sz w:val="24"/>
          <w:szCs w:val="24"/>
          <w:rtl/>
        </w:rPr>
        <w:t xml:space="preserve"> الإطارية والتي سيتم تنفيذها بأسعار</w:t>
      </w:r>
      <w:r w:rsidR="006300EE" w:rsidRPr="002455EB">
        <w:rPr>
          <w:rFonts w:ascii="DIN Next LT Arabic" w:eastAsia="Times New Roman" w:hAnsi="DIN Next LT Arabic" w:cs="DIN Next LT Arabic" w:hint="cs"/>
          <w:color w:val="000000" w:themeColor="text1"/>
          <w:sz w:val="24"/>
          <w:szCs w:val="24"/>
          <w:rtl/>
        </w:rPr>
        <w:t xml:space="preserve"> </w:t>
      </w:r>
      <w:r w:rsidRPr="002455EB">
        <w:rPr>
          <w:rFonts w:ascii="DIN Next LT Arabic" w:eastAsia="Times New Roman" w:hAnsi="DIN Next LT Arabic" w:cs="DIN Next LT Arabic"/>
          <w:color w:val="000000" w:themeColor="text1"/>
          <w:sz w:val="24"/>
          <w:szCs w:val="24"/>
        </w:rPr>
        <w:t xml:space="preserve"> </w:t>
      </w:r>
      <w:r w:rsidR="006300EE" w:rsidRPr="002455EB">
        <w:rPr>
          <w:rFonts w:ascii="DIN Next LT Arabic" w:eastAsia="Times New Roman" w:hAnsi="DIN Next LT Arabic" w:cs="DIN Next LT Arabic" w:hint="cs"/>
          <w:color w:val="000000" w:themeColor="text1"/>
          <w:sz w:val="24"/>
          <w:szCs w:val="24"/>
          <w:rtl/>
        </w:rPr>
        <w:t xml:space="preserve"> </w:t>
      </w:r>
      <w:r w:rsidRPr="002455EB">
        <w:rPr>
          <w:rFonts w:ascii="DIN Next LT Arabic" w:hAnsi="DIN Next LT Arabic" w:cs="DIN Next LT Arabic"/>
          <w:color w:val="FF0000"/>
          <w:sz w:val="24"/>
          <w:szCs w:val="24"/>
        </w:rPr>
        <w:t>]</w:t>
      </w:r>
      <w:r w:rsidRPr="002455EB">
        <w:rPr>
          <w:rFonts w:ascii="DIN Next LT Arabic" w:hAnsi="DIN Next LT Arabic" w:cs="DIN Next LT Arabic" w:hint="eastAsia"/>
          <w:color w:val="FF0000"/>
          <w:sz w:val="24"/>
          <w:szCs w:val="24"/>
          <w:rtl/>
        </w:rPr>
        <w:t>الوحدة</w:t>
      </w:r>
      <w:r w:rsidRPr="002455EB">
        <w:rPr>
          <w:rFonts w:ascii="DIN Next LT Arabic" w:hAnsi="DIN Next LT Arabic" w:cs="DIN Next LT Arabic"/>
          <w:color w:val="FF0000"/>
          <w:sz w:val="24"/>
          <w:szCs w:val="24"/>
          <w:rtl/>
        </w:rPr>
        <w:t xml:space="preserve"> </w:t>
      </w:r>
      <w:r w:rsidRPr="002455EB">
        <w:rPr>
          <w:rFonts w:ascii="DIN Next LT Arabic" w:hAnsi="DIN Next LT Arabic" w:cs="DIN Next LT Arabic" w:hint="eastAsia"/>
          <w:color w:val="FF0000"/>
          <w:sz w:val="24"/>
          <w:szCs w:val="24"/>
          <w:rtl/>
        </w:rPr>
        <w:t>أو</w:t>
      </w:r>
      <w:r w:rsidRPr="002455EB">
        <w:rPr>
          <w:rFonts w:ascii="DIN Next LT Arabic" w:hAnsi="DIN Next LT Arabic" w:cs="DIN Next LT Arabic"/>
          <w:color w:val="FF0000"/>
          <w:sz w:val="24"/>
          <w:szCs w:val="24"/>
          <w:rtl/>
        </w:rPr>
        <w:t xml:space="preserve"> </w:t>
      </w:r>
      <w:r w:rsidRPr="002455EB">
        <w:rPr>
          <w:rFonts w:ascii="DIN Next LT Arabic" w:hAnsi="DIN Next LT Arabic" w:cs="DIN Next LT Arabic" w:hint="eastAsia"/>
          <w:color w:val="FF0000"/>
          <w:sz w:val="24"/>
          <w:szCs w:val="24"/>
          <w:rtl/>
        </w:rPr>
        <w:t>الوحدات</w:t>
      </w:r>
      <w:r w:rsidRPr="002455EB">
        <w:rPr>
          <w:rFonts w:ascii="DIN Next LT Arabic" w:hAnsi="DIN Next LT Arabic" w:cs="DIN Next LT Arabic"/>
          <w:color w:val="FF0000"/>
          <w:sz w:val="24"/>
          <w:szCs w:val="24"/>
        </w:rPr>
        <w:t>[</w:t>
      </w:r>
      <w:r w:rsidRPr="002455EB">
        <w:rPr>
          <w:rFonts w:ascii="DIN Next LT Arabic" w:hAnsi="DIN Next LT Arabic" w:cs="DIN Next LT Arabic"/>
          <w:color w:val="FF0000"/>
          <w:sz w:val="24"/>
          <w:szCs w:val="24"/>
          <w:rtl/>
        </w:rPr>
        <w:t xml:space="preserve"> </w:t>
      </w:r>
      <w:r w:rsidRPr="002455EB">
        <w:rPr>
          <w:rFonts w:ascii="DIN Next LT Arabic" w:eastAsia="Times New Roman" w:hAnsi="DIN Next LT Arabic" w:cs="DIN Next LT Arabic"/>
          <w:color w:val="000000" w:themeColor="text1"/>
          <w:sz w:val="24"/>
          <w:szCs w:val="24"/>
          <w:rtl/>
        </w:rPr>
        <w:t xml:space="preserve">المتفق عليها وبحسب </w:t>
      </w:r>
      <w:r w:rsidRPr="002455EB">
        <w:rPr>
          <w:rFonts w:ascii="DIN Next LT Arabic" w:eastAsia="Times New Roman" w:hAnsi="DIN Next LT Arabic" w:cs="DIN Next LT Arabic" w:hint="eastAsia"/>
          <w:color w:val="000000" w:themeColor="text1"/>
          <w:sz w:val="24"/>
          <w:szCs w:val="24"/>
          <w:rtl/>
        </w:rPr>
        <w:t>ما</w:t>
      </w:r>
      <w:r w:rsidRPr="002455EB">
        <w:rPr>
          <w:rFonts w:ascii="DIN Next LT Arabic" w:eastAsia="Times New Roman" w:hAnsi="DIN Next LT Arabic" w:cs="DIN Next LT Arabic"/>
          <w:color w:val="000000" w:themeColor="text1"/>
          <w:sz w:val="24"/>
          <w:szCs w:val="24"/>
          <w:rtl/>
        </w:rPr>
        <w:t xml:space="preserve"> تطلبه في أوامر الشراء من كميات </w:t>
      </w:r>
      <w:r w:rsidRPr="002455EB">
        <w:rPr>
          <w:rFonts w:ascii="DIN Next LT Arabic" w:eastAsia="Times New Roman" w:hAnsi="DIN Next LT Arabic" w:cs="DIN Next LT Arabic" w:hint="eastAsia"/>
          <w:color w:val="000000" w:themeColor="text1"/>
          <w:sz w:val="24"/>
          <w:szCs w:val="24"/>
          <w:rtl/>
        </w:rPr>
        <w:t>ل</w:t>
      </w:r>
      <w:r w:rsidRPr="002455EB">
        <w:rPr>
          <w:rFonts w:ascii="DIN Next LT Arabic" w:eastAsia="Times New Roman" w:hAnsi="DIN Next LT Arabic" w:cs="DIN Next LT Arabic"/>
          <w:color w:val="000000" w:themeColor="text1"/>
          <w:sz w:val="24"/>
          <w:szCs w:val="24"/>
          <w:rtl/>
        </w:rPr>
        <w:t xml:space="preserve">بنود </w:t>
      </w:r>
      <w:r w:rsidRPr="002455EB">
        <w:rPr>
          <w:rFonts w:ascii="DIN Next LT Arabic" w:eastAsia="Times New Roman" w:hAnsi="DIN Next LT Arabic" w:cs="DIN Next LT Arabic" w:hint="eastAsia"/>
          <w:color w:val="000000" w:themeColor="text1"/>
          <w:sz w:val="24"/>
          <w:szCs w:val="24"/>
          <w:rtl/>
        </w:rPr>
        <w:t>المشتريات</w:t>
      </w:r>
      <w:r w:rsidRPr="002455EB">
        <w:rPr>
          <w:rFonts w:ascii="DIN Next LT Arabic" w:eastAsia="Times New Roman" w:hAnsi="DIN Next LT Arabic" w:cs="DIN Next LT Arabic"/>
          <w:color w:val="000000" w:themeColor="text1"/>
          <w:sz w:val="24"/>
          <w:szCs w:val="24"/>
          <w:rtl/>
        </w:rPr>
        <w:t xml:space="preserve"> المدرجة في </w:t>
      </w:r>
      <w:r w:rsidRPr="002455EB">
        <w:rPr>
          <w:rFonts w:ascii="DIN Next LT Arabic" w:eastAsia="Times New Roman" w:hAnsi="DIN Next LT Arabic" w:cs="DIN Next LT Arabic" w:hint="eastAsia"/>
          <w:color w:val="000000" w:themeColor="text1"/>
          <w:sz w:val="24"/>
          <w:szCs w:val="24"/>
          <w:rtl/>
        </w:rPr>
        <w:t>الاتفاقية،</w:t>
      </w:r>
      <w:r w:rsidRPr="002455EB">
        <w:rPr>
          <w:rFonts w:ascii="DIN Next LT Arabic" w:eastAsia="Times New Roman" w:hAnsi="DIN Next LT Arabic" w:cs="DIN Next LT Arabic"/>
          <w:color w:val="000000" w:themeColor="text1"/>
          <w:sz w:val="24"/>
          <w:szCs w:val="24"/>
          <w:rtl/>
        </w:rPr>
        <w:t xml:space="preserve"> </w:t>
      </w:r>
    </w:p>
    <w:p w14:paraId="6A9C8E6D" w14:textId="77777777" w:rsidR="00547561" w:rsidRPr="002455EB" w:rsidRDefault="00547561" w:rsidP="004958E1">
      <w:pPr>
        <w:pStyle w:val="BodyText"/>
        <w:bidi/>
        <w:jc w:val="both"/>
        <w:rPr>
          <w:rFonts w:ascii="DIN Next LT Arabic" w:eastAsia="Times New Roman" w:hAnsi="DIN Next LT Arabic" w:cs="DIN Next LT Arabic"/>
          <w:color w:val="000000" w:themeColor="text1"/>
          <w:sz w:val="24"/>
          <w:szCs w:val="24"/>
          <w:rtl/>
        </w:rPr>
      </w:pPr>
      <w:r w:rsidRPr="002455EB">
        <w:rPr>
          <w:rFonts w:ascii="DIN Next LT Arabic" w:eastAsia="Times New Roman" w:hAnsi="DIN Next LT Arabic" w:cs="DIN Next LT Arabic" w:hint="eastAsia"/>
          <w:b/>
          <w:bCs/>
          <w:color w:val="000000" w:themeColor="text1"/>
          <w:sz w:val="24"/>
          <w:szCs w:val="24"/>
          <w:rtl/>
        </w:rPr>
        <w:t>رابعًا</w:t>
      </w:r>
      <w:r w:rsidRPr="002455EB">
        <w:rPr>
          <w:rFonts w:ascii="DIN Next LT Arabic" w:eastAsia="Times New Roman" w:hAnsi="DIN Next LT Arabic" w:cs="DIN Next LT Arabic"/>
          <w:b/>
          <w:bCs/>
          <w:color w:val="000000" w:themeColor="text1"/>
          <w:sz w:val="24"/>
          <w:szCs w:val="24"/>
          <w:rtl/>
        </w:rPr>
        <w:t xml:space="preserve">: </w:t>
      </w:r>
      <w:r w:rsidRPr="002455EB">
        <w:rPr>
          <w:rFonts w:ascii="DIN Next LT Arabic" w:eastAsia="Times New Roman" w:hAnsi="DIN Next LT Arabic" w:cs="DIN Next LT Arabic"/>
          <w:color w:val="000000" w:themeColor="text1"/>
          <w:sz w:val="24"/>
          <w:szCs w:val="24"/>
          <w:rtl/>
        </w:rPr>
        <w:t xml:space="preserve">يجب أن يأخذ المتنافس في الاعتبار بأن أي كمية للأعمال والمشتريات </w:t>
      </w:r>
      <w:r w:rsidRPr="002455EB">
        <w:rPr>
          <w:rFonts w:ascii="DIN Next LT Arabic" w:eastAsia="Times New Roman" w:hAnsi="DIN Next LT Arabic" w:cs="DIN Next LT Arabic" w:hint="eastAsia"/>
          <w:color w:val="000000" w:themeColor="text1"/>
          <w:sz w:val="24"/>
          <w:szCs w:val="24"/>
          <w:rtl/>
        </w:rPr>
        <w:t>وردت</w:t>
      </w:r>
      <w:r w:rsidRPr="002455EB">
        <w:rPr>
          <w:rFonts w:ascii="DIN Next LT Arabic" w:eastAsia="Times New Roman" w:hAnsi="DIN Next LT Arabic" w:cs="DIN Next LT Arabic"/>
          <w:color w:val="000000" w:themeColor="text1"/>
          <w:sz w:val="24"/>
          <w:szCs w:val="24"/>
          <w:rtl/>
        </w:rPr>
        <w:t xml:space="preserve"> في هذه المنافسة هي كمية للأعمال والمشتريات المتوقع طلبها منه أو من مجموع المتعاقدين أطراف الاتفاقية الإطارية وبأن الكميات وإن حددت فهي لأغراض ليس من بينها إلزام الجهة الحكومية أو التزامها  بالتعاقد على تنفيذها أو شرائها أو إصدار أوامر شراء وأن الجهة الحكومية لن تصبح ملزمة بإصدار أي أمر شراء لم تلتزم به أو </w:t>
      </w:r>
      <w:r w:rsidRPr="002455EB">
        <w:rPr>
          <w:rFonts w:ascii="DIN Next LT Arabic" w:eastAsia="Times New Roman" w:hAnsi="DIN Next LT Arabic" w:cs="DIN Next LT Arabic" w:hint="eastAsia"/>
          <w:color w:val="000000" w:themeColor="text1"/>
          <w:sz w:val="24"/>
          <w:szCs w:val="24"/>
          <w:rtl/>
        </w:rPr>
        <w:t>تقرر</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إصداره</w:t>
      </w:r>
      <w:r w:rsidRPr="002455EB">
        <w:rPr>
          <w:rFonts w:ascii="DIN Next LT Arabic" w:eastAsia="Times New Roman" w:hAnsi="DIN Next LT Arabic" w:cs="DIN Next LT Arabic"/>
          <w:color w:val="000000" w:themeColor="text1"/>
          <w:sz w:val="24"/>
          <w:szCs w:val="24"/>
          <w:rtl/>
        </w:rPr>
        <w:t xml:space="preserve"> (حتى </w:t>
      </w:r>
      <w:r w:rsidRPr="002455EB">
        <w:rPr>
          <w:rFonts w:ascii="DIN Next LT Arabic" w:eastAsia="Times New Roman" w:hAnsi="DIN Next LT Arabic" w:cs="DIN Next LT Arabic" w:hint="eastAsia"/>
          <w:color w:val="000000" w:themeColor="text1"/>
          <w:sz w:val="24"/>
          <w:szCs w:val="24"/>
          <w:rtl/>
        </w:rPr>
        <w:t>وإن</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افترض</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المتنافس</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صدوره</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حين</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تقدمه</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للمنافسة</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وبأن</w:t>
      </w:r>
      <w:r w:rsidRPr="002455EB">
        <w:rPr>
          <w:rFonts w:ascii="DIN Next LT Arabic" w:eastAsia="Times New Roman" w:hAnsi="DIN Next LT Arabic" w:cs="DIN Next LT Arabic"/>
          <w:color w:val="000000" w:themeColor="text1"/>
          <w:sz w:val="24"/>
          <w:szCs w:val="24"/>
          <w:rtl/>
        </w:rPr>
        <w:t xml:space="preserve"> الجهة الحكومية لن تصبح ملزمة </w:t>
      </w:r>
      <w:r w:rsidRPr="002455EB">
        <w:rPr>
          <w:rFonts w:ascii="DIN Next LT Arabic" w:eastAsia="Times New Roman" w:hAnsi="DIN Next LT Arabic" w:cs="DIN Next LT Arabic" w:hint="eastAsia"/>
          <w:color w:val="000000" w:themeColor="text1"/>
          <w:sz w:val="24"/>
          <w:szCs w:val="24"/>
          <w:rtl/>
        </w:rPr>
        <w:t>بدفع</w:t>
      </w:r>
      <w:r w:rsidRPr="002455EB">
        <w:rPr>
          <w:rFonts w:ascii="DIN Next LT Arabic" w:eastAsia="Times New Roman" w:hAnsi="DIN Next LT Arabic" w:cs="DIN Next LT Arabic"/>
          <w:color w:val="000000" w:themeColor="text1"/>
          <w:sz w:val="24"/>
          <w:szCs w:val="24"/>
          <w:rtl/>
        </w:rPr>
        <w:t xml:space="preserve"> أي مقابل مالي لمشتريات وردت وأعمال نفذت دون أن يصدر لتنفيذها أو توريدها أوامر </w:t>
      </w:r>
      <w:r w:rsidRPr="002455EB">
        <w:rPr>
          <w:rFonts w:ascii="DIN Next LT Arabic" w:eastAsia="Times New Roman" w:hAnsi="DIN Next LT Arabic" w:cs="DIN Next LT Arabic" w:hint="eastAsia"/>
          <w:color w:val="000000" w:themeColor="text1"/>
          <w:sz w:val="24"/>
          <w:szCs w:val="24"/>
          <w:rtl/>
        </w:rPr>
        <w:t>شراء</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صحيحة</w:t>
      </w:r>
      <w:r w:rsidRPr="002455EB">
        <w:rPr>
          <w:rFonts w:ascii="DIN Next LT Arabic" w:eastAsia="Times New Roman" w:hAnsi="DIN Next LT Arabic" w:cs="DIN Next LT Arabic"/>
          <w:color w:val="000000" w:themeColor="text1"/>
          <w:sz w:val="24"/>
          <w:szCs w:val="24"/>
          <w:rtl/>
        </w:rPr>
        <w:t>.</w:t>
      </w:r>
    </w:p>
    <w:p w14:paraId="1310C8E3" w14:textId="4760B557" w:rsidR="00547561" w:rsidRPr="002455EB" w:rsidRDefault="00547561" w:rsidP="00547561">
      <w:pPr>
        <w:pStyle w:val="BodyText"/>
        <w:bidi/>
        <w:jc w:val="both"/>
        <w:rPr>
          <w:rFonts w:ascii="DIN Next LT Arabic" w:eastAsia="Times New Roman" w:hAnsi="DIN Next LT Arabic" w:cs="DIN Next LT Arabic"/>
          <w:color w:val="000000" w:themeColor="text1"/>
          <w:sz w:val="24"/>
          <w:szCs w:val="24"/>
          <w:rtl/>
        </w:rPr>
      </w:pPr>
      <w:r w:rsidRPr="002455EB">
        <w:rPr>
          <w:rFonts w:ascii="DIN Next LT Arabic" w:eastAsia="Times New Roman" w:hAnsi="DIN Next LT Arabic" w:cs="DIN Next LT Arabic" w:hint="eastAsia"/>
          <w:b/>
          <w:bCs/>
          <w:color w:val="000000" w:themeColor="text1"/>
          <w:sz w:val="24"/>
          <w:szCs w:val="24"/>
          <w:rtl/>
        </w:rPr>
        <w:t>خامسًا</w:t>
      </w:r>
      <w:r w:rsidRPr="002455EB">
        <w:rPr>
          <w:rFonts w:ascii="DIN Next LT Arabic" w:eastAsia="Times New Roman" w:hAnsi="DIN Next LT Arabic" w:cs="DIN Next LT Arabic"/>
          <w:b/>
          <w:bCs/>
          <w:color w:val="000000" w:themeColor="text1"/>
          <w:sz w:val="24"/>
          <w:szCs w:val="24"/>
          <w:rtl/>
        </w:rPr>
        <w:t>:</w:t>
      </w:r>
      <w:r w:rsidRPr="002455EB">
        <w:rPr>
          <w:rFonts w:ascii="DIN Next LT Arabic" w:eastAsia="Times New Roman" w:hAnsi="DIN Next LT Arabic" w:cs="DIN Next LT Arabic"/>
          <w:color w:val="000000" w:themeColor="text1"/>
          <w:sz w:val="24"/>
          <w:szCs w:val="24"/>
          <w:rtl/>
        </w:rPr>
        <w:t xml:space="preserve"> يجوز لــِـ </w:t>
      </w:r>
      <w:r w:rsidRPr="002455EB">
        <w:rPr>
          <w:rFonts w:ascii="DIN Next LT Arabic" w:eastAsia="Times New Roman" w:hAnsi="DIN Next LT Arabic" w:cs="DIN Next LT Arabic"/>
          <w:color w:val="FF0000"/>
          <w:sz w:val="24"/>
          <w:szCs w:val="24"/>
        </w:rPr>
        <w:t>]</w:t>
      </w:r>
      <w:r w:rsidRPr="002455EB">
        <w:rPr>
          <w:rFonts w:ascii="DIN Next LT Arabic" w:hAnsi="DIN Next LT Arabic" w:cs="DIN Next LT Arabic" w:hint="eastAsia"/>
          <w:color w:val="FF0000"/>
          <w:sz w:val="24"/>
          <w:szCs w:val="24"/>
          <w:rtl/>
        </w:rPr>
        <w:t>اسم</w:t>
      </w:r>
      <w:r w:rsidRPr="002455EB">
        <w:rPr>
          <w:rFonts w:ascii="DIN Next LT Arabic" w:hAnsi="DIN Next LT Arabic" w:cs="DIN Next LT Arabic"/>
          <w:color w:val="FF0000"/>
          <w:sz w:val="24"/>
          <w:szCs w:val="24"/>
          <w:rtl/>
        </w:rPr>
        <w:t xml:space="preserve"> </w:t>
      </w:r>
      <w:r w:rsidRPr="002455EB">
        <w:rPr>
          <w:rFonts w:ascii="DIN Next LT Arabic" w:hAnsi="DIN Next LT Arabic" w:cs="DIN Next LT Arabic" w:hint="eastAsia"/>
          <w:color w:val="FF0000"/>
          <w:sz w:val="24"/>
          <w:szCs w:val="24"/>
          <w:rtl/>
        </w:rPr>
        <w:t>الجهة</w:t>
      </w:r>
      <w:r w:rsidRPr="002455EB">
        <w:rPr>
          <w:rFonts w:ascii="DIN Next LT Arabic" w:hAnsi="DIN Next LT Arabic" w:cs="DIN Next LT Arabic"/>
          <w:color w:val="FF0000"/>
          <w:sz w:val="24"/>
          <w:szCs w:val="24"/>
        </w:rPr>
        <w:t>[</w:t>
      </w:r>
      <w:r w:rsidRPr="002455EB">
        <w:rPr>
          <w:rFonts w:ascii="DIN Next LT Arabic" w:eastAsia="Times New Roman" w:hAnsi="DIN Next LT Arabic" w:cs="DIN Next LT Arabic"/>
          <w:color w:val="FF0000"/>
          <w:sz w:val="24"/>
          <w:szCs w:val="24"/>
          <w:rtl/>
        </w:rPr>
        <w:t xml:space="preserve"> </w:t>
      </w:r>
      <w:r w:rsidRPr="002455EB">
        <w:rPr>
          <w:rFonts w:ascii="DIN Next LT Arabic" w:eastAsia="Times New Roman" w:hAnsi="DIN Next LT Arabic" w:cs="DIN Next LT Arabic" w:hint="eastAsia"/>
          <w:color w:val="000000" w:themeColor="text1"/>
          <w:sz w:val="24"/>
          <w:szCs w:val="24"/>
          <w:rtl/>
        </w:rPr>
        <w:t>بموجب</w:t>
      </w:r>
      <w:r w:rsidRPr="002455EB">
        <w:rPr>
          <w:rFonts w:ascii="DIN Next LT Arabic" w:eastAsia="Times New Roman" w:hAnsi="DIN Next LT Arabic" w:cs="DIN Next LT Arabic"/>
          <w:color w:val="000000" w:themeColor="text1"/>
          <w:sz w:val="24"/>
          <w:szCs w:val="24"/>
          <w:rtl/>
        </w:rPr>
        <w:t xml:space="preserve"> هذه المنافسة اختيار أكثر من فائز لإبرام الاتفاقية الإطارية. </w:t>
      </w:r>
    </w:p>
    <w:p w14:paraId="05AB9DBE" w14:textId="64199336" w:rsidR="00547561" w:rsidRPr="002455EB" w:rsidRDefault="00547561" w:rsidP="00547561">
      <w:pPr>
        <w:pStyle w:val="BodyText"/>
        <w:bidi/>
        <w:jc w:val="both"/>
        <w:rPr>
          <w:rFonts w:ascii="DIN Next LT Arabic" w:eastAsia="Times New Roman" w:hAnsi="DIN Next LT Arabic" w:cs="DIN Next LT Arabic"/>
          <w:color w:val="000000" w:themeColor="text1"/>
          <w:sz w:val="24"/>
          <w:szCs w:val="24"/>
          <w:rtl/>
        </w:rPr>
      </w:pPr>
      <w:r w:rsidRPr="002455EB">
        <w:rPr>
          <w:rFonts w:ascii="DIN Next LT Arabic" w:eastAsia="Times New Roman" w:hAnsi="DIN Next LT Arabic" w:cs="DIN Next LT Arabic" w:hint="eastAsia"/>
          <w:b/>
          <w:bCs/>
          <w:color w:val="000000" w:themeColor="text1"/>
          <w:sz w:val="24"/>
          <w:szCs w:val="24"/>
          <w:rtl/>
        </w:rPr>
        <w:t>سادسًا</w:t>
      </w:r>
      <w:r w:rsidRPr="002455EB">
        <w:rPr>
          <w:rFonts w:ascii="DIN Next LT Arabic" w:eastAsia="Times New Roman" w:hAnsi="DIN Next LT Arabic" w:cs="DIN Next LT Arabic"/>
          <w:b/>
          <w:bCs/>
          <w:color w:val="000000" w:themeColor="text1"/>
          <w:sz w:val="24"/>
          <w:szCs w:val="24"/>
          <w:rtl/>
        </w:rPr>
        <w:t xml:space="preserve"> :</w:t>
      </w:r>
      <w:r w:rsidRPr="002455EB">
        <w:rPr>
          <w:rFonts w:ascii="DIN Next LT Arabic" w:eastAsia="Times New Roman" w:hAnsi="DIN Next LT Arabic" w:cs="DIN Next LT Arabic"/>
          <w:color w:val="000000" w:themeColor="text1"/>
          <w:sz w:val="24"/>
          <w:szCs w:val="24"/>
          <w:rtl/>
        </w:rPr>
        <w:t xml:space="preserve"> ستختار</w:t>
      </w:r>
      <w:r w:rsidRPr="002455EB">
        <w:rPr>
          <w:rFonts w:ascii="DIN Next LT Arabic" w:eastAsia="Times New Roman" w:hAnsi="DIN Next LT Arabic" w:cs="DIN Next LT Arabic"/>
          <w:color w:val="FF0000"/>
          <w:sz w:val="24"/>
          <w:szCs w:val="24"/>
          <w:rtl/>
        </w:rPr>
        <w:t xml:space="preserve"> </w:t>
      </w:r>
      <w:r w:rsidRPr="002455EB">
        <w:rPr>
          <w:rFonts w:ascii="DIN Next LT Arabic" w:eastAsia="Times New Roman" w:hAnsi="DIN Next LT Arabic" w:cs="DIN Next LT Arabic"/>
          <w:color w:val="FF0000"/>
          <w:sz w:val="24"/>
          <w:szCs w:val="24"/>
        </w:rPr>
        <w:t>]</w:t>
      </w:r>
      <w:r w:rsidRPr="002455EB">
        <w:rPr>
          <w:rFonts w:ascii="DIN Next LT Arabic" w:hAnsi="DIN Next LT Arabic" w:cs="DIN Next LT Arabic" w:hint="eastAsia"/>
          <w:color w:val="FF0000"/>
          <w:sz w:val="24"/>
          <w:szCs w:val="24"/>
          <w:rtl/>
        </w:rPr>
        <w:t>اسم</w:t>
      </w:r>
      <w:r w:rsidRPr="002455EB">
        <w:rPr>
          <w:rFonts w:ascii="DIN Next LT Arabic" w:hAnsi="DIN Next LT Arabic" w:cs="DIN Next LT Arabic"/>
          <w:color w:val="FF0000"/>
          <w:sz w:val="24"/>
          <w:szCs w:val="24"/>
          <w:rtl/>
        </w:rPr>
        <w:t xml:space="preserve"> </w:t>
      </w:r>
      <w:r w:rsidRPr="002455EB">
        <w:rPr>
          <w:rFonts w:ascii="DIN Next LT Arabic" w:hAnsi="DIN Next LT Arabic" w:cs="DIN Next LT Arabic" w:hint="eastAsia"/>
          <w:color w:val="FF0000"/>
          <w:sz w:val="24"/>
          <w:szCs w:val="24"/>
          <w:rtl/>
        </w:rPr>
        <w:t>الجهة</w:t>
      </w:r>
      <w:r w:rsidRPr="002455EB">
        <w:rPr>
          <w:rFonts w:ascii="DIN Next LT Arabic" w:hAnsi="DIN Next LT Arabic" w:cs="DIN Next LT Arabic"/>
          <w:color w:val="FF0000"/>
          <w:sz w:val="24"/>
          <w:szCs w:val="24"/>
        </w:rPr>
        <w:t>[</w:t>
      </w:r>
      <w:r w:rsidRPr="002455EB">
        <w:rPr>
          <w:rFonts w:ascii="DIN Next LT Arabic" w:eastAsia="Times New Roman" w:hAnsi="DIN Next LT Arabic" w:cs="DIN Next LT Arabic"/>
          <w:color w:val="FF0000"/>
          <w:sz w:val="24"/>
          <w:szCs w:val="24"/>
          <w:rtl/>
        </w:rPr>
        <w:t xml:space="preserve"> </w:t>
      </w:r>
      <w:r w:rsidRPr="002455EB">
        <w:rPr>
          <w:rFonts w:ascii="DIN Next LT Arabic" w:eastAsia="Times New Roman" w:hAnsi="DIN Next LT Arabic" w:cs="DIN Next LT Arabic" w:hint="eastAsia"/>
          <w:color w:val="000000" w:themeColor="text1"/>
          <w:sz w:val="24"/>
          <w:szCs w:val="24"/>
          <w:rtl/>
        </w:rPr>
        <w:t>لإبرام</w:t>
      </w:r>
      <w:r w:rsidRPr="002455EB">
        <w:rPr>
          <w:rFonts w:ascii="DIN Next LT Arabic" w:eastAsia="Times New Roman" w:hAnsi="DIN Next LT Arabic" w:cs="DIN Next LT Arabic"/>
          <w:color w:val="000000" w:themeColor="text1"/>
          <w:sz w:val="24"/>
          <w:szCs w:val="24"/>
          <w:rtl/>
        </w:rPr>
        <w:t xml:space="preserve"> الاتفاقية الإطارية </w:t>
      </w:r>
      <w:r w:rsidR="00741520" w:rsidRPr="002455EB">
        <w:rPr>
          <w:rFonts w:ascii="DIN Next LT Arabic" w:hAnsi="DIN Next LT Arabic" w:cs="DIN Next LT Arabic"/>
          <w:color w:val="0070C0"/>
          <w:sz w:val="24"/>
          <w:szCs w:val="24"/>
        </w:rPr>
        <w:t>]</w:t>
      </w:r>
      <w:r w:rsidR="00771B56" w:rsidRPr="002455EB">
        <w:rPr>
          <w:rFonts w:ascii="DIN Next LT Arabic" w:hAnsi="DIN Next LT Arabic" w:cs="DIN Next LT Arabic" w:hint="eastAsia"/>
          <w:color w:val="0070C0"/>
          <w:sz w:val="24"/>
          <w:szCs w:val="24"/>
          <w:rtl/>
        </w:rPr>
        <w:t>مثال</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مجتاز</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واحد</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أو</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عدد</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محدداً</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منهم</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أو</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نسبة</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مئوية</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منهم</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وذلك</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حسب</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ما</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تختاره</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الجهة</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الحكومية</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ويحقق</w:t>
      </w:r>
      <w:r w:rsidR="00771B56" w:rsidRPr="002455EB">
        <w:rPr>
          <w:rFonts w:ascii="DIN Next LT Arabic" w:hAnsi="DIN Next LT Arabic" w:cs="DIN Next LT Arabic"/>
          <w:color w:val="0070C0"/>
          <w:sz w:val="24"/>
          <w:szCs w:val="24"/>
          <w:rtl/>
        </w:rPr>
        <w:t xml:space="preserve"> </w:t>
      </w:r>
      <w:r w:rsidR="00771B56" w:rsidRPr="002455EB">
        <w:rPr>
          <w:rFonts w:ascii="DIN Next LT Arabic" w:hAnsi="DIN Next LT Arabic" w:cs="DIN Next LT Arabic" w:hint="eastAsia"/>
          <w:color w:val="0070C0"/>
          <w:sz w:val="24"/>
          <w:szCs w:val="24"/>
          <w:rtl/>
        </w:rPr>
        <w:t>مصلحتها</w:t>
      </w:r>
      <w:r w:rsidR="00741520" w:rsidRPr="002455EB">
        <w:rPr>
          <w:rFonts w:ascii="DIN Next LT Arabic" w:hAnsi="DIN Next LT Arabic" w:cs="DIN Next LT Arabic"/>
          <w:color w:val="0070C0"/>
          <w:sz w:val="24"/>
          <w:szCs w:val="24"/>
        </w:rPr>
        <w:t>[</w:t>
      </w:r>
      <w:r w:rsidRPr="002455EB">
        <w:rPr>
          <w:rFonts w:ascii="DIN Next LT Arabic" w:eastAsia="Times New Roman" w:hAnsi="DIN Next LT Arabic" w:cs="DIN Next LT Arabic"/>
          <w:color w:val="000000" w:themeColor="text1"/>
          <w:sz w:val="24"/>
          <w:szCs w:val="24"/>
          <w:rtl/>
        </w:rPr>
        <w:t xml:space="preserve"> </w:t>
      </w:r>
      <w:r w:rsidR="00771B56" w:rsidRPr="002455EB">
        <w:rPr>
          <w:rFonts w:ascii="DIN Next LT Arabic" w:eastAsia="Times New Roman" w:hAnsi="DIN Next LT Arabic" w:cs="DIN Next LT Arabic" w:hint="eastAsia"/>
          <w:color w:val="000000" w:themeColor="text1"/>
          <w:sz w:val="24"/>
          <w:szCs w:val="24"/>
          <w:rtl/>
        </w:rPr>
        <w:t>من</w:t>
      </w:r>
      <w:r w:rsidR="00771B56"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المتنافسين</w:t>
      </w:r>
      <w:r w:rsidRPr="002455EB">
        <w:rPr>
          <w:rFonts w:ascii="DIN Next LT Arabic" w:eastAsia="Times New Roman" w:hAnsi="DIN Next LT Arabic" w:cs="DIN Next LT Arabic"/>
          <w:color w:val="000000" w:themeColor="text1"/>
          <w:sz w:val="24"/>
          <w:szCs w:val="24"/>
          <w:rtl/>
        </w:rPr>
        <w:t xml:space="preserve"> الذين يحققون متطلبات هذه الكراسة الإلزامية بما فيها النظامية </w:t>
      </w:r>
      <w:r w:rsidRPr="002455EB">
        <w:rPr>
          <w:rFonts w:ascii="DIN Next LT Arabic" w:eastAsia="Times New Roman" w:hAnsi="DIN Next LT Arabic" w:cs="DIN Next LT Arabic" w:hint="eastAsia"/>
          <w:color w:val="000000" w:themeColor="text1"/>
          <w:sz w:val="24"/>
          <w:szCs w:val="24"/>
          <w:rtl/>
        </w:rPr>
        <w:t>واللائحية</w:t>
      </w:r>
      <w:r w:rsidRPr="002455EB">
        <w:rPr>
          <w:rFonts w:ascii="DIN Next LT Arabic" w:eastAsia="Times New Roman" w:hAnsi="DIN Next LT Arabic" w:cs="DIN Next LT Arabic"/>
          <w:color w:val="000000" w:themeColor="text1"/>
          <w:sz w:val="24"/>
          <w:szCs w:val="24"/>
          <w:rtl/>
        </w:rPr>
        <w:t xml:space="preserve"> ويحققون نسبة تساوي أو تزيد عن </w:t>
      </w:r>
      <w:r w:rsidRPr="002455EB">
        <w:rPr>
          <w:rFonts w:ascii="DIN Next LT Arabic" w:hAnsi="DIN Next LT Arabic" w:cs="DIN Next LT Arabic"/>
          <w:color w:val="0070C0"/>
          <w:sz w:val="24"/>
          <w:szCs w:val="24"/>
        </w:rPr>
        <w:t>]</w:t>
      </w:r>
      <w:r w:rsidRPr="002455EB">
        <w:rPr>
          <w:rFonts w:ascii="DIN Next LT Arabic" w:hAnsi="DIN Next LT Arabic" w:cs="DIN Next LT Arabic" w:hint="eastAsia"/>
          <w:color w:val="0070C0"/>
          <w:sz w:val="24"/>
          <w:szCs w:val="24"/>
          <w:rtl/>
        </w:rPr>
        <w:t>تحدد</w:t>
      </w:r>
      <w:r w:rsidRPr="002455EB">
        <w:rPr>
          <w:rFonts w:ascii="DIN Next LT Arabic" w:hAnsi="DIN Next LT Arabic" w:cs="DIN Next LT Arabic"/>
          <w:color w:val="0070C0"/>
          <w:sz w:val="24"/>
          <w:szCs w:val="24"/>
          <w:rtl/>
        </w:rPr>
        <w:t xml:space="preserve"> الجهة النسبة بحسب ما تراه </w:t>
      </w:r>
      <w:r w:rsidRPr="002455EB">
        <w:rPr>
          <w:rFonts w:ascii="DIN Next LT Arabic" w:hAnsi="DIN Next LT Arabic" w:cs="DIN Next LT Arabic"/>
          <w:color w:val="0070C0"/>
          <w:sz w:val="24"/>
          <w:szCs w:val="24"/>
        </w:rPr>
        <w:t>[</w:t>
      </w:r>
      <w:r w:rsidRPr="002455EB">
        <w:rPr>
          <w:rFonts w:ascii="DIN Next LT Arabic" w:hAnsi="DIN Next LT Arabic" w:cs="DIN Next LT Arabic"/>
          <w:color w:val="0070C0"/>
          <w:sz w:val="24"/>
          <w:szCs w:val="24"/>
          <w:rtl/>
        </w:rPr>
        <w:t xml:space="preserve">  </w:t>
      </w:r>
      <w:r w:rsidRPr="002455EB">
        <w:rPr>
          <w:rFonts w:ascii="DIN Next LT Arabic" w:eastAsia="Times New Roman" w:hAnsi="DIN Next LT Arabic" w:cs="DIN Next LT Arabic" w:hint="eastAsia"/>
          <w:color w:val="000000" w:themeColor="text1"/>
          <w:sz w:val="24"/>
          <w:szCs w:val="24"/>
          <w:rtl/>
        </w:rPr>
        <w:t>من</w:t>
      </w:r>
      <w:r w:rsidRPr="002455EB">
        <w:rPr>
          <w:rFonts w:ascii="DIN Next LT Arabic" w:eastAsia="Times New Roman" w:hAnsi="DIN Next LT Arabic" w:cs="DIN Next LT Arabic"/>
          <w:color w:val="000000" w:themeColor="text1"/>
          <w:sz w:val="24"/>
          <w:szCs w:val="24"/>
          <w:rtl/>
        </w:rPr>
        <w:t xml:space="preserve"> مجموع أوزان </w:t>
      </w:r>
      <w:r w:rsidRPr="002455EB">
        <w:rPr>
          <w:rFonts w:ascii="DIN Next LT Arabic" w:eastAsia="Times New Roman" w:hAnsi="DIN Next LT Arabic" w:cs="DIN Next LT Arabic"/>
          <w:color w:val="000000" w:themeColor="text1"/>
          <w:sz w:val="24"/>
          <w:szCs w:val="24"/>
          <w:rtl/>
        </w:rPr>
        <w:fldChar w:fldCharType="begin"/>
      </w:r>
      <w:r w:rsidRPr="002455EB">
        <w:rPr>
          <w:rFonts w:ascii="DIN Next LT Arabic" w:eastAsia="Times New Roman" w:hAnsi="DIN Next LT Arabic" w:cs="DIN Next LT Arabic"/>
          <w:color w:val="000000" w:themeColor="text1"/>
          <w:sz w:val="24"/>
          <w:szCs w:val="24"/>
          <w:rtl/>
        </w:rPr>
        <w:instrText xml:space="preserve"> </w:instrText>
      </w:r>
      <w:r w:rsidRPr="002455EB">
        <w:rPr>
          <w:rFonts w:ascii="DIN Next LT Arabic" w:eastAsia="Times New Roman" w:hAnsi="DIN Next LT Arabic" w:cs="DIN Next LT Arabic"/>
          <w:color w:val="000000" w:themeColor="text1"/>
          <w:sz w:val="24"/>
          <w:szCs w:val="24"/>
        </w:rPr>
        <w:instrText>REF</w:instrText>
      </w:r>
      <w:r w:rsidRPr="002455EB">
        <w:rPr>
          <w:rFonts w:ascii="DIN Next LT Arabic" w:eastAsia="Times New Roman" w:hAnsi="DIN Next LT Arabic" w:cs="DIN Next LT Arabic"/>
          <w:color w:val="000000" w:themeColor="text1"/>
          <w:sz w:val="24"/>
          <w:szCs w:val="24"/>
          <w:rtl/>
        </w:rPr>
        <w:instrText xml:space="preserve"> _</w:instrText>
      </w:r>
      <w:r w:rsidRPr="002455EB">
        <w:rPr>
          <w:rFonts w:ascii="DIN Next LT Arabic" w:eastAsia="Times New Roman" w:hAnsi="DIN Next LT Arabic" w:cs="DIN Next LT Arabic"/>
          <w:color w:val="000000" w:themeColor="text1"/>
          <w:sz w:val="24"/>
          <w:szCs w:val="24"/>
        </w:rPr>
        <w:instrText>Ref79272814 \h</w:instrText>
      </w:r>
      <w:r w:rsidRPr="002455EB">
        <w:rPr>
          <w:rFonts w:ascii="DIN Next LT Arabic" w:eastAsia="Times New Roman" w:hAnsi="DIN Next LT Arabic" w:cs="DIN Next LT Arabic"/>
          <w:color w:val="000000" w:themeColor="text1"/>
          <w:sz w:val="24"/>
          <w:szCs w:val="24"/>
          <w:rtl/>
        </w:rPr>
        <w:instrText xml:space="preserve">  \* </w:instrText>
      </w:r>
      <w:r w:rsidRPr="002455EB">
        <w:rPr>
          <w:rFonts w:ascii="DIN Next LT Arabic" w:eastAsia="Times New Roman" w:hAnsi="DIN Next LT Arabic" w:cs="DIN Next LT Arabic"/>
          <w:color w:val="000000" w:themeColor="text1"/>
          <w:sz w:val="24"/>
          <w:szCs w:val="24"/>
        </w:rPr>
        <w:instrText>MERGEFORMAT</w:instrText>
      </w:r>
      <w:r w:rsidRPr="002455EB">
        <w:rPr>
          <w:rFonts w:ascii="DIN Next LT Arabic" w:eastAsia="Times New Roman" w:hAnsi="DIN Next LT Arabic" w:cs="DIN Next LT Arabic"/>
          <w:color w:val="000000" w:themeColor="text1"/>
          <w:sz w:val="24"/>
          <w:szCs w:val="24"/>
          <w:rtl/>
        </w:rPr>
        <w:instrText xml:space="preserve"> </w:instrText>
      </w:r>
      <w:r w:rsidRPr="002455EB">
        <w:rPr>
          <w:rFonts w:ascii="DIN Next LT Arabic" w:eastAsia="Times New Roman" w:hAnsi="DIN Next LT Arabic" w:cs="DIN Next LT Arabic"/>
          <w:color w:val="000000" w:themeColor="text1"/>
          <w:sz w:val="24"/>
          <w:szCs w:val="24"/>
          <w:rtl/>
        </w:rPr>
      </w:r>
      <w:r w:rsidRPr="002455EB">
        <w:rPr>
          <w:rFonts w:ascii="DIN Next LT Arabic" w:eastAsia="Times New Roman" w:hAnsi="DIN Next LT Arabic" w:cs="DIN Next LT Arabic"/>
          <w:color w:val="000000" w:themeColor="text1"/>
          <w:sz w:val="24"/>
          <w:szCs w:val="24"/>
          <w:rtl/>
        </w:rPr>
        <w:fldChar w:fldCharType="separate"/>
      </w:r>
      <w:r w:rsidRPr="002455EB">
        <w:rPr>
          <w:rFonts w:ascii="DIN Next LT Arabic" w:eastAsia="Times New Roman" w:hAnsi="DIN Next LT Arabic" w:cs="DIN Next LT Arabic" w:hint="eastAsia"/>
          <w:color w:val="000000" w:themeColor="text1"/>
          <w:sz w:val="24"/>
          <w:szCs w:val="24"/>
          <w:rtl/>
        </w:rPr>
        <w:t>معايير</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تقييم</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ومقارنة</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وقبول</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hint="eastAsia"/>
          <w:color w:val="000000" w:themeColor="text1"/>
          <w:sz w:val="24"/>
          <w:szCs w:val="24"/>
          <w:rtl/>
        </w:rPr>
        <w:t>العروض</w:t>
      </w:r>
      <w:r w:rsidRPr="002455EB">
        <w:rPr>
          <w:rFonts w:ascii="DIN Next LT Arabic" w:hAnsi="DIN Next LT Arabic" w:cs="DIN Next LT Arabic"/>
          <w:b/>
          <w:color w:val="000000" w:themeColor="text1"/>
          <w:sz w:val="24"/>
          <w:szCs w:val="24"/>
          <w:rtl/>
        </w:rPr>
        <w:t xml:space="preserve"> </w:t>
      </w:r>
      <w:r w:rsidRPr="002455EB">
        <w:rPr>
          <w:rFonts w:ascii="DIN Next LT Arabic" w:eastAsia="Times New Roman" w:hAnsi="DIN Next LT Arabic" w:cs="DIN Next LT Arabic"/>
          <w:color w:val="000000" w:themeColor="text1"/>
          <w:sz w:val="24"/>
          <w:szCs w:val="24"/>
          <w:rtl/>
        </w:rPr>
        <w:fldChar w:fldCharType="end"/>
      </w:r>
      <w:r w:rsidRPr="002455EB">
        <w:rPr>
          <w:rFonts w:ascii="DIN Next LT Arabic" w:eastAsia="Times New Roman" w:hAnsi="DIN Next LT Arabic" w:cs="DIN Next LT Arabic"/>
          <w:color w:val="000000" w:themeColor="text1"/>
          <w:sz w:val="24"/>
          <w:szCs w:val="24"/>
          <w:rtl/>
        </w:rPr>
        <w:t xml:space="preserve"> السعرية وغير السعرية الواردة في البند </w:t>
      </w:r>
      <w:r w:rsidRPr="002455EB">
        <w:rPr>
          <w:rFonts w:ascii="DIN Next LT Arabic" w:hAnsi="DIN Next LT Arabic" w:cs="DIN Next LT Arabic"/>
          <w:color w:val="FF0000"/>
          <w:sz w:val="24"/>
          <w:szCs w:val="24"/>
        </w:rPr>
        <w:t>]</w:t>
      </w:r>
      <w:r w:rsidRPr="002455EB">
        <w:rPr>
          <w:rFonts w:ascii="DIN Next LT Arabic" w:hAnsi="DIN Next LT Arabic" w:cs="DIN Next LT Arabic"/>
          <w:color w:val="FF0000"/>
          <w:sz w:val="24"/>
          <w:szCs w:val="24"/>
          <w:rtl/>
        </w:rPr>
        <w:fldChar w:fldCharType="begin"/>
      </w:r>
      <w:r w:rsidRPr="002455EB">
        <w:rPr>
          <w:rFonts w:ascii="DIN Next LT Arabic" w:hAnsi="DIN Next LT Arabic" w:cs="DIN Next LT Arabic"/>
          <w:color w:val="FF0000"/>
          <w:sz w:val="24"/>
          <w:szCs w:val="24"/>
        </w:rPr>
        <w:instrText xml:space="preserve"> REF _Ref84065298 \r \h </w:instrText>
      </w:r>
      <w:r w:rsidR="004B3A7F" w:rsidRPr="002455EB">
        <w:rPr>
          <w:rFonts w:ascii="DIN Next LT Arabic" w:hAnsi="DIN Next LT Arabic" w:cs="DIN Next LT Arabic"/>
          <w:color w:val="FF0000"/>
          <w:sz w:val="24"/>
          <w:szCs w:val="24"/>
          <w:rtl/>
        </w:rPr>
        <w:instrText xml:space="preserve"> \* </w:instrText>
      </w:r>
      <w:r w:rsidR="004B3A7F" w:rsidRPr="002455EB">
        <w:rPr>
          <w:rFonts w:ascii="DIN Next LT Arabic" w:hAnsi="DIN Next LT Arabic" w:cs="DIN Next LT Arabic"/>
          <w:color w:val="FF0000"/>
          <w:sz w:val="24"/>
          <w:szCs w:val="24"/>
        </w:rPr>
        <w:instrText>MERGEFORMAT</w:instrText>
      </w:r>
      <w:r w:rsidR="004B3A7F" w:rsidRPr="002455EB">
        <w:rPr>
          <w:rFonts w:ascii="DIN Next LT Arabic" w:hAnsi="DIN Next LT Arabic" w:cs="DIN Next LT Arabic"/>
          <w:color w:val="FF0000"/>
          <w:sz w:val="24"/>
          <w:szCs w:val="24"/>
          <w:rtl/>
        </w:rPr>
        <w:instrText xml:space="preserve"> </w:instrText>
      </w:r>
      <w:r w:rsidRPr="002455EB">
        <w:rPr>
          <w:rFonts w:ascii="DIN Next LT Arabic" w:hAnsi="DIN Next LT Arabic" w:cs="DIN Next LT Arabic"/>
          <w:color w:val="FF0000"/>
          <w:sz w:val="24"/>
          <w:szCs w:val="24"/>
          <w:rtl/>
        </w:rPr>
      </w:r>
      <w:r w:rsidRPr="002455EB">
        <w:rPr>
          <w:rFonts w:ascii="DIN Next LT Arabic" w:hAnsi="DIN Next LT Arabic" w:cs="DIN Next LT Arabic"/>
          <w:color w:val="FF0000"/>
          <w:sz w:val="24"/>
          <w:szCs w:val="24"/>
          <w:rtl/>
        </w:rPr>
        <w:fldChar w:fldCharType="separate"/>
      </w:r>
      <w:r w:rsidRPr="002455EB">
        <w:rPr>
          <w:rFonts w:ascii="DIN Next LT Arabic" w:hAnsi="DIN Next LT Arabic" w:cs="DIN Next LT Arabic"/>
          <w:color w:val="FF0000"/>
          <w:sz w:val="24"/>
          <w:szCs w:val="24"/>
          <w:rtl/>
        </w:rPr>
        <w:t>‏56</w:t>
      </w:r>
      <w:r w:rsidRPr="002455EB">
        <w:rPr>
          <w:rFonts w:ascii="DIN Next LT Arabic" w:hAnsi="DIN Next LT Arabic" w:cs="DIN Next LT Arabic"/>
          <w:color w:val="FF0000"/>
          <w:sz w:val="24"/>
          <w:szCs w:val="24"/>
          <w:rtl/>
        </w:rPr>
        <w:fldChar w:fldCharType="end"/>
      </w:r>
      <w:r w:rsidRPr="002455EB">
        <w:rPr>
          <w:rFonts w:ascii="DIN Next LT Arabic" w:hAnsi="DIN Next LT Arabic" w:cs="DIN Next LT Arabic"/>
          <w:color w:val="FF0000"/>
          <w:sz w:val="24"/>
          <w:szCs w:val="24"/>
        </w:rPr>
        <w:t>[</w:t>
      </w:r>
      <w:r w:rsidRPr="002455EB">
        <w:rPr>
          <w:rFonts w:ascii="DIN Next LT Arabic" w:hAnsi="DIN Next LT Arabic" w:cs="DIN Next LT Arabic"/>
          <w:color w:val="FF0000"/>
          <w:sz w:val="24"/>
          <w:szCs w:val="24"/>
          <w:rtl/>
        </w:rPr>
        <w:t xml:space="preserve"> </w:t>
      </w:r>
      <w:r w:rsidRPr="002455EB">
        <w:rPr>
          <w:rFonts w:ascii="DIN Next LT Arabic" w:eastAsia="Times New Roman" w:hAnsi="DIN Next LT Arabic" w:cs="DIN Next LT Arabic"/>
          <w:color w:val="FF0000"/>
          <w:sz w:val="24"/>
          <w:szCs w:val="24"/>
          <w:rtl/>
        </w:rPr>
        <w:t xml:space="preserve"> </w:t>
      </w:r>
      <w:r w:rsidRPr="002455EB">
        <w:rPr>
          <w:rFonts w:ascii="DIN Next LT Arabic" w:eastAsia="Times New Roman" w:hAnsi="DIN Next LT Arabic" w:cs="DIN Next LT Arabic" w:hint="eastAsia"/>
          <w:color w:val="000000" w:themeColor="text1"/>
          <w:sz w:val="24"/>
          <w:szCs w:val="24"/>
          <w:rtl/>
        </w:rPr>
        <w:t>ويحققون</w:t>
      </w:r>
      <w:r w:rsidRPr="002455EB">
        <w:rPr>
          <w:rFonts w:ascii="DIN Next LT Arabic" w:eastAsia="Times New Roman" w:hAnsi="DIN Next LT Arabic" w:cs="DIN Next LT Arabic"/>
          <w:color w:val="000000" w:themeColor="text1"/>
          <w:sz w:val="24"/>
          <w:szCs w:val="24"/>
          <w:rtl/>
        </w:rPr>
        <w:t xml:space="preserve"> معايير التأهيل</w:t>
      </w:r>
      <w:bookmarkEnd w:id="9"/>
      <w:r w:rsidRPr="002455EB">
        <w:rPr>
          <w:rFonts w:ascii="DIN Next LT Arabic" w:eastAsia="Times New Roman" w:hAnsi="DIN Next LT Arabic" w:cs="DIN Next LT Arabic"/>
          <w:color w:val="000000" w:themeColor="text1"/>
          <w:sz w:val="24"/>
          <w:szCs w:val="24"/>
          <w:rtl/>
        </w:rPr>
        <w:t xml:space="preserve">. </w:t>
      </w:r>
    </w:p>
    <w:p w14:paraId="63C6A957" w14:textId="5F456E0C" w:rsidR="00806DE0" w:rsidRPr="002455EB" w:rsidRDefault="00A77EA2" w:rsidP="00806DE0">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 w:name="_Toc40110575"/>
      <w:r w:rsidRPr="002455EB">
        <w:rPr>
          <w:rFonts w:ascii="DIN Next LT Arabic" w:hAnsi="DIN Next LT Arabic" w:cs="DIN Next LT Arabic" w:hint="cs"/>
          <w:color w:val="000000" w:themeColor="text1"/>
          <w:szCs w:val="24"/>
          <w:rtl/>
        </w:rPr>
        <w:t xml:space="preserve">  </w:t>
      </w:r>
      <w:bookmarkStart w:id="11" w:name="_Toc143698549"/>
      <w:r w:rsidRPr="002455EB">
        <w:rPr>
          <w:rFonts w:ascii="DIN Next LT Arabic" w:hAnsi="DIN Next LT Arabic" w:cs="DIN Next LT Arabic" w:hint="cs"/>
          <w:color w:val="000000" w:themeColor="text1"/>
          <w:szCs w:val="24"/>
          <w:rtl/>
        </w:rPr>
        <w:t>طبيعة الاتفاقية الإطارية</w:t>
      </w:r>
      <w:bookmarkEnd w:id="11"/>
      <w:r w:rsidRPr="002455EB">
        <w:rPr>
          <w:rFonts w:ascii="DIN Next LT Arabic" w:hAnsi="DIN Next LT Arabic" w:cs="DIN Next LT Arabic" w:hint="cs"/>
          <w:color w:val="000000" w:themeColor="text1"/>
          <w:szCs w:val="24"/>
          <w:rtl/>
        </w:rPr>
        <w:t xml:space="preserve"> </w:t>
      </w:r>
    </w:p>
    <w:p w14:paraId="37B099EB" w14:textId="77777777" w:rsidR="003A79C3" w:rsidRPr="002455EB" w:rsidRDefault="003A79C3" w:rsidP="003A79C3">
      <w:pPr>
        <w:pStyle w:val="BodyText"/>
        <w:bidi/>
        <w:jc w:val="both"/>
        <w:rPr>
          <w:rFonts w:ascii="DIN Next LT Arabic" w:eastAsia="Times New Roman" w:hAnsi="DIN Next LT Arabic" w:cs="DIN Next LT Arabic"/>
          <w:color w:val="000000" w:themeColor="text1"/>
          <w:sz w:val="24"/>
          <w:szCs w:val="24"/>
        </w:rPr>
      </w:pPr>
      <w:r w:rsidRPr="002455EB">
        <w:rPr>
          <w:rFonts w:ascii="DIN Next LT Arabic" w:eastAsia="Times New Roman" w:hAnsi="DIN Next LT Arabic" w:cs="DIN Next LT Arabic" w:hint="eastAsia"/>
          <w:color w:val="000000" w:themeColor="text1"/>
          <w:sz w:val="24"/>
          <w:szCs w:val="24"/>
          <w:rtl/>
        </w:rPr>
        <w:t>أولاً</w:t>
      </w:r>
      <w:r w:rsidRPr="002455EB">
        <w:rPr>
          <w:rFonts w:ascii="DIN Next LT Arabic" w:eastAsia="Times New Roman" w:hAnsi="DIN Next LT Arabic" w:cs="DIN Next LT Arabic"/>
          <w:color w:val="000000" w:themeColor="text1"/>
          <w:sz w:val="24"/>
          <w:szCs w:val="24"/>
          <w:rtl/>
        </w:rPr>
        <w:t xml:space="preserve">: الاتفاقية الإطارية المراد إبرامها هي اتفاقية إطارية </w:t>
      </w:r>
      <w:r w:rsidRPr="002455EB">
        <w:rPr>
          <w:rFonts w:ascii="DIN Next LT Arabic" w:hAnsi="DIN Next LT Arabic" w:cs="DIN Next LT Arabic"/>
          <w:color w:val="0070C0"/>
          <w:sz w:val="24"/>
          <w:szCs w:val="24"/>
        </w:rPr>
        <w:t>]</w:t>
      </w:r>
      <w:r w:rsidRPr="002455EB">
        <w:rPr>
          <w:rFonts w:ascii="DIN Next LT Arabic" w:hAnsi="DIN Next LT Arabic" w:cs="DIN Next LT Arabic" w:hint="eastAsia"/>
          <w:color w:val="0070C0"/>
          <w:sz w:val="24"/>
          <w:szCs w:val="24"/>
          <w:rtl/>
        </w:rPr>
        <w:t>تحدد</w:t>
      </w:r>
      <w:r w:rsidRPr="002455EB">
        <w:rPr>
          <w:rFonts w:ascii="DIN Next LT Arabic" w:hAnsi="DIN Next LT Arabic" w:cs="DIN Next LT Arabic"/>
          <w:color w:val="0070C0"/>
          <w:sz w:val="24"/>
          <w:szCs w:val="24"/>
          <w:rtl/>
        </w:rPr>
        <w:t xml:space="preserve"> الجهة مفتوحة أم مغلقة </w:t>
      </w:r>
      <w:r w:rsidRPr="002455EB">
        <w:rPr>
          <w:rFonts w:ascii="DIN Next LT Arabic" w:hAnsi="DIN Next LT Arabic" w:cs="DIN Next LT Arabic"/>
          <w:color w:val="0070C0"/>
          <w:sz w:val="24"/>
          <w:szCs w:val="24"/>
        </w:rPr>
        <w:t>[</w:t>
      </w:r>
      <w:r w:rsidRPr="002455EB">
        <w:rPr>
          <w:rFonts w:ascii="DIN Next LT Arabic" w:hAnsi="DIN Next LT Arabic" w:cs="DIN Next LT Arabic"/>
          <w:color w:val="0070C0"/>
          <w:sz w:val="24"/>
          <w:szCs w:val="24"/>
          <w:rtl/>
        </w:rPr>
        <w:t xml:space="preserve"> </w:t>
      </w:r>
      <w:r w:rsidRPr="002455EB">
        <w:rPr>
          <w:rFonts w:ascii="DIN Next LT Arabic" w:eastAsia="Times New Roman" w:hAnsi="DIN Next LT Arabic" w:cs="DIN Next LT Arabic"/>
          <w:color w:val="000000" w:themeColor="text1"/>
          <w:sz w:val="24"/>
          <w:szCs w:val="24"/>
          <w:rtl/>
        </w:rPr>
        <w:t>[بناء على ما جاء في المادة 50 من اللائحة] وبموجب هذه المنافسة</w:t>
      </w:r>
      <w:r w:rsidRPr="002455EB">
        <w:rPr>
          <w:rFonts w:ascii="DIN Next LT Arabic" w:eastAsia="Times New Roman" w:hAnsi="DIN Next LT Arabic" w:cs="DIN Next LT Arabic" w:hint="eastAsia"/>
          <w:color w:val="000000" w:themeColor="text1"/>
          <w:sz w:val="24"/>
          <w:szCs w:val="24"/>
          <w:rtl/>
        </w:rPr>
        <w:t>،</w:t>
      </w:r>
      <w:r w:rsidRPr="002455EB">
        <w:rPr>
          <w:rFonts w:ascii="DIN Next LT Arabic" w:eastAsia="Times New Roman" w:hAnsi="DIN Next LT Arabic" w:cs="DIN Next LT Arabic"/>
          <w:color w:val="000000" w:themeColor="text1"/>
          <w:sz w:val="24"/>
          <w:szCs w:val="24"/>
          <w:rtl/>
        </w:rPr>
        <w:t xml:space="preserve"> يتم </w:t>
      </w:r>
      <w:r w:rsidRPr="002455EB">
        <w:rPr>
          <w:rFonts w:ascii="DIN Next LT Arabic" w:eastAsia="Times New Roman" w:hAnsi="DIN Next LT Arabic" w:cs="DIN Next LT Arabic" w:hint="eastAsia"/>
          <w:color w:val="000000" w:themeColor="text1"/>
          <w:sz w:val="24"/>
          <w:szCs w:val="24"/>
          <w:rtl/>
        </w:rPr>
        <w:t>اختيار</w:t>
      </w:r>
      <w:r w:rsidRPr="002455EB">
        <w:rPr>
          <w:rFonts w:ascii="DIN Next LT Arabic" w:eastAsia="Times New Roman" w:hAnsi="DIN Next LT Arabic" w:cs="DIN Next LT Arabic"/>
          <w:color w:val="000000" w:themeColor="text1"/>
          <w:sz w:val="24"/>
          <w:szCs w:val="24"/>
          <w:rtl/>
        </w:rPr>
        <w:t xml:space="preserve"> أكثر من فائز. </w:t>
      </w:r>
      <w:r w:rsidRPr="002455EB">
        <w:rPr>
          <w:rFonts w:ascii="DIN Next LT Arabic" w:eastAsia="Times New Roman" w:hAnsi="DIN Next LT Arabic" w:cs="DIN Next LT Arabic"/>
          <w:color w:val="000000" w:themeColor="text1"/>
          <w:sz w:val="24"/>
          <w:szCs w:val="24"/>
        </w:rPr>
        <w:t>]</w:t>
      </w:r>
      <w:r w:rsidRPr="002455EB">
        <w:rPr>
          <w:rFonts w:ascii="DIN Next LT Arabic" w:hAnsi="DIN Next LT Arabic" w:cs="DIN Next LT Arabic" w:hint="eastAsia"/>
          <w:color w:val="0070C0"/>
          <w:sz w:val="24"/>
          <w:szCs w:val="24"/>
          <w:rtl/>
        </w:rPr>
        <w:t>في</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حال</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كانت</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الاتفاقية</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مفتوحة</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يمكن</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البقاء</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على</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النص</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التالي</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ويحذف</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في</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حال</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كانت</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الاتفاقية</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مغلقة</w:t>
      </w:r>
      <w:r w:rsidRPr="002455EB">
        <w:rPr>
          <w:rFonts w:ascii="DIN Next LT Arabic" w:hAnsi="DIN Next LT Arabic" w:cs="DIN Next LT Arabic"/>
          <w:color w:val="0070C0"/>
          <w:sz w:val="24"/>
          <w:szCs w:val="24"/>
        </w:rPr>
        <w:t>[</w:t>
      </w:r>
      <w:r w:rsidRPr="002455EB">
        <w:rPr>
          <w:rFonts w:ascii="DIN Next LT Arabic" w:eastAsia="Times New Roman" w:hAnsi="DIN Next LT Arabic" w:cs="DIN Next LT Arabic"/>
          <w:color w:val="000000" w:themeColor="text1"/>
          <w:sz w:val="24"/>
          <w:szCs w:val="24"/>
          <w:rtl/>
        </w:rPr>
        <w:t xml:space="preserve"> </w:t>
      </w:r>
      <w:r w:rsidRPr="002455EB">
        <w:rPr>
          <w:rFonts w:ascii="DIN Next LT Arabic" w:eastAsia="Times New Roman" w:hAnsi="DIN Next LT Arabic" w:cs="DIN Next LT Arabic"/>
          <w:color w:val="000000" w:themeColor="text1"/>
          <w:sz w:val="24"/>
          <w:szCs w:val="24"/>
        </w:rPr>
        <w:t>]</w:t>
      </w:r>
      <w:r w:rsidRPr="002455EB">
        <w:rPr>
          <w:rFonts w:ascii="DIN Next LT Arabic" w:eastAsia="Times New Roman" w:hAnsi="DIN Next LT Arabic" w:cs="DIN Next LT Arabic" w:hint="eastAsia"/>
          <w:color w:val="00B050"/>
          <w:sz w:val="24"/>
          <w:szCs w:val="24"/>
          <w:rtl/>
        </w:rPr>
        <w:t>ويجوز</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ضم</w:t>
      </w:r>
      <w:r w:rsidRPr="002455EB">
        <w:rPr>
          <w:rFonts w:ascii="DIN Next LT Arabic" w:eastAsia="Times New Roman" w:hAnsi="DIN Next LT Arabic" w:cs="DIN Next LT Arabic"/>
          <w:color w:val="00B050"/>
          <w:sz w:val="24"/>
          <w:szCs w:val="24"/>
          <w:rtl/>
        </w:rPr>
        <w:t xml:space="preserve"> متعهدين أو موردين جدد بصفتهم أطرافا</w:t>
      </w:r>
      <w:r w:rsidRPr="002455EB">
        <w:rPr>
          <w:rFonts w:ascii="DIN Next LT Arabic" w:eastAsia="Times New Roman" w:hAnsi="DIN Next LT Arabic" w:cs="DIN Next LT Arabic" w:hint="eastAsia"/>
          <w:color w:val="00B050"/>
          <w:sz w:val="24"/>
          <w:szCs w:val="24"/>
          <w:rtl/>
        </w:rPr>
        <w:t>ً</w:t>
      </w:r>
      <w:r w:rsidRPr="002455EB">
        <w:rPr>
          <w:rFonts w:ascii="DIN Next LT Arabic" w:eastAsia="Times New Roman" w:hAnsi="DIN Next LT Arabic" w:cs="DIN Next LT Arabic"/>
          <w:color w:val="00B050"/>
          <w:sz w:val="24"/>
          <w:szCs w:val="24"/>
          <w:rtl/>
        </w:rPr>
        <w:t xml:space="preserve"> فيها لإبرام الاتفاقية الإطارية بما يتوافق مع المعايير والشروط التي طرحت بها هذه الكراسة</w:t>
      </w:r>
      <w:r w:rsidRPr="002455EB">
        <w:rPr>
          <w:rFonts w:ascii="DIN Next LT Arabic" w:eastAsia="Times New Roman" w:hAnsi="DIN Next LT Arabic" w:cs="DIN Next LT Arabic"/>
          <w:color w:val="000000" w:themeColor="text1"/>
          <w:sz w:val="24"/>
          <w:szCs w:val="24"/>
        </w:rPr>
        <w:t>[</w:t>
      </w:r>
      <w:r w:rsidRPr="002455EB">
        <w:rPr>
          <w:rFonts w:ascii="DIN Next LT Arabic" w:eastAsia="Times New Roman" w:hAnsi="DIN Next LT Arabic" w:cs="DIN Next LT Arabic"/>
          <w:color w:val="000000" w:themeColor="text1"/>
          <w:sz w:val="24"/>
          <w:szCs w:val="24"/>
          <w:rtl/>
        </w:rPr>
        <w:t>.</w:t>
      </w:r>
    </w:p>
    <w:p w14:paraId="646FC9A7" w14:textId="6108BF31" w:rsidR="00806DE0" w:rsidRPr="002455EB" w:rsidRDefault="003A79C3" w:rsidP="003A79C3">
      <w:pPr>
        <w:pStyle w:val="BodyText"/>
        <w:bidi/>
        <w:jc w:val="both"/>
        <w:rPr>
          <w:rFonts w:ascii="DIN Next LT Arabic" w:eastAsia="Times New Roman" w:hAnsi="DIN Next LT Arabic" w:cs="DIN Next LT Arabic"/>
          <w:color w:val="000000" w:themeColor="text1"/>
          <w:sz w:val="24"/>
          <w:szCs w:val="24"/>
          <w:rtl/>
        </w:rPr>
      </w:pPr>
      <w:r w:rsidRPr="002455EB">
        <w:rPr>
          <w:rFonts w:ascii="DIN Next LT Arabic" w:eastAsia="Times New Roman" w:hAnsi="DIN Next LT Arabic" w:cs="DIN Next LT Arabic" w:hint="eastAsia"/>
          <w:color w:val="000000" w:themeColor="text1"/>
          <w:sz w:val="24"/>
          <w:szCs w:val="24"/>
          <w:rtl/>
        </w:rPr>
        <w:t>ثانياً</w:t>
      </w:r>
      <w:r w:rsidRPr="002455EB">
        <w:rPr>
          <w:rFonts w:ascii="DIN Next LT Arabic" w:eastAsia="Times New Roman" w:hAnsi="DIN Next LT Arabic" w:cs="DIN Next LT Arabic"/>
          <w:color w:val="000000" w:themeColor="text1"/>
          <w:sz w:val="24"/>
          <w:szCs w:val="24"/>
          <w:rtl/>
        </w:rPr>
        <w:t>:</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color w:val="0070C0"/>
          <w:sz w:val="24"/>
          <w:szCs w:val="24"/>
        </w:rPr>
        <w:t>]</w:t>
      </w:r>
      <w:r w:rsidRPr="002455EB">
        <w:rPr>
          <w:rFonts w:ascii="DIN Next LT Arabic" w:hAnsi="DIN Next LT Arabic" w:cs="DIN Next LT Arabic" w:hint="eastAsia"/>
          <w:color w:val="0070C0"/>
          <w:sz w:val="24"/>
          <w:szCs w:val="24"/>
          <w:rtl/>
        </w:rPr>
        <w:t>في</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حال</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كانت</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الاتفاقية</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مفتوحة</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يمكن</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البقاء</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على</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النص</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التالي</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ويحذف</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إذا</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كانت</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الاتفاقية</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مغلقة</w:t>
      </w:r>
      <w:r w:rsidRPr="002455EB">
        <w:rPr>
          <w:rFonts w:ascii="DIN Next LT Arabic" w:hAnsi="DIN Next LT Arabic" w:cs="DIN Next LT Arabic"/>
          <w:color w:val="0070C0"/>
          <w:sz w:val="24"/>
          <w:szCs w:val="24"/>
        </w:rPr>
        <w:t>:[</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sz w:val="24"/>
          <w:szCs w:val="24"/>
        </w:rPr>
        <w:t>]</w:t>
      </w:r>
      <w:r w:rsidRPr="002455EB">
        <w:rPr>
          <w:rFonts w:ascii="DIN Next LT Arabic" w:eastAsia="Times New Roman" w:hAnsi="DIN Next LT Arabic" w:cs="DIN Next LT Arabic" w:hint="eastAsia"/>
          <w:color w:val="00B050"/>
          <w:sz w:val="24"/>
          <w:szCs w:val="24"/>
          <w:rtl/>
        </w:rPr>
        <w:t>ستقوم</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color w:val="000000" w:themeColor="text1"/>
          <w:sz w:val="24"/>
          <w:szCs w:val="24"/>
        </w:rPr>
        <w:t>]</w:t>
      </w:r>
      <w:r w:rsidRPr="002455EB">
        <w:rPr>
          <w:rFonts w:ascii="DIN Next LT Arabic" w:hAnsi="DIN Next LT Arabic" w:cs="DIN Next LT Arabic" w:hint="eastAsia"/>
          <w:color w:val="0070C0"/>
          <w:sz w:val="24"/>
          <w:szCs w:val="24"/>
          <w:rtl/>
        </w:rPr>
        <w:t>اسم</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الجهة</w:t>
      </w:r>
      <w:r w:rsidRPr="002455EB">
        <w:rPr>
          <w:rFonts w:ascii="DIN Next LT Arabic" w:hAnsi="DIN Next LT Arabic" w:cs="DIN Next LT Arabic"/>
          <w:color w:val="0070C0"/>
          <w:sz w:val="24"/>
          <w:szCs w:val="24"/>
        </w:rPr>
        <w:t>[</w:t>
      </w:r>
      <w:r w:rsidRPr="002455EB">
        <w:rPr>
          <w:rFonts w:ascii="DIN Next LT Arabic" w:hAnsi="DIN Next LT Arabic" w:cs="DIN Next LT Arabic"/>
          <w:color w:val="0070C0"/>
          <w:sz w:val="24"/>
          <w:szCs w:val="24"/>
          <w:rtl/>
        </w:rPr>
        <w:t xml:space="preserve"> </w:t>
      </w:r>
      <w:r w:rsidRPr="002455EB">
        <w:rPr>
          <w:rFonts w:ascii="DIN Next LT Arabic" w:eastAsia="Times New Roman" w:hAnsi="DIN Next LT Arabic" w:cs="DIN Next LT Arabic" w:hint="eastAsia"/>
          <w:color w:val="00B050"/>
          <w:sz w:val="24"/>
          <w:szCs w:val="24"/>
          <w:rtl/>
        </w:rPr>
        <w:t>بالإعلان</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أو</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بدعوة</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من</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تراه</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من</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الأشخاص</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المؤهلين</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للتقدم</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إلى</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المنافسة</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خلال</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مدة</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سريان</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الاتفاقية،</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على</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أن</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تكون</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بذات</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الشروط</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التي</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طرحت</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فيها</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هذه</w:t>
      </w:r>
      <w:r w:rsidRPr="002455EB">
        <w:rPr>
          <w:rFonts w:ascii="DIN Next LT Arabic" w:eastAsia="Times New Roman" w:hAnsi="DIN Next LT Arabic" w:cs="DIN Next LT Arabic"/>
          <w:color w:val="00B050"/>
          <w:sz w:val="24"/>
          <w:szCs w:val="24"/>
          <w:rtl/>
        </w:rPr>
        <w:t xml:space="preserve"> </w:t>
      </w:r>
      <w:r w:rsidRPr="002455EB">
        <w:rPr>
          <w:rFonts w:ascii="DIN Next LT Arabic" w:eastAsia="Times New Roman" w:hAnsi="DIN Next LT Arabic" w:cs="DIN Next LT Arabic" w:hint="eastAsia"/>
          <w:color w:val="00B050"/>
          <w:sz w:val="24"/>
          <w:szCs w:val="24"/>
          <w:rtl/>
        </w:rPr>
        <w:t>الكراسة</w:t>
      </w:r>
      <w:r w:rsidRPr="002455EB">
        <w:rPr>
          <w:rFonts w:ascii="DIN Next LT Arabic" w:eastAsia="Times New Roman" w:hAnsi="DIN Next LT Arabic" w:cs="DIN Next LT Arabic"/>
          <w:color w:val="000000" w:themeColor="text1"/>
          <w:sz w:val="24"/>
          <w:szCs w:val="24"/>
        </w:rPr>
        <w:t>[</w:t>
      </w:r>
      <w:r w:rsidRPr="002455EB">
        <w:rPr>
          <w:rFonts w:ascii="DIN Next LT Arabic" w:eastAsia="Times New Roman" w:hAnsi="DIN Next LT Arabic" w:cs="DIN Next LT Arabic"/>
          <w:color w:val="000000" w:themeColor="text1"/>
          <w:sz w:val="24"/>
          <w:szCs w:val="24"/>
          <w:rtl/>
        </w:rPr>
        <w:t>.</w:t>
      </w:r>
    </w:p>
    <w:p w14:paraId="6E46C28D" w14:textId="4F8DC13E" w:rsidR="00DF55C9" w:rsidRPr="002455EB" w:rsidRDefault="009B5200" w:rsidP="00A3584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2" w:name="_Toc143698550"/>
      <w:bookmarkEnd w:id="10"/>
      <w:r w:rsidRPr="002455EB">
        <w:rPr>
          <w:rFonts w:ascii="DIN Next LT Arabic" w:hAnsi="DIN Next LT Arabic" w:cs="DIN Next LT Arabic" w:hint="cs"/>
          <w:color w:val="000000" w:themeColor="text1"/>
          <w:szCs w:val="24"/>
          <w:rtl/>
        </w:rPr>
        <w:t>تكاليف</w:t>
      </w:r>
      <w:r w:rsidR="00DF55C9" w:rsidRPr="002455EB">
        <w:rPr>
          <w:rFonts w:ascii="DIN Next LT Arabic" w:hAnsi="DIN Next LT Arabic" w:cs="DIN Next LT Arabic"/>
          <w:color w:val="000000" w:themeColor="text1"/>
          <w:szCs w:val="24"/>
          <w:rtl/>
        </w:rPr>
        <w:t xml:space="preserve"> وثائق المنافسة</w:t>
      </w:r>
      <w:bookmarkEnd w:id="12"/>
    </w:p>
    <w:p w14:paraId="718BC302" w14:textId="210545FE" w:rsidR="002415AF" w:rsidRPr="002455EB" w:rsidRDefault="009B5200" w:rsidP="002415AF">
      <w:pPr>
        <w:pStyle w:val="BodyText"/>
        <w:bidi/>
        <w:jc w:val="both"/>
        <w:rPr>
          <w:rFonts w:ascii="DIN Next LT Arabic" w:hAnsi="DIN Next LT Arabic" w:cs="DIN Next LT Arabic"/>
          <w:color w:val="0070C0"/>
          <w:sz w:val="20"/>
          <w:szCs w:val="20"/>
          <w:rtl/>
        </w:rPr>
      </w:pP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color w:val="0070C0"/>
          <w:sz w:val="24"/>
          <w:szCs w:val="24"/>
          <w:rtl/>
        </w:rPr>
        <w:t>في هذه الفقرة تقوم الجهة الحكومية بتحديد تكاليف وثائق المنافسة إن أرادت بيعها. وتحذف الفقرة في حال عدم انطباقها. وعلى الجهة الحكومية تحري الدقة في تحديد تكاليف وثائق المنافسة بحيث تعكس الأسعار تكاليف إعدادها فقط، وعدم المبالغة في قيمتها بحيث تؤدي إلى إحجام الراغبين عن التقدم للمنافسة، ولا تشمل تكاليف إعداد وثائق المنافسة المشار إليها آنفًا الأعمال الفنية والاستشارية الخاصة بهذه الوثائق</w:t>
      </w:r>
      <w:r w:rsidR="003A6E76" w:rsidRPr="002455EB">
        <w:rPr>
          <w:rFonts w:ascii="DIN Next LT Arabic" w:hAnsi="DIN Next LT Arabic" w:cs="DIN Next LT Arabic" w:hint="cs"/>
          <w:color w:val="0070C0"/>
          <w:sz w:val="24"/>
          <w:szCs w:val="24"/>
          <w:rtl/>
        </w:rPr>
        <w:t>.</w:t>
      </w:r>
      <w:r w:rsidRPr="002455EB">
        <w:rPr>
          <w:rFonts w:ascii="DIN Next LT Arabic" w:hAnsi="DIN Next LT Arabic" w:cs="DIN Next LT Arabic"/>
          <w:color w:val="0070C0"/>
          <w:sz w:val="24"/>
          <w:szCs w:val="24"/>
        </w:rPr>
        <w:t>[</w:t>
      </w:r>
    </w:p>
    <w:tbl>
      <w:tblPr>
        <w:tblStyle w:val="TableGrid"/>
        <w:bidiVisual/>
        <w:tblW w:w="0" w:type="auto"/>
        <w:tblLook w:val="04A0" w:firstRow="1" w:lastRow="0" w:firstColumn="1" w:lastColumn="0" w:noHBand="0" w:noVBand="1"/>
      </w:tblPr>
      <w:tblGrid>
        <w:gridCol w:w="2636"/>
        <w:gridCol w:w="2714"/>
        <w:gridCol w:w="4545"/>
      </w:tblGrid>
      <w:tr w:rsidR="002415AF" w:rsidRPr="002455EB" w14:paraId="2DF12BC5" w14:textId="77777777" w:rsidTr="00454AE2">
        <w:tc>
          <w:tcPr>
            <w:tcW w:w="5350" w:type="dxa"/>
            <w:gridSpan w:val="2"/>
            <w:shd w:val="clear" w:color="auto" w:fill="595959" w:themeFill="text1" w:themeFillTint="A6"/>
            <w:vAlign w:val="center"/>
          </w:tcPr>
          <w:p w14:paraId="19C50A62" w14:textId="625AE0F6" w:rsidR="002415AF" w:rsidRPr="002455EB" w:rsidRDefault="003A6E76" w:rsidP="00454AE2">
            <w:pPr>
              <w:bidi/>
              <w:spacing w:before="100" w:beforeAutospacing="1" w:after="120"/>
              <w:jc w:val="both"/>
              <w:rPr>
                <w:rFonts w:ascii="DIN Next LT Arabic" w:hAnsi="DIN Next LT Arabic" w:cs="DIN Next LT Arabic"/>
                <w:color w:val="FFFFFF" w:themeColor="background1"/>
                <w:rtl/>
              </w:rPr>
            </w:pPr>
            <w:r w:rsidRPr="002455EB">
              <w:rPr>
                <w:rFonts w:ascii="DIN Next LT Arabic" w:hAnsi="DIN Next LT Arabic" w:cs="DIN Next LT Arabic" w:hint="cs"/>
                <w:color w:val="FFFFFF" w:themeColor="background1"/>
                <w:rtl/>
              </w:rPr>
              <w:t>تكاليف</w:t>
            </w:r>
            <w:r w:rsidRPr="002455EB">
              <w:rPr>
                <w:rFonts w:ascii="DIN Next LT Arabic" w:hAnsi="DIN Next LT Arabic" w:cs="DIN Next LT Arabic"/>
                <w:color w:val="FFFFFF" w:themeColor="background1"/>
                <w:rtl/>
              </w:rPr>
              <w:t xml:space="preserve"> </w:t>
            </w:r>
            <w:r w:rsidR="002415AF" w:rsidRPr="002455EB">
              <w:rPr>
                <w:rFonts w:ascii="DIN Next LT Arabic" w:hAnsi="DIN Next LT Arabic" w:cs="DIN Next LT Arabic"/>
                <w:color w:val="FFFFFF" w:themeColor="background1"/>
                <w:rtl/>
              </w:rPr>
              <w:t>وثائق المنافسة</w:t>
            </w:r>
          </w:p>
        </w:tc>
        <w:tc>
          <w:tcPr>
            <w:tcW w:w="4545" w:type="dxa"/>
            <w:shd w:val="clear" w:color="auto" w:fill="595959" w:themeFill="text1" w:themeFillTint="A6"/>
            <w:vAlign w:val="center"/>
          </w:tcPr>
          <w:p w14:paraId="372BFF62" w14:textId="77777777" w:rsidR="002415AF" w:rsidRPr="002455EB" w:rsidRDefault="002415AF" w:rsidP="00454AE2">
            <w:pPr>
              <w:bidi/>
              <w:spacing w:before="100" w:beforeAutospacing="1" w:after="120"/>
              <w:jc w:val="both"/>
              <w:rPr>
                <w:rFonts w:ascii="DIN Next LT Arabic" w:hAnsi="DIN Next LT Arabic" w:cs="DIN Next LT Arabic"/>
                <w:color w:val="FFFFFF" w:themeColor="background1"/>
                <w:rtl/>
              </w:rPr>
            </w:pPr>
            <w:r w:rsidRPr="002455EB">
              <w:rPr>
                <w:rFonts w:ascii="DIN Next LT Arabic" w:hAnsi="DIN Next LT Arabic" w:cs="DIN Next LT Arabic"/>
                <w:color w:val="FFFFFF" w:themeColor="background1"/>
                <w:rtl/>
              </w:rPr>
              <w:t>آلية الدفع</w:t>
            </w:r>
          </w:p>
        </w:tc>
      </w:tr>
      <w:tr w:rsidR="002415AF" w:rsidRPr="002455EB" w14:paraId="4E137BB5" w14:textId="77777777" w:rsidTr="00454AE2">
        <w:tc>
          <w:tcPr>
            <w:tcW w:w="2636" w:type="dxa"/>
            <w:vAlign w:val="center"/>
          </w:tcPr>
          <w:p w14:paraId="1828DDE4" w14:textId="77777777" w:rsidR="002415AF" w:rsidRPr="002455EB" w:rsidRDefault="002415AF" w:rsidP="00454AE2">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lastRenderedPageBreak/>
              <w:t xml:space="preserve">القيمة بالأرقام (... ريال سعودي) </w:t>
            </w:r>
          </w:p>
        </w:tc>
        <w:tc>
          <w:tcPr>
            <w:tcW w:w="2714" w:type="dxa"/>
            <w:vAlign w:val="center"/>
          </w:tcPr>
          <w:p w14:paraId="72D52594" w14:textId="77777777" w:rsidR="002415AF" w:rsidRPr="002455EB" w:rsidRDefault="002415AF" w:rsidP="00454AE2">
            <w:pPr>
              <w:bidi/>
              <w:spacing w:before="100" w:beforeAutospacing="1" w:after="120"/>
              <w:jc w:val="both"/>
              <w:rPr>
                <w:rFonts w:ascii="DIN Next LT Arabic" w:hAnsi="DIN Next LT Arabic" w:cs="DIN Next LT Arabic"/>
                <w:color w:val="FF0000"/>
              </w:rPr>
            </w:pPr>
            <w:r w:rsidRPr="002455EB">
              <w:rPr>
                <w:rFonts w:ascii="DIN Next LT Arabic" w:hAnsi="DIN Next LT Arabic" w:cs="DIN Next LT Arabic"/>
                <w:color w:val="FF0000"/>
                <w:rtl/>
              </w:rPr>
              <w:t>القيمة بالتفقيط</w:t>
            </w:r>
          </w:p>
        </w:tc>
        <w:tc>
          <w:tcPr>
            <w:tcW w:w="4545" w:type="dxa"/>
          </w:tcPr>
          <w:p w14:paraId="760F8FFB" w14:textId="77777777" w:rsidR="002415AF" w:rsidRPr="002455EB" w:rsidRDefault="002415AF" w:rsidP="00454AE2">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شيك مصدق/حوالة بنكية/نظام سداد</w:t>
            </w:r>
          </w:p>
        </w:tc>
      </w:tr>
    </w:tbl>
    <w:p w14:paraId="138EE96E" w14:textId="77777777" w:rsidR="00953974" w:rsidRPr="002455EB" w:rsidRDefault="00D569E8"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3" w:name="_Toc143698551"/>
      <w:r w:rsidRPr="002455EB">
        <w:rPr>
          <w:rFonts w:ascii="DIN Next LT Arabic" w:hAnsi="DIN Next LT Arabic" w:cs="DIN Next LT Arabic"/>
          <w:color w:val="000000" w:themeColor="text1"/>
          <w:szCs w:val="24"/>
          <w:rtl/>
        </w:rPr>
        <w:t>ال</w:t>
      </w:r>
      <w:r w:rsidR="00953974" w:rsidRPr="002455EB">
        <w:rPr>
          <w:rFonts w:ascii="DIN Next LT Arabic" w:hAnsi="DIN Next LT Arabic" w:cs="DIN Next LT Arabic"/>
          <w:color w:val="000000" w:themeColor="text1"/>
          <w:szCs w:val="24"/>
          <w:rtl/>
        </w:rPr>
        <w:t>مواعيد المتعلقة بالمنافسة</w:t>
      </w:r>
      <w:bookmarkEnd w:id="13"/>
    </w:p>
    <w:p w14:paraId="62BB8C1B" w14:textId="176D90C4" w:rsidR="005D3AB5" w:rsidRPr="002455EB" w:rsidRDefault="005A05DA" w:rsidP="00AA2AEA">
      <w:pPr>
        <w:bidi/>
        <w:spacing w:after="160" w:line="259" w:lineRule="auto"/>
        <w:contextualSpacing/>
        <w:jc w:val="both"/>
        <w:rPr>
          <w:rFonts w:ascii="DIN Next LT Arabic" w:eastAsia="Times New Roman" w:hAnsi="DIN Next LT Arabic" w:cs="DIN Next LT Arabic"/>
          <w:color w:val="000000" w:themeColor="text1"/>
          <w:sz w:val="24"/>
          <w:szCs w:val="24"/>
          <w:rtl/>
        </w:rPr>
      </w:pPr>
      <w:r w:rsidRPr="002455EB">
        <w:rPr>
          <w:rFonts w:ascii="DIN Next LT Arabic" w:eastAsia="Times New Roman" w:hAnsi="DIN Next LT Arabic" w:cs="DIN Next LT Arabic"/>
          <w:color w:val="000000" w:themeColor="text1"/>
          <w:sz w:val="24"/>
          <w:szCs w:val="24"/>
          <w:rtl/>
        </w:rPr>
        <w:t>يتم اتباع</w:t>
      </w:r>
      <w:r w:rsidR="00593B6F" w:rsidRPr="002455EB">
        <w:rPr>
          <w:rFonts w:ascii="DIN Next LT Arabic" w:eastAsia="Times New Roman" w:hAnsi="DIN Next LT Arabic" w:cs="DIN Next LT Arabic"/>
          <w:color w:val="000000" w:themeColor="text1"/>
          <w:sz w:val="24"/>
          <w:szCs w:val="24"/>
          <w:rtl/>
        </w:rPr>
        <w:t xml:space="preserve"> كافة المواعيد المتعلقة بالمنافسة حسب الجدول أدناه. وفي حال تعطل البوابة لأسباب تقنية لمدة </w:t>
      </w:r>
      <w:r w:rsidRPr="002455EB">
        <w:rPr>
          <w:rFonts w:ascii="DIN Next LT Arabic" w:eastAsia="Times New Roman" w:hAnsi="DIN Next LT Arabic" w:cs="DIN Next LT Arabic"/>
          <w:color w:val="000000" w:themeColor="text1"/>
          <w:sz w:val="24"/>
          <w:szCs w:val="24"/>
          <w:rtl/>
        </w:rPr>
        <w:t>لا تزيد</w:t>
      </w:r>
      <w:r w:rsidR="00593B6F" w:rsidRPr="002455EB">
        <w:rPr>
          <w:rFonts w:ascii="DIN Next LT Arabic" w:eastAsia="Times New Roman" w:hAnsi="DIN Next LT Arabic" w:cs="DIN Next LT Arabic"/>
          <w:color w:val="000000" w:themeColor="text1"/>
          <w:sz w:val="24"/>
          <w:szCs w:val="24"/>
          <w:rtl/>
        </w:rPr>
        <w:t xml:space="preserve"> ع</w:t>
      </w:r>
      <w:r w:rsidR="00903DCD" w:rsidRPr="002455EB">
        <w:rPr>
          <w:rFonts w:ascii="DIN Next LT Arabic" w:eastAsia="Times New Roman" w:hAnsi="DIN Next LT Arabic" w:cs="DIN Next LT Arabic"/>
          <w:color w:val="000000" w:themeColor="text1"/>
          <w:sz w:val="24"/>
          <w:szCs w:val="24"/>
          <w:rtl/>
        </w:rPr>
        <w:t>لى</w:t>
      </w:r>
      <w:r w:rsidR="00593B6F" w:rsidRPr="002455EB">
        <w:rPr>
          <w:rFonts w:ascii="DIN Next LT Arabic" w:eastAsia="Times New Roman" w:hAnsi="DIN Next LT Arabic" w:cs="DIN Next LT Arabic"/>
          <w:color w:val="000000" w:themeColor="text1"/>
          <w:sz w:val="24"/>
          <w:szCs w:val="24"/>
          <w:rtl/>
        </w:rPr>
        <w:t xml:space="preserve"> ثلاثة أيام متصلة فيتم تمديد مدة تنفيذ الإجراءات لمدة تماثل مدة تعطل البوابة</w:t>
      </w:r>
      <w:r w:rsidR="00F53F72" w:rsidRPr="002455EB">
        <w:rPr>
          <w:rFonts w:ascii="DIN Next LT Arabic" w:eastAsia="Times New Roman" w:hAnsi="DIN Next LT Arabic" w:cs="DIN Next LT Arabic"/>
          <w:color w:val="000000" w:themeColor="text1"/>
          <w:sz w:val="24"/>
          <w:szCs w:val="24"/>
        </w:rPr>
        <w:t xml:space="preserve"> </w:t>
      </w:r>
      <w:r w:rsidR="00F53F72" w:rsidRPr="002455EB">
        <w:rPr>
          <w:rFonts w:ascii="DIN Next LT Arabic" w:eastAsia="Times New Roman" w:hAnsi="DIN Next LT Arabic" w:cs="DIN Next LT Arabic"/>
          <w:color w:val="000000" w:themeColor="text1"/>
          <w:sz w:val="24"/>
          <w:szCs w:val="24"/>
          <w:rtl/>
        </w:rPr>
        <w:t>وذلك على النحو المبين</w:t>
      </w:r>
      <w:r w:rsidR="00F53F72" w:rsidRPr="002455EB">
        <w:rPr>
          <w:rFonts w:ascii="DIN Next LT Arabic" w:hAnsi="DIN Next LT Arabic" w:cs="DIN Next LT Arabic"/>
          <w:sz w:val="32"/>
          <w:szCs w:val="32"/>
          <w:rtl/>
        </w:rPr>
        <w:t xml:space="preserve"> </w:t>
      </w:r>
      <w:r w:rsidR="00F53F72" w:rsidRPr="002455EB">
        <w:rPr>
          <w:rFonts w:ascii="DIN Next LT Arabic" w:eastAsia="Times New Roman" w:hAnsi="DIN Next LT Arabic" w:cs="DIN Next LT Arabic"/>
          <w:color w:val="000000" w:themeColor="text1"/>
          <w:sz w:val="24"/>
          <w:szCs w:val="24"/>
          <w:rtl/>
        </w:rPr>
        <w:t xml:space="preserve">تفصيلاً بالبند ثالثاً من المادة </w:t>
      </w:r>
      <w:r w:rsidR="002F18B0" w:rsidRPr="002455EB">
        <w:rPr>
          <w:rFonts w:ascii="DIN Next LT Arabic" w:eastAsia="Times New Roman" w:hAnsi="DIN Next LT Arabic" w:cs="DIN Next LT Arabic"/>
          <w:color w:val="000000" w:themeColor="text1"/>
          <w:sz w:val="24"/>
          <w:szCs w:val="24"/>
          <w:rtl/>
        </w:rPr>
        <w:t xml:space="preserve">الثامنة </w:t>
      </w:r>
      <w:r w:rsidR="00F53F72" w:rsidRPr="002455EB">
        <w:rPr>
          <w:rFonts w:ascii="DIN Next LT Arabic" w:eastAsia="Times New Roman" w:hAnsi="DIN Next LT Arabic" w:cs="DIN Next LT Arabic"/>
          <w:color w:val="000000" w:themeColor="text1"/>
          <w:sz w:val="24"/>
          <w:szCs w:val="24"/>
          <w:rtl/>
        </w:rPr>
        <w:t>من اللائحة التنفيذية لنظام المنافسات والمشتريات الحكومية</w:t>
      </w:r>
      <w:r w:rsidR="00C50A28" w:rsidRPr="002455EB">
        <w:rPr>
          <w:rFonts w:ascii="DIN Next LT Arabic" w:eastAsia="Times New Roman" w:hAnsi="DIN Next LT Arabic" w:cs="DIN Next LT Arabic"/>
          <w:color w:val="000000" w:themeColor="text1"/>
          <w:sz w:val="24"/>
          <w:szCs w:val="24"/>
          <w:rtl/>
        </w:rPr>
        <w:t>.</w:t>
      </w:r>
      <w:r w:rsidR="006835A4" w:rsidRPr="002455EB">
        <w:rPr>
          <w:rFonts w:ascii="DIN Next LT Arabic" w:eastAsia="Times New Roman" w:hAnsi="DIN Next LT Arabic" w:cs="DIN Next LT Arabic"/>
          <w:color w:val="000000" w:themeColor="text1"/>
          <w:sz w:val="24"/>
          <w:szCs w:val="24"/>
          <w:rtl/>
        </w:rPr>
        <w:t xml:space="preserve"> وإن</w:t>
      </w:r>
      <w:r w:rsidR="006835A4" w:rsidRPr="002455EB">
        <w:rPr>
          <w:rFonts w:ascii="DIN Next LT Arabic" w:eastAsia="Times New Roman" w:hAnsi="DIN Next LT Arabic" w:cs="DIN Next LT Arabic"/>
          <w:color w:val="000000" w:themeColor="text1"/>
          <w:sz w:val="24"/>
          <w:szCs w:val="24"/>
        </w:rPr>
        <w:t xml:space="preserve"> </w:t>
      </w:r>
      <w:r w:rsidR="006835A4" w:rsidRPr="002455EB">
        <w:rPr>
          <w:rFonts w:ascii="DIN Next LT Arabic" w:eastAsia="Times New Roman" w:hAnsi="DIN Next LT Arabic" w:cs="DIN Next LT Arabic"/>
          <w:color w:val="000000" w:themeColor="text1"/>
          <w:sz w:val="24"/>
          <w:szCs w:val="24"/>
          <w:rtl/>
        </w:rPr>
        <w:t>استمر</w:t>
      </w:r>
      <w:r w:rsidR="006835A4" w:rsidRPr="002455EB">
        <w:rPr>
          <w:rFonts w:ascii="DIN Next LT Arabic" w:eastAsia="Times New Roman" w:hAnsi="DIN Next LT Arabic" w:cs="DIN Next LT Arabic"/>
          <w:color w:val="000000" w:themeColor="text1"/>
          <w:sz w:val="24"/>
          <w:szCs w:val="24"/>
        </w:rPr>
        <w:t xml:space="preserve"> </w:t>
      </w:r>
      <w:r w:rsidR="006835A4" w:rsidRPr="002455EB">
        <w:rPr>
          <w:rFonts w:ascii="DIN Next LT Arabic" w:eastAsia="Times New Roman" w:hAnsi="DIN Next LT Arabic" w:cs="DIN Next LT Arabic"/>
          <w:color w:val="000000" w:themeColor="text1"/>
          <w:sz w:val="24"/>
          <w:szCs w:val="24"/>
          <w:rtl/>
        </w:rPr>
        <w:t>العطل</w:t>
      </w:r>
      <w:r w:rsidR="006835A4" w:rsidRPr="002455EB">
        <w:rPr>
          <w:rFonts w:ascii="DIN Next LT Arabic" w:eastAsia="Times New Roman" w:hAnsi="DIN Next LT Arabic" w:cs="DIN Next LT Arabic"/>
          <w:color w:val="000000" w:themeColor="text1"/>
          <w:sz w:val="24"/>
          <w:szCs w:val="24"/>
        </w:rPr>
        <w:t xml:space="preserve"> </w:t>
      </w:r>
      <w:r w:rsidR="006835A4" w:rsidRPr="002455EB">
        <w:rPr>
          <w:rFonts w:ascii="DIN Next LT Arabic" w:eastAsia="Times New Roman" w:hAnsi="DIN Next LT Arabic" w:cs="DIN Next LT Arabic"/>
          <w:color w:val="000000" w:themeColor="text1"/>
          <w:sz w:val="24"/>
          <w:szCs w:val="24"/>
          <w:rtl/>
        </w:rPr>
        <w:t>التقني</w:t>
      </w:r>
      <w:r w:rsidR="006835A4" w:rsidRPr="002455EB">
        <w:rPr>
          <w:rFonts w:ascii="DIN Next LT Arabic" w:eastAsia="Times New Roman" w:hAnsi="DIN Next LT Arabic" w:cs="DIN Next LT Arabic"/>
          <w:color w:val="000000" w:themeColor="text1"/>
          <w:sz w:val="24"/>
          <w:szCs w:val="24"/>
        </w:rPr>
        <w:t xml:space="preserve"> </w:t>
      </w:r>
      <w:r w:rsidR="006835A4" w:rsidRPr="002455EB">
        <w:rPr>
          <w:rFonts w:ascii="DIN Next LT Arabic" w:eastAsia="Times New Roman" w:hAnsi="DIN Next LT Arabic" w:cs="DIN Next LT Arabic"/>
          <w:color w:val="000000" w:themeColor="text1"/>
          <w:sz w:val="24"/>
          <w:szCs w:val="24"/>
          <w:rtl/>
        </w:rPr>
        <w:t>لمدة</w:t>
      </w:r>
      <w:r w:rsidR="006835A4" w:rsidRPr="002455EB">
        <w:rPr>
          <w:rFonts w:ascii="DIN Next LT Arabic" w:eastAsia="Times New Roman" w:hAnsi="DIN Next LT Arabic" w:cs="DIN Next LT Arabic"/>
          <w:color w:val="000000" w:themeColor="text1"/>
          <w:sz w:val="24"/>
          <w:szCs w:val="24"/>
        </w:rPr>
        <w:t xml:space="preserve"> </w:t>
      </w:r>
      <w:r w:rsidR="006835A4" w:rsidRPr="002455EB">
        <w:rPr>
          <w:rFonts w:ascii="DIN Next LT Arabic" w:eastAsia="Times New Roman" w:hAnsi="DIN Next LT Arabic" w:cs="DIN Next LT Arabic"/>
          <w:color w:val="000000" w:themeColor="text1"/>
          <w:sz w:val="24"/>
          <w:szCs w:val="24"/>
          <w:rtl/>
        </w:rPr>
        <w:t>تزيد</w:t>
      </w:r>
      <w:r w:rsidR="006835A4" w:rsidRPr="002455EB">
        <w:rPr>
          <w:rFonts w:ascii="DIN Next LT Arabic" w:eastAsia="Times New Roman" w:hAnsi="DIN Next LT Arabic" w:cs="DIN Next LT Arabic"/>
          <w:color w:val="000000" w:themeColor="text1"/>
          <w:sz w:val="24"/>
          <w:szCs w:val="24"/>
        </w:rPr>
        <w:t xml:space="preserve"> </w:t>
      </w:r>
      <w:r w:rsidR="00903DCD" w:rsidRPr="002455EB">
        <w:rPr>
          <w:rFonts w:ascii="DIN Next LT Arabic" w:eastAsia="Times New Roman" w:hAnsi="DIN Next LT Arabic" w:cs="DIN Next LT Arabic"/>
          <w:color w:val="000000" w:themeColor="text1"/>
          <w:sz w:val="24"/>
          <w:szCs w:val="24"/>
          <w:rtl/>
        </w:rPr>
        <w:t xml:space="preserve">على </w:t>
      </w:r>
      <w:r w:rsidR="006835A4" w:rsidRPr="002455EB">
        <w:rPr>
          <w:rFonts w:ascii="DIN Next LT Arabic" w:eastAsia="Times New Roman" w:hAnsi="DIN Next LT Arabic" w:cs="DIN Next LT Arabic"/>
          <w:color w:val="000000" w:themeColor="text1"/>
          <w:sz w:val="24"/>
          <w:szCs w:val="24"/>
          <w:rtl/>
        </w:rPr>
        <w:t>ثلاثة أيام</w:t>
      </w:r>
      <w:r w:rsidR="00E37FDA" w:rsidRPr="002455EB">
        <w:rPr>
          <w:rFonts w:ascii="DIN Next LT Arabic" w:eastAsia="Times New Roman" w:hAnsi="DIN Next LT Arabic" w:cs="DIN Next LT Arabic"/>
          <w:color w:val="000000" w:themeColor="text1"/>
          <w:sz w:val="24"/>
          <w:szCs w:val="24"/>
          <w:rtl/>
        </w:rPr>
        <w:t xml:space="preserve"> متصلة</w:t>
      </w:r>
      <w:r w:rsidR="00C83E93" w:rsidRPr="002455EB">
        <w:rPr>
          <w:rFonts w:ascii="DIN Next LT Arabic" w:eastAsia="Times New Roman" w:hAnsi="DIN Next LT Arabic" w:cs="DIN Next LT Arabic"/>
          <w:color w:val="000000" w:themeColor="text1"/>
          <w:sz w:val="24"/>
          <w:szCs w:val="24"/>
          <w:rtl/>
        </w:rPr>
        <w:t xml:space="preserve"> </w:t>
      </w:r>
      <w:r w:rsidR="005D3AB5" w:rsidRPr="002455EB">
        <w:rPr>
          <w:rFonts w:ascii="DIN Next LT Arabic" w:eastAsia="Times New Roman" w:hAnsi="DIN Next LT Arabic" w:cs="DIN Next LT Arabic"/>
          <w:color w:val="000000" w:themeColor="text1"/>
          <w:sz w:val="24"/>
          <w:szCs w:val="24"/>
          <w:rtl/>
        </w:rPr>
        <w:t xml:space="preserve">تعين تنفيذه بشكل ورقي، على أن </w:t>
      </w:r>
      <w:r w:rsidR="00E953A8" w:rsidRPr="002455EB">
        <w:rPr>
          <w:rFonts w:ascii="DIN Next LT Arabic" w:eastAsia="Times New Roman" w:hAnsi="DIN Next LT Arabic" w:cs="DIN Next LT Arabic" w:hint="eastAsia"/>
          <w:color w:val="000000" w:themeColor="text1"/>
          <w:sz w:val="24"/>
          <w:szCs w:val="24"/>
          <w:rtl/>
        </w:rPr>
        <w:t>ترفع</w:t>
      </w:r>
      <w:r w:rsidR="005D3AB5" w:rsidRPr="002455EB">
        <w:rPr>
          <w:rFonts w:ascii="DIN Next LT Arabic" w:eastAsia="Times New Roman" w:hAnsi="DIN Next LT Arabic" w:cs="DIN Next LT Arabic"/>
          <w:color w:val="000000" w:themeColor="text1"/>
          <w:sz w:val="24"/>
          <w:szCs w:val="24"/>
          <w:rtl/>
        </w:rPr>
        <w:t xml:space="preserve"> </w:t>
      </w:r>
      <w:r w:rsidR="008F1BA7" w:rsidRPr="002455EB">
        <w:rPr>
          <w:rFonts w:ascii="DIN Next LT Arabic" w:eastAsia="Times New Roman" w:hAnsi="DIN Next LT Arabic" w:cs="DIN Next LT Arabic" w:hint="eastAsia"/>
          <w:color w:val="000000" w:themeColor="text1"/>
          <w:sz w:val="24"/>
          <w:szCs w:val="24"/>
          <w:rtl/>
        </w:rPr>
        <w:t>الجهة</w:t>
      </w:r>
      <w:r w:rsidR="008F1BA7" w:rsidRPr="002455EB">
        <w:rPr>
          <w:rFonts w:ascii="DIN Next LT Arabic" w:eastAsia="Times New Roman" w:hAnsi="DIN Next LT Arabic" w:cs="DIN Next LT Arabic"/>
          <w:color w:val="000000" w:themeColor="text1"/>
          <w:sz w:val="24"/>
          <w:szCs w:val="24"/>
          <w:rtl/>
        </w:rPr>
        <w:t xml:space="preserve"> الحكومية </w:t>
      </w:r>
      <w:r w:rsidR="005D3AB5" w:rsidRPr="002455EB">
        <w:rPr>
          <w:rFonts w:ascii="DIN Next LT Arabic" w:eastAsia="Times New Roman" w:hAnsi="DIN Next LT Arabic" w:cs="DIN Next LT Arabic"/>
          <w:color w:val="000000" w:themeColor="text1"/>
          <w:sz w:val="24"/>
          <w:szCs w:val="24"/>
          <w:rtl/>
        </w:rPr>
        <w:t>ما تم عمله من إجراءات إلى البوابة فور زوال العطل.</w:t>
      </w:r>
    </w:p>
    <w:tbl>
      <w:tblPr>
        <w:tblStyle w:val="TableGrid"/>
        <w:bidiVisual/>
        <w:tblW w:w="0" w:type="auto"/>
        <w:tblLook w:val="04A0" w:firstRow="1" w:lastRow="0" w:firstColumn="1" w:lastColumn="0" w:noHBand="0" w:noVBand="1"/>
      </w:tblPr>
      <w:tblGrid>
        <w:gridCol w:w="4947"/>
        <w:gridCol w:w="4948"/>
      </w:tblGrid>
      <w:tr w:rsidR="00953974" w:rsidRPr="002455EB" w14:paraId="23DAD121" w14:textId="77777777" w:rsidTr="00781F12">
        <w:tc>
          <w:tcPr>
            <w:tcW w:w="4947" w:type="dxa"/>
            <w:shd w:val="clear" w:color="auto" w:fill="595959" w:themeFill="text1" w:themeFillTint="A6"/>
            <w:vAlign w:val="center"/>
          </w:tcPr>
          <w:p w14:paraId="016F55E2" w14:textId="77777777" w:rsidR="00953974" w:rsidRPr="002455EB" w:rsidRDefault="00953974" w:rsidP="000B47CD">
            <w:pPr>
              <w:bidi/>
              <w:spacing w:before="100" w:beforeAutospacing="1" w:after="120"/>
              <w:jc w:val="both"/>
              <w:rPr>
                <w:rFonts w:ascii="DIN Next LT Arabic" w:hAnsi="DIN Next LT Arabic" w:cs="DIN Next LT Arabic"/>
                <w:color w:val="FFFFFF" w:themeColor="background1"/>
                <w:rtl/>
              </w:rPr>
            </w:pPr>
            <w:r w:rsidRPr="002455EB">
              <w:rPr>
                <w:rFonts w:ascii="DIN Next LT Arabic" w:hAnsi="DIN Next LT Arabic" w:cs="DIN Next LT Arabic"/>
                <w:color w:val="FFFFFF" w:themeColor="background1"/>
                <w:rtl/>
              </w:rPr>
              <w:t>المرحلة</w:t>
            </w:r>
          </w:p>
        </w:tc>
        <w:tc>
          <w:tcPr>
            <w:tcW w:w="4948" w:type="dxa"/>
            <w:shd w:val="clear" w:color="auto" w:fill="595959" w:themeFill="text1" w:themeFillTint="A6"/>
            <w:vAlign w:val="center"/>
          </w:tcPr>
          <w:p w14:paraId="273E80AA" w14:textId="77777777" w:rsidR="00953974" w:rsidRPr="002455EB" w:rsidRDefault="00953974" w:rsidP="000B47CD">
            <w:pPr>
              <w:bidi/>
              <w:spacing w:before="100" w:beforeAutospacing="1" w:after="120"/>
              <w:jc w:val="both"/>
              <w:rPr>
                <w:rFonts w:ascii="DIN Next LT Arabic" w:hAnsi="DIN Next LT Arabic" w:cs="DIN Next LT Arabic"/>
                <w:color w:val="FFFFFF" w:themeColor="background1"/>
                <w:rtl/>
              </w:rPr>
            </w:pPr>
            <w:r w:rsidRPr="002455EB">
              <w:rPr>
                <w:rFonts w:ascii="DIN Next LT Arabic" w:hAnsi="DIN Next LT Arabic" w:cs="DIN Next LT Arabic"/>
                <w:color w:val="FFFFFF" w:themeColor="background1"/>
                <w:rtl/>
              </w:rPr>
              <w:t xml:space="preserve">تاريخ </w:t>
            </w:r>
            <w:r w:rsidR="00B26230" w:rsidRPr="002455EB">
              <w:rPr>
                <w:rFonts w:ascii="DIN Next LT Arabic" w:hAnsi="DIN Next LT Arabic" w:cs="DIN Next LT Arabic"/>
                <w:color w:val="FFFFFF" w:themeColor="background1"/>
                <w:rtl/>
              </w:rPr>
              <w:t>الاستحقاق</w:t>
            </w:r>
          </w:p>
        </w:tc>
      </w:tr>
      <w:tr w:rsidR="002415AF" w:rsidRPr="002455EB" w14:paraId="44400D1D" w14:textId="77777777" w:rsidTr="00781F12">
        <w:tc>
          <w:tcPr>
            <w:tcW w:w="4947" w:type="dxa"/>
            <w:vAlign w:val="center"/>
          </w:tcPr>
          <w:p w14:paraId="1C959607" w14:textId="77777777"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خطاب تأكيد المشاركة</w:t>
            </w:r>
          </w:p>
        </w:tc>
        <w:tc>
          <w:tcPr>
            <w:tcW w:w="4948" w:type="dxa"/>
            <w:vAlign w:val="center"/>
          </w:tcPr>
          <w:p w14:paraId="31A93AC3" w14:textId="33EB2339"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r w:rsidR="002415AF" w:rsidRPr="002455EB" w14:paraId="5E3DEB4B" w14:textId="77777777" w:rsidTr="00781F12">
        <w:tc>
          <w:tcPr>
            <w:tcW w:w="4947" w:type="dxa"/>
            <w:vAlign w:val="center"/>
          </w:tcPr>
          <w:p w14:paraId="6843F18E" w14:textId="77777777"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إرسال الأسئلة والاستفسارات</w:t>
            </w:r>
          </w:p>
        </w:tc>
        <w:tc>
          <w:tcPr>
            <w:tcW w:w="4948" w:type="dxa"/>
            <w:vAlign w:val="center"/>
          </w:tcPr>
          <w:p w14:paraId="1196B8D8" w14:textId="14A5B985"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r w:rsidR="002415AF" w:rsidRPr="002455EB" w14:paraId="71FB80F9" w14:textId="77777777" w:rsidTr="00781F12">
        <w:tc>
          <w:tcPr>
            <w:tcW w:w="4947" w:type="dxa"/>
            <w:vAlign w:val="center"/>
          </w:tcPr>
          <w:p w14:paraId="08787843" w14:textId="04C9FE8C"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تقديم العروض</w:t>
            </w:r>
          </w:p>
        </w:tc>
        <w:tc>
          <w:tcPr>
            <w:tcW w:w="4948" w:type="dxa"/>
            <w:vAlign w:val="center"/>
          </w:tcPr>
          <w:p w14:paraId="10AA57EB" w14:textId="68B82C36"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r w:rsidR="002415AF" w:rsidRPr="002455EB" w14:paraId="3825E388" w14:textId="77777777" w:rsidTr="00781F12">
        <w:tc>
          <w:tcPr>
            <w:tcW w:w="4947" w:type="dxa"/>
            <w:vAlign w:val="center"/>
          </w:tcPr>
          <w:p w14:paraId="588FCFE9" w14:textId="77777777"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فتح العروض</w:t>
            </w:r>
          </w:p>
        </w:tc>
        <w:tc>
          <w:tcPr>
            <w:tcW w:w="4948" w:type="dxa"/>
            <w:vAlign w:val="center"/>
          </w:tcPr>
          <w:p w14:paraId="2027F670" w14:textId="17115F94"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r w:rsidR="002415AF" w:rsidRPr="002455EB" w14:paraId="663C77C4" w14:textId="77777777" w:rsidTr="00781F12">
        <w:tc>
          <w:tcPr>
            <w:tcW w:w="4947" w:type="dxa"/>
            <w:vAlign w:val="center"/>
          </w:tcPr>
          <w:p w14:paraId="20969EC4" w14:textId="77777777"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الترسية</w:t>
            </w:r>
          </w:p>
        </w:tc>
        <w:tc>
          <w:tcPr>
            <w:tcW w:w="4948" w:type="dxa"/>
            <w:vAlign w:val="center"/>
          </w:tcPr>
          <w:p w14:paraId="4D558E2F" w14:textId="75AC27A8"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r w:rsidR="002415AF" w:rsidRPr="002455EB" w14:paraId="51BB49A7" w14:textId="77777777" w:rsidTr="00781F12">
        <w:tc>
          <w:tcPr>
            <w:tcW w:w="4947" w:type="dxa"/>
            <w:vAlign w:val="center"/>
          </w:tcPr>
          <w:p w14:paraId="38CB7A1D" w14:textId="03E5B11A" w:rsidR="002415AF" w:rsidRPr="002455EB" w:rsidRDefault="009B5200"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hint="cs"/>
                <w:color w:val="FF0000"/>
                <w:rtl/>
              </w:rPr>
              <w:t>بد</w:t>
            </w:r>
            <w:r w:rsidR="00AD69C1" w:rsidRPr="002455EB">
              <w:rPr>
                <w:rFonts w:ascii="DIN Next LT Arabic" w:hAnsi="DIN Next LT Arabic" w:cs="DIN Next LT Arabic" w:hint="cs"/>
                <w:color w:val="FF0000"/>
                <w:rtl/>
              </w:rPr>
              <w:t>ء الخدمات</w:t>
            </w:r>
          </w:p>
        </w:tc>
        <w:tc>
          <w:tcPr>
            <w:tcW w:w="4948" w:type="dxa"/>
            <w:vAlign w:val="center"/>
          </w:tcPr>
          <w:p w14:paraId="71187131" w14:textId="38024E45"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bl>
    <w:p w14:paraId="19057864" w14:textId="77777777" w:rsidR="00CB173C" w:rsidRPr="002455EB" w:rsidRDefault="00E72367"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4" w:name="_Ref79273817"/>
      <w:bookmarkStart w:id="15" w:name="_Ref79273849"/>
      <w:bookmarkStart w:id="16" w:name="_Toc143698552"/>
      <w:r w:rsidRPr="002455EB">
        <w:rPr>
          <w:rFonts w:ascii="DIN Next LT Arabic" w:hAnsi="DIN Next LT Arabic" w:cs="DIN Next LT Arabic"/>
          <w:color w:val="000000" w:themeColor="text1"/>
          <w:szCs w:val="24"/>
          <w:rtl/>
        </w:rPr>
        <w:t xml:space="preserve">أهلية </w:t>
      </w:r>
      <w:r w:rsidR="00072A99" w:rsidRPr="002455EB">
        <w:rPr>
          <w:rFonts w:ascii="DIN Next LT Arabic" w:hAnsi="DIN Next LT Arabic" w:cs="DIN Next LT Arabic"/>
          <w:color w:val="000000" w:themeColor="text1"/>
          <w:szCs w:val="24"/>
          <w:rtl/>
        </w:rPr>
        <w:t>مقدمي العروض</w:t>
      </w:r>
      <w:bookmarkEnd w:id="14"/>
      <w:bookmarkEnd w:id="15"/>
      <w:bookmarkEnd w:id="16"/>
    </w:p>
    <w:p w14:paraId="01E85D50" w14:textId="51721AAF" w:rsidR="000130F0" w:rsidRPr="002455EB" w:rsidRDefault="00B1466D" w:rsidP="00E37FDA">
      <w:pPr>
        <w:pStyle w:val="BodyText"/>
        <w:bidi/>
        <w:rPr>
          <w:rFonts w:ascii="DIN Next LT Arabic" w:hAnsi="DIN Next LT Arabic" w:cs="DIN Next LT Arabic"/>
          <w:sz w:val="24"/>
          <w:szCs w:val="24"/>
          <w:rtl/>
        </w:rPr>
      </w:pPr>
      <w:r w:rsidRPr="002455EB">
        <w:rPr>
          <w:rFonts w:ascii="DIN Next LT Arabic" w:hAnsi="DIN Next LT Arabic" w:cs="DIN Next LT Arabic" w:hint="eastAsia"/>
          <w:b/>
          <w:bCs/>
          <w:sz w:val="24"/>
          <w:szCs w:val="24"/>
          <w:rtl/>
        </w:rPr>
        <w:t>أولًا</w:t>
      </w:r>
      <w:r w:rsidRPr="002455EB">
        <w:rPr>
          <w:rFonts w:ascii="DIN Next LT Arabic" w:hAnsi="DIN Next LT Arabic" w:cs="DIN Next LT Arabic"/>
          <w:b/>
          <w:bCs/>
          <w:sz w:val="24"/>
          <w:szCs w:val="24"/>
          <w:rtl/>
        </w:rPr>
        <w:t>:</w:t>
      </w:r>
      <w:r w:rsidRPr="002455EB">
        <w:rPr>
          <w:rFonts w:ascii="DIN Next LT Arabic" w:hAnsi="DIN Next LT Arabic" w:cs="DIN Next LT Arabic" w:hint="cs"/>
          <w:sz w:val="24"/>
          <w:szCs w:val="24"/>
          <w:rtl/>
        </w:rPr>
        <w:t xml:space="preserve"> </w:t>
      </w:r>
      <w:r w:rsidR="000130F0" w:rsidRPr="002455EB">
        <w:rPr>
          <w:rFonts w:ascii="DIN Next LT Arabic" w:hAnsi="DIN Next LT Arabic" w:cs="DIN Next LT Arabic"/>
          <w:sz w:val="24"/>
          <w:szCs w:val="24"/>
          <w:rtl/>
        </w:rPr>
        <w:t xml:space="preserve">لا </w:t>
      </w:r>
      <w:r w:rsidR="005415FB" w:rsidRPr="002455EB">
        <w:rPr>
          <w:rFonts w:ascii="DIN Next LT Arabic" w:hAnsi="DIN Next LT Arabic" w:cs="DIN Next LT Arabic"/>
          <w:sz w:val="24"/>
          <w:szCs w:val="24"/>
          <w:rtl/>
        </w:rPr>
        <w:t xml:space="preserve">يجوز </w:t>
      </w:r>
      <w:r w:rsidR="00D11EEE" w:rsidRPr="002455EB">
        <w:rPr>
          <w:rFonts w:ascii="DIN Next LT Arabic" w:hAnsi="DIN Next LT Arabic" w:cs="DIN Next LT Arabic"/>
          <w:sz w:val="24"/>
          <w:szCs w:val="24"/>
          <w:rtl/>
        </w:rPr>
        <w:t>المشاركة في المنافسة ل</w:t>
      </w:r>
      <w:r w:rsidR="000130F0" w:rsidRPr="002455EB">
        <w:rPr>
          <w:rFonts w:ascii="DIN Next LT Arabic" w:hAnsi="DIN Next LT Arabic" w:cs="DIN Next LT Arabic"/>
          <w:sz w:val="24"/>
          <w:szCs w:val="24"/>
          <w:rtl/>
        </w:rPr>
        <w:t>لأشخاص المشار إليهم فيما ي</w:t>
      </w:r>
      <w:r w:rsidR="005177FC" w:rsidRPr="002455EB">
        <w:rPr>
          <w:rFonts w:ascii="DIN Next LT Arabic" w:hAnsi="DIN Next LT Arabic" w:cs="DIN Next LT Arabic"/>
          <w:sz w:val="24"/>
          <w:szCs w:val="24"/>
          <w:rtl/>
        </w:rPr>
        <w:t>لي:</w:t>
      </w:r>
    </w:p>
    <w:p w14:paraId="4A507664" w14:textId="77777777" w:rsidR="000130F0" w:rsidRPr="002455EB" w:rsidRDefault="000130F0" w:rsidP="00DC32C9">
      <w:pPr>
        <w:pStyle w:val="BodyText"/>
        <w:numPr>
          <w:ilvl w:val="0"/>
          <w:numId w:val="24"/>
        </w:numPr>
        <w:bidi/>
        <w:jc w:val="both"/>
        <w:rPr>
          <w:rFonts w:ascii="DIN Next LT Arabic" w:hAnsi="DIN Next LT Arabic" w:cs="DIN Next LT Arabic"/>
          <w:sz w:val="24"/>
          <w:szCs w:val="24"/>
          <w:rtl/>
        </w:rPr>
      </w:pPr>
      <w:r w:rsidRPr="002455EB">
        <w:rPr>
          <w:rFonts w:ascii="DIN Next LT Arabic" w:hAnsi="DIN Next LT Arabic" w:cs="DIN Next LT Arabic"/>
          <w:color w:val="000000"/>
          <w:sz w:val="24"/>
          <w:szCs w:val="24"/>
          <w:rtl/>
        </w:rPr>
        <w:t xml:space="preserve">موظفو الدولة ويستثنى من ذلك ما </w:t>
      </w:r>
      <w:r w:rsidR="00791C1F" w:rsidRPr="002455EB">
        <w:rPr>
          <w:rFonts w:ascii="DIN Next LT Arabic" w:hAnsi="DIN Next LT Arabic" w:cs="DIN Next LT Arabic"/>
          <w:color w:val="000000"/>
          <w:sz w:val="24"/>
          <w:szCs w:val="24"/>
          <w:rtl/>
        </w:rPr>
        <w:t>يلي</w:t>
      </w:r>
      <w:r w:rsidR="00791C1F" w:rsidRPr="002455EB">
        <w:rPr>
          <w:rFonts w:ascii="DIN Next LT Arabic" w:hAnsi="DIN Next LT Arabic" w:cs="DIN Next LT Arabic"/>
          <w:color w:val="000000"/>
          <w:sz w:val="24"/>
          <w:szCs w:val="24"/>
        </w:rPr>
        <w:t>:</w:t>
      </w:r>
    </w:p>
    <w:p w14:paraId="0BDABA3E" w14:textId="562AEEDA" w:rsidR="000130F0" w:rsidRPr="002455EB" w:rsidRDefault="006B39C2" w:rsidP="00EF2FFF">
      <w:pPr>
        <w:pStyle w:val="BodyText"/>
        <w:numPr>
          <w:ilvl w:val="1"/>
          <w:numId w:val="31"/>
        </w:numPr>
        <w:bidi/>
        <w:jc w:val="both"/>
        <w:rPr>
          <w:rFonts w:ascii="DIN Next LT Arabic" w:hAnsi="DIN Next LT Arabic" w:cs="DIN Next LT Arabic"/>
          <w:sz w:val="24"/>
          <w:szCs w:val="24"/>
          <w:rtl/>
        </w:rPr>
      </w:pPr>
      <w:r w:rsidRPr="002455EB">
        <w:rPr>
          <w:rFonts w:ascii="DIN Next LT Arabic" w:hAnsi="DIN Next LT Arabic" w:cs="DIN Next LT Arabic" w:hint="cs"/>
          <w:sz w:val="24"/>
          <w:szCs w:val="24"/>
          <w:rtl/>
        </w:rPr>
        <w:t>الأعمال</w:t>
      </w:r>
      <w:r w:rsidR="000130F0" w:rsidRPr="002455EB">
        <w:rPr>
          <w:rFonts w:ascii="DIN Next LT Arabic" w:hAnsi="DIN Next LT Arabic" w:cs="DIN Next LT Arabic"/>
          <w:sz w:val="24"/>
          <w:szCs w:val="24"/>
          <w:rtl/>
        </w:rPr>
        <w:t xml:space="preserve"> غي</w:t>
      </w:r>
      <w:r w:rsidR="00026F43" w:rsidRPr="002455EB">
        <w:rPr>
          <w:rFonts w:ascii="DIN Next LT Arabic" w:hAnsi="DIN Next LT Arabic" w:cs="DIN Next LT Arabic"/>
          <w:sz w:val="24"/>
          <w:szCs w:val="24"/>
          <w:rtl/>
        </w:rPr>
        <w:t>ر التجارية إذا رخص لهم بمزاولتها.</w:t>
      </w:r>
      <w:r w:rsidR="000130F0" w:rsidRPr="002455EB">
        <w:rPr>
          <w:rFonts w:ascii="DIN Next LT Arabic" w:hAnsi="DIN Next LT Arabic" w:cs="DIN Next LT Arabic"/>
          <w:sz w:val="24"/>
          <w:szCs w:val="24"/>
        </w:rPr>
        <w:t xml:space="preserve"> </w:t>
      </w:r>
    </w:p>
    <w:p w14:paraId="612793D2" w14:textId="177F03AD" w:rsidR="000130F0" w:rsidRPr="002455EB" w:rsidRDefault="006B1D64" w:rsidP="00EF2FFF">
      <w:pPr>
        <w:pStyle w:val="BodyText"/>
        <w:numPr>
          <w:ilvl w:val="1"/>
          <w:numId w:val="31"/>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شراء مصنفاتهم أو أي من حقوق الملكية الفكرية، سواء منهم مباشرة أو من خلال دور النشر أو غيرها</w:t>
      </w:r>
      <w:r w:rsidR="00457F36" w:rsidRPr="002455EB">
        <w:rPr>
          <w:rFonts w:ascii="DIN Next LT Arabic" w:hAnsi="DIN Next LT Arabic" w:cs="DIN Next LT Arabic"/>
          <w:sz w:val="24"/>
          <w:szCs w:val="24"/>
          <w:rtl/>
        </w:rPr>
        <w:t>.</w:t>
      </w:r>
    </w:p>
    <w:p w14:paraId="465EBB13" w14:textId="41AF6F4E" w:rsidR="000130F0" w:rsidRPr="002455EB" w:rsidRDefault="000130F0" w:rsidP="00EF2FFF">
      <w:pPr>
        <w:pStyle w:val="BodyText"/>
        <w:numPr>
          <w:ilvl w:val="1"/>
          <w:numId w:val="31"/>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تكليفهم بأعمال </w:t>
      </w:r>
      <w:r w:rsidR="00457F36" w:rsidRPr="002455EB">
        <w:rPr>
          <w:rFonts w:ascii="DIN Next LT Arabic" w:hAnsi="DIN Next LT Arabic" w:cs="DIN Next LT Arabic"/>
          <w:sz w:val="24"/>
          <w:szCs w:val="24"/>
          <w:rtl/>
        </w:rPr>
        <w:t>فنية.</w:t>
      </w:r>
    </w:p>
    <w:p w14:paraId="3B3BB54C" w14:textId="77777777" w:rsidR="000130F0" w:rsidRPr="002455EB" w:rsidRDefault="000130F0" w:rsidP="00EF2FFF">
      <w:pPr>
        <w:pStyle w:val="BodyText"/>
        <w:numPr>
          <w:ilvl w:val="1"/>
          <w:numId w:val="31"/>
        </w:numPr>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الدخول في المزايدات العلنية، إذا كانت الأشياء ال</w:t>
      </w:r>
      <w:r w:rsidR="00026F43" w:rsidRPr="002455EB">
        <w:rPr>
          <w:rFonts w:ascii="DIN Next LT Arabic" w:hAnsi="DIN Next LT Arabic" w:cs="DIN Next LT Arabic"/>
          <w:sz w:val="24"/>
          <w:szCs w:val="24"/>
          <w:rtl/>
        </w:rPr>
        <w:t>مرغوب في شرائها لاستعمالهم الخاص.</w:t>
      </w:r>
      <w:r w:rsidRPr="002455EB">
        <w:rPr>
          <w:rFonts w:ascii="DIN Next LT Arabic" w:hAnsi="DIN Next LT Arabic" w:cs="DIN Next LT Arabic"/>
          <w:sz w:val="24"/>
          <w:szCs w:val="24"/>
        </w:rPr>
        <w:t xml:space="preserve">  </w:t>
      </w:r>
    </w:p>
    <w:p w14:paraId="7CA705F0" w14:textId="7D1FDC10" w:rsidR="000130F0" w:rsidRPr="002455EB" w:rsidRDefault="000130F0" w:rsidP="00DC32C9">
      <w:pPr>
        <w:pStyle w:val="BodyText"/>
        <w:numPr>
          <w:ilvl w:val="0"/>
          <w:numId w:val="24"/>
        </w:numPr>
        <w:bidi/>
        <w:jc w:val="both"/>
        <w:rPr>
          <w:rFonts w:ascii="DIN Next LT Arabic" w:hAnsi="DIN Next LT Arabic" w:cs="DIN Next LT Arabic"/>
          <w:color w:val="000000"/>
          <w:sz w:val="24"/>
          <w:szCs w:val="24"/>
          <w:rtl/>
        </w:rPr>
      </w:pPr>
      <w:r w:rsidRPr="002455EB">
        <w:rPr>
          <w:rFonts w:ascii="DIN Next LT Arabic" w:hAnsi="DIN Next LT Arabic" w:cs="DIN Next LT Arabic"/>
          <w:color w:val="000000"/>
          <w:sz w:val="24"/>
          <w:szCs w:val="24"/>
          <w:rtl/>
        </w:rPr>
        <w:t>من تقضي الأنظمة بمنع التعامل معهم</w:t>
      </w:r>
      <w:r w:rsidR="00CC1703" w:rsidRPr="002455EB">
        <w:rPr>
          <w:rFonts w:ascii="DIN Next LT Arabic" w:hAnsi="DIN Next LT Arabic" w:cs="DIN Next LT Arabic"/>
          <w:color w:val="575555"/>
          <w:sz w:val="34"/>
          <w:szCs w:val="34"/>
          <w:rtl/>
        </w:rPr>
        <w:t xml:space="preserve"> </w:t>
      </w:r>
      <w:r w:rsidR="00CC1703" w:rsidRPr="002455EB">
        <w:rPr>
          <w:rFonts w:ascii="DIN Next LT Arabic" w:hAnsi="DIN Next LT Arabic" w:cs="DIN Next LT Arabic"/>
          <w:color w:val="000000"/>
          <w:sz w:val="24"/>
          <w:szCs w:val="24"/>
          <w:rtl/>
        </w:rPr>
        <w:t>بما في ذلك من صدر بمنع التعامل معهم حكم قضائي أو قرار من جهة مخولة بذلك نظاماً، وذلك حتى تنتهي مدة المنع.</w:t>
      </w:r>
    </w:p>
    <w:p w14:paraId="2E9BC685" w14:textId="5FF7EF63" w:rsidR="000130F0" w:rsidRPr="002455EB" w:rsidRDefault="00BB3C82" w:rsidP="00DC32C9">
      <w:pPr>
        <w:pStyle w:val="BodyText"/>
        <w:numPr>
          <w:ilvl w:val="0"/>
          <w:numId w:val="24"/>
        </w:numPr>
        <w:bidi/>
        <w:jc w:val="both"/>
        <w:rPr>
          <w:rFonts w:ascii="DIN Next LT Arabic" w:hAnsi="DIN Next LT Arabic" w:cs="DIN Next LT Arabic"/>
          <w:color w:val="000000"/>
          <w:sz w:val="24"/>
          <w:szCs w:val="24"/>
          <w:rtl/>
        </w:rPr>
      </w:pPr>
      <w:r w:rsidRPr="002455EB">
        <w:rPr>
          <w:rFonts w:ascii="DIN Next LT Arabic" w:hAnsi="DIN Next LT Arabic" w:cs="DIN Next LT Arabic" w:hint="cs"/>
          <w:color w:val="000000"/>
          <w:sz w:val="24"/>
          <w:szCs w:val="24"/>
          <w:rtl/>
        </w:rPr>
        <w:t>المفلسون أو</w:t>
      </w:r>
      <w:r w:rsidR="00BC1C37" w:rsidRPr="002455EB">
        <w:rPr>
          <w:rFonts w:ascii="DIN Next LT Arabic" w:hAnsi="DIN Next LT Arabic" w:cs="DIN Next LT Arabic"/>
          <w:color w:val="000000"/>
          <w:sz w:val="24"/>
          <w:szCs w:val="24"/>
          <w:rtl/>
        </w:rPr>
        <w:t xml:space="preserve"> من ثبت إعسارهم، أو صدر أمر بوضعهم تحت الحراسة القضائية.</w:t>
      </w:r>
    </w:p>
    <w:p w14:paraId="291B9962" w14:textId="77777777" w:rsidR="000130F0" w:rsidRPr="002455EB" w:rsidRDefault="000130F0" w:rsidP="00DC32C9">
      <w:pPr>
        <w:pStyle w:val="BodyText"/>
        <w:numPr>
          <w:ilvl w:val="0"/>
          <w:numId w:val="24"/>
        </w:numPr>
        <w:bidi/>
        <w:jc w:val="both"/>
        <w:rPr>
          <w:rFonts w:ascii="DIN Next LT Arabic" w:hAnsi="DIN Next LT Arabic" w:cs="DIN Next LT Arabic"/>
          <w:color w:val="000000"/>
          <w:sz w:val="24"/>
          <w:szCs w:val="24"/>
          <w:rtl/>
        </w:rPr>
      </w:pPr>
      <w:r w:rsidRPr="002455EB">
        <w:rPr>
          <w:rFonts w:ascii="DIN Next LT Arabic" w:hAnsi="DIN Next LT Arabic" w:cs="DIN Next LT Arabic"/>
          <w:color w:val="000000"/>
          <w:sz w:val="24"/>
          <w:szCs w:val="24"/>
          <w:rtl/>
        </w:rPr>
        <w:t xml:space="preserve">الشركات التي جرى حلها </w:t>
      </w:r>
      <w:r w:rsidR="006B5891" w:rsidRPr="002455EB">
        <w:rPr>
          <w:rFonts w:ascii="DIN Next LT Arabic" w:hAnsi="DIN Next LT Arabic" w:cs="DIN Next LT Arabic"/>
          <w:color w:val="000000"/>
          <w:sz w:val="24"/>
          <w:szCs w:val="24"/>
          <w:rtl/>
        </w:rPr>
        <w:t>أ</w:t>
      </w:r>
      <w:r w:rsidRPr="002455EB">
        <w:rPr>
          <w:rFonts w:ascii="DIN Next LT Arabic" w:hAnsi="DIN Next LT Arabic" w:cs="DIN Next LT Arabic"/>
          <w:color w:val="000000"/>
          <w:sz w:val="24"/>
          <w:szCs w:val="24"/>
          <w:rtl/>
        </w:rPr>
        <w:t>و تصفيتها</w:t>
      </w:r>
      <w:r w:rsidR="00026F43" w:rsidRPr="002455EB">
        <w:rPr>
          <w:rFonts w:ascii="DIN Next LT Arabic" w:hAnsi="DIN Next LT Arabic" w:cs="DIN Next LT Arabic"/>
          <w:color w:val="000000"/>
          <w:sz w:val="24"/>
          <w:szCs w:val="24"/>
        </w:rPr>
        <w:t>.</w:t>
      </w:r>
    </w:p>
    <w:p w14:paraId="22D81FDE" w14:textId="7D2215C5" w:rsidR="000130F0" w:rsidRPr="002455EB" w:rsidRDefault="000130F0" w:rsidP="00DC32C9">
      <w:pPr>
        <w:pStyle w:val="BodyText"/>
        <w:numPr>
          <w:ilvl w:val="0"/>
          <w:numId w:val="24"/>
        </w:numPr>
        <w:bidi/>
        <w:jc w:val="both"/>
        <w:rPr>
          <w:rFonts w:ascii="DIN Next LT Arabic" w:hAnsi="DIN Next LT Arabic" w:cs="DIN Next LT Arabic"/>
          <w:color w:val="000000"/>
          <w:sz w:val="24"/>
          <w:szCs w:val="24"/>
          <w:rtl/>
        </w:rPr>
      </w:pPr>
      <w:r w:rsidRPr="002455EB">
        <w:rPr>
          <w:rFonts w:ascii="DIN Next LT Arabic" w:hAnsi="DIN Next LT Arabic" w:cs="DIN Next LT Arabic"/>
          <w:color w:val="000000"/>
          <w:sz w:val="24"/>
          <w:szCs w:val="24"/>
          <w:rtl/>
        </w:rPr>
        <w:t>من لم يبلغ من العمر (ثمانية عشر) عاماً</w:t>
      </w:r>
      <w:r w:rsidR="00B35214" w:rsidRPr="002455EB">
        <w:rPr>
          <w:rFonts w:ascii="DIN Next LT Arabic" w:hAnsi="DIN Next LT Arabic" w:cs="DIN Next LT Arabic"/>
          <w:color w:val="000000"/>
          <w:sz w:val="24"/>
          <w:szCs w:val="24"/>
          <w:rtl/>
        </w:rPr>
        <w:t>.</w:t>
      </w:r>
    </w:p>
    <w:p w14:paraId="3EC6D85A" w14:textId="77777777" w:rsidR="0044513D" w:rsidRPr="002455EB" w:rsidRDefault="000130F0" w:rsidP="00DC32C9">
      <w:pPr>
        <w:pStyle w:val="BodyText"/>
        <w:numPr>
          <w:ilvl w:val="0"/>
          <w:numId w:val="24"/>
        </w:numPr>
        <w:bidi/>
        <w:jc w:val="both"/>
        <w:rPr>
          <w:rFonts w:ascii="DIN Next LT Arabic" w:hAnsi="DIN Next LT Arabic" w:cs="DIN Next LT Arabic"/>
          <w:color w:val="000000"/>
          <w:sz w:val="24"/>
          <w:szCs w:val="24"/>
        </w:rPr>
      </w:pPr>
      <w:r w:rsidRPr="002455EB">
        <w:rPr>
          <w:rFonts w:ascii="DIN Next LT Arabic" w:hAnsi="DIN Next LT Arabic" w:cs="DIN Next LT Arabic"/>
          <w:color w:val="000000"/>
          <w:sz w:val="24"/>
          <w:szCs w:val="24"/>
          <w:rtl/>
        </w:rPr>
        <w:t>ناقصو الأهلية</w:t>
      </w:r>
      <w:r w:rsidRPr="002455EB">
        <w:rPr>
          <w:rFonts w:ascii="DIN Next LT Arabic" w:hAnsi="DIN Next LT Arabic" w:cs="DIN Next LT Arabic"/>
          <w:color w:val="000000"/>
          <w:sz w:val="24"/>
          <w:szCs w:val="24"/>
        </w:rPr>
        <w:t>.</w:t>
      </w:r>
    </w:p>
    <w:p w14:paraId="238D8B6A" w14:textId="5EE5BB71" w:rsidR="00B1466D" w:rsidRPr="002455EB" w:rsidRDefault="00B1466D" w:rsidP="0044513D">
      <w:pPr>
        <w:pStyle w:val="BodyText"/>
        <w:bidi/>
        <w:ind w:left="360"/>
        <w:jc w:val="both"/>
        <w:rPr>
          <w:rFonts w:ascii="DIN Next LT Arabic" w:hAnsi="DIN Next LT Arabic" w:cs="DIN Next LT Arabic"/>
          <w:color w:val="000000"/>
          <w:sz w:val="24"/>
          <w:szCs w:val="24"/>
          <w:rtl/>
        </w:rPr>
      </w:pPr>
      <w:r w:rsidRPr="002455EB">
        <w:rPr>
          <w:rFonts w:ascii="DIN Next LT Arabic" w:hAnsi="DIN Next LT Arabic" w:cs="DIN Next LT Arabic" w:hint="eastAsia"/>
          <w:b/>
          <w:bCs/>
          <w:sz w:val="24"/>
          <w:szCs w:val="24"/>
          <w:rtl/>
        </w:rPr>
        <w:lastRenderedPageBreak/>
        <w:t>ثانيًا</w:t>
      </w:r>
      <w:r w:rsidRPr="002455EB">
        <w:rPr>
          <w:rFonts w:ascii="DIN Next LT Arabic" w:hAnsi="DIN Next LT Arabic" w:cs="DIN Next LT Arabic"/>
          <w:b/>
          <w:bCs/>
          <w:color w:val="000000"/>
          <w:sz w:val="24"/>
          <w:szCs w:val="24"/>
          <w:rtl/>
        </w:rPr>
        <w:t>:</w:t>
      </w:r>
      <w:r w:rsidRPr="002455EB">
        <w:rPr>
          <w:rFonts w:ascii="DIN Next LT Arabic" w:hAnsi="DIN Next LT Arabic" w:cs="DIN Next LT Arabic" w:hint="cs"/>
          <w:color w:val="000000"/>
          <w:sz w:val="24"/>
          <w:szCs w:val="24"/>
          <w:rtl/>
        </w:rPr>
        <w:t xml:space="preserve"> </w:t>
      </w:r>
      <w:r w:rsidRPr="002455EB">
        <w:rPr>
          <w:rFonts w:ascii="DIN Next LT Arabic" w:hAnsi="DIN Next LT Arabic" w:cs="DIN Next LT Arabic"/>
          <w:color w:val="000000"/>
          <w:sz w:val="24"/>
          <w:szCs w:val="24"/>
          <w:rtl/>
        </w:rPr>
        <w:t>مع عدم الإخلال بما ورد في الفقرة (1/ب) من المادة (السادسة والسبعون) من النظام؛ لا يُعد في حكم المُفلس -تطبيقاً لأحكام النظام- من لم يٌفتتح له إجراء أو أكثر من إجراءات التصفية وفقاً لأحكام نظام الإفلاس.</w:t>
      </w:r>
    </w:p>
    <w:p w14:paraId="2E54BBDD" w14:textId="77777777" w:rsidR="00205F9E" w:rsidRPr="002455EB" w:rsidRDefault="00205F9E" w:rsidP="00205F9E">
      <w:pPr>
        <w:pStyle w:val="BodyText"/>
        <w:bidi/>
        <w:ind w:left="360"/>
        <w:jc w:val="both"/>
        <w:rPr>
          <w:rFonts w:ascii="DIN Next LT Arabic" w:hAnsi="DIN Next LT Arabic" w:cs="DIN Next LT Arabic"/>
          <w:color w:val="000000"/>
          <w:sz w:val="24"/>
          <w:szCs w:val="24"/>
          <w:rtl/>
        </w:rPr>
      </w:pPr>
    </w:p>
    <w:p w14:paraId="7DFB0FA8" w14:textId="162E08E5" w:rsidR="002C4AB3" w:rsidRPr="002455EB" w:rsidRDefault="009F5399"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bCs w:val="0"/>
          <w:color w:val="000000" w:themeColor="text1"/>
          <w:szCs w:val="24"/>
          <w:rtl/>
        </w:rPr>
      </w:pPr>
      <w:bookmarkStart w:id="17" w:name="_Toc21516363"/>
      <w:bookmarkStart w:id="18" w:name="_Ref48405295"/>
      <w:bookmarkStart w:id="19" w:name="_Ref48405309"/>
      <w:bookmarkStart w:id="20" w:name="_Toc143698553"/>
      <w:bookmarkEnd w:id="17"/>
      <w:r w:rsidRPr="002455EB">
        <w:rPr>
          <w:rFonts w:ascii="DIN Next LT Arabic" w:hAnsi="DIN Next LT Arabic" w:cs="DIN Next LT Arabic"/>
          <w:color w:val="000000" w:themeColor="text1"/>
          <w:szCs w:val="24"/>
          <w:rtl/>
        </w:rPr>
        <w:t>السجلات والتراخيص النظامية</w:t>
      </w:r>
      <w:bookmarkEnd w:id="18"/>
      <w:bookmarkEnd w:id="19"/>
      <w:bookmarkEnd w:id="20"/>
    </w:p>
    <w:p w14:paraId="462D468D" w14:textId="15BBD853" w:rsidR="00311680" w:rsidRPr="002455EB" w:rsidRDefault="00311680" w:rsidP="00311680">
      <w:pPr>
        <w:pStyle w:val="BodyText"/>
        <w:bidi/>
        <w:jc w:val="both"/>
        <w:rPr>
          <w:rFonts w:ascii="DIN Next LT Arabic" w:hAnsi="DIN Next LT Arabic" w:cs="DIN Next LT Arabic"/>
          <w:color w:val="000000"/>
          <w:sz w:val="24"/>
          <w:szCs w:val="24"/>
          <w:rtl/>
        </w:rPr>
      </w:pPr>
      <w:r w:rsidRPr="002455EB">
        <w:rPr>
          <w:rFonts w:ascii="DIN Next LT Arabic" w:hAnsi="DIN Next LT Arabic" w:cs="DIN Next LT Arabic"/>
          <w:color w:val="000000"/>
          <w:sz w:val="24"/>
          <w:szCs w:val="24"/>
          <w:rtl/>
        </w:rPr>
        <w:t xml:space="preserve">يجب أن تتوفر لدى المتنافسين </w:t>
      </w:r>
      <w:r w:rsidRPr="002455EB">
        <w:rPr>
          <w:rFonts w:ascii="DIN Next LT Arabic" w:hAnsi="DIN Next LT Arabic" w:cs="DIN Next LT Arabic" w:hint="cs"/>
          <w:color w:val="000000"/>
          <w:sz w:val="24"/>
          <w:szCs w:val="24"/>
          <w:rtl/>
        </w:rPr>
        <w:t>و</w:t>
      </w:r>
      <w:r w:rsidR="00526DC9" w:rsidRPr="002455EB">
        <w:rPr>
          <w:rFonts w:ascii="DIN Next LT Arabic" w:hAnsi="DIN Next LT Arabic" w:cs="DIN Next LT Arabic" w:hint="cs"/>
          <w:color w:val="000000"/>
          <w:sz w:val="24"/>
          <w:szCs w:val="24"/>
          <w:rtl/>
        </w:rPr>
        <w:t xml:space="preserve">المتعاقدين معهم </w:t>
      </w:r>
      <w:r w:rsidRPr="002455EB">
        <w:rPr>
          <w:rFonts w:ascii="DIN Next LT Arabic" w:hAnsi="DIN Next LT Arabic" w:cs="DIN Next LT Arabic"/>
          <w:color w:val="000000"/>
          <w:sz w:val="24"/>
          <w:szCs w:val="24"/>
          <w:rtl/>
        </w:rPr>
        <w:t>من الباطن الوثائق التالية وأن تكون هذه الوثائق سارية المفعول</w:t>
      </w:r>
      <w:r w:rsidRPr="002455EB">
        <w:rPr>
          <w:rFonts w:ascii="DIN Next LT Arabic" w:hAnsi="DIN Next LT Arabic" w:cs="DIN Next LT Arabic"/>
          <w:color w:val="000000"/>
          <w:sz w:val="24"/>
          <w:szCs w:val="24"/>
        </w:rPr>
        <w:t>:</w:t>
      </w:r>
    </w:p>
    <w:p w14:paraId="51F87247" w14:textId="77777777" w:rsidR="00311680" w:rsidRPr="002455EB" w:rsidRDefault="00311680" w:rsidP="00311680">
      <w:pPr>
        <w:pStyle w:val="ListParagraph"/>
        <w:numPr>
          <w:ilvl w:val="0"/>
          <w:numId w:val="32"/>
        </w:numPr>
        <w:bidi/>
        <w:spacing w:after="200"/>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التجاري. </w:t>
      </w:r>
    </w:p>
    <w:p w14:paraId="4344EC94" w14:textId="77777777" w:rsidR="00311680" w:rsidRPr="002455EB" w:rsidRDefault="00311680" w:rsidP="00311680">
      <w:pPr>
        <w:pStyle w:val="ListParagraph"/>
        <w:numPr>
          <w:ilvl w:val="0"/>
          <w:numId w:val="32"/>
        </w:numPr>
        <w:bidi/>
        <w:spacing w:after="120"/>
        <w:ind w:left="714" w:hanging="357"/>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شهادة سداد الزكاة أو الضريبة، أو كليهما متى كان المتنافس ملزماً نظاماً بسداد الزكاة والضريبة.</w:t>
      </w:r>
    </w:p>
    <w:p w14:paraId="4634BAFD" w14:textId="77777777" w:rsidR="00311680" w:rsidRPr="002455EB" w:rsidRDefault="00311680" w:rsidP="00311680">
      <w:pPr>
        <w:pStyle w:val="ListParagraph"/>
        <w:numPr>
          <w:ilvl w:val="0"/>
          <w:numId w:val="32"/>
        </w:numPr>
        <w:bidi/>
        <w:spacing w:after="200"/>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 xml:space="preserve">شهادة من المؤسسة العامة للتأمينات الاجتماعية بتسجيل المنشأة في المؤسسة وسداد الحقوق التأمينية. </w:t>
      </w:r>
    </w:p>
    <w:p w14:paraId="6FF651DA" w14:textId="1FB46DB3" w:rsidR="00311680" w:rsidRPr="002455EB" w:rsidRDefault="00311680" w:rsidP="00311680">
      <w:pPr>
        <w:pStyle w:val="ListParagraph"/>
        <w:numPr>
          <w:ilvl w:val="0"/>
          <w:numId w:val="32"/>
        </w:numPr>
        <w:bidi/>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شهادة الانتساب إلى الغرفة التجارية، متى كان المتنافس ملزماً نظاماً بالانتساب إلى الغرفة</w:t>
      </w:r>
      <w:r w:rsidR="0023217B" w:rsidRPr="002455EB">
        <w:rPr>
          <w:rFonts w:ascii="DIN Next LT Arabic" w:hAnsi="DIN Next LT Arabic" w:cs="DIN Next LT Arabic" w:hint="cs"/>
          <w:color w:val="00B050"/>
          <w:sz w:val="24"/>
          <w:szCs w:val="24"/>
          <w:rtl/>
        </w:rPr>
        <w:t xml:space="preserve"> التجارية</w:t>
      </w:r>
      <w:r w:rsidRPr="002455EB">
        <w:rPr>
          <w:rFonts w:ascii="DIN Next LT Arabic" w:hAnsi="DIN Next LT Arabic" w:cs="DIN Next LT Arabic"/>
          <w:color w:val="00B050"/>
          <w:sz w:val="24"/>
          <w:szCs w:val="24"/>
          <w:rtl/>
        </w:rPr>
        <w:t xml:space="preserve">. </w:t>
      </w:r>
    </w:p>
    <w:p w14:paraId="57AEFF25" w14:textId="77777777" w:rsidR="00311680" w:rsidRPr="002455EB" w:rsidRDefault="00311680" w:rsidP="00311680">
      <w:pPr>
        <w:pStyle w:val="BodyText"/>
        <w:numPr>
          <w:ilvl w:val="0"/>
          <w:numId w:val="32"/>
        </w:numPr>
        <w:bidi/>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شهادة تصنيف في مجال الأعمال المتقدم لها، إذا كانت تلك الأعمال مما يشترط لها التصنيف.</w:t>
      </w:r>
    </w:p>
    <w:p w14:paraId="6F7F1E75" w14:textId="77777777" w:rsidR="00311680" w:rsidRPr="002455EB" w:rsidRDefault="00311680" w:rsidP="00311680">
      <w:pPr>
        <w:pStyle w:val="BodyText"/>
        <w:numPr>
          <w:ilvl w:val="0"/>
          <w:numId w:val="32"/>
        </w:numPr>
        <w:bidi/>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شهادة الانتساب إلى الهيئة السعودية للمقاولين، إذا كانت الأعمال المتقدم لها متعلقة بالإنشاءات والمقاولات.</w:t>
      </w:r>
    </w:p>
    <w:p w14:paraId="7AC05D8B" w14:textId="77777777" w:rsidR="00311680" w:rsidRPr="002455EB" w:rsidRDefault="00311680" w:rsidP="00311680">
      <w:pPr>
        <w:pStyle w:val="BodyText"/>
        <w:numPr>
          <w:ilvl w:val="0"/>
          <w:numId w:val="32"/>
        </w:numPr>
        <w:bidi/>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شهادة الانتساب إلى الهيئة السعودية للمهندسين، إذا كانت الأعمال المتقدم لها أعمالاً هندسية.</w:t>
      </w:r>
    </w:p>
    <w:p w14:paraId="40D1A531" w14:textId="77777777" w:rsidR="00311680" w:rsidRPr="002455EB" w:rsidRDefault="00311680" w:rsidP="00311680">
      <w:pPr>
        <w:pStyle w:val="ListParagraph"/>
        <w:numPr>
          <w:ilvl w:val="0"/>
          <w:numId w:val="32"/>
        </w:numPr>
        <w:bidi/>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ab/>
        <w:t>ما يثبت أن المنشأة من المنشآت الصغيرة والمتوسطة المحلية، إذا كانت المنشأة من تلك الفئة، وذلك حسب ما تقرره الهيئة العامة للمنشآت الصغيرة والمتوسطة.</w:t>
      </w:r>
    </w:p>
    <w:p w14:paraId="45BB20D7" w14:textId="77777777" w:rsidR="00311680" w:rsidRPr="002455EB" w:rsidRDefault="00311680" w:rsidP="00311680">
      <w:pPr>
        <w:pStyle w:val="BodyText"/>
        <w:numPr>
          <w:ilvl w:val="0"/>
          <w:numId w:val="32"/>
        </w:numPr>
        <w:bidi/>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شهادة تحقيق النسبة المطلوبة لتوطين الوظائف</w:t>
      </w:r>
      <w:r w:rsidRPr="002455EB">
        <w:rPr>
          <w:rFonts w:ascii="DIN Next LT Arabic" w:hAnsi="DIN Next LT Arabic" w:cs="DIN Next LT Arabic"/>
          <w:color w:val="00B050"/>
          <w:sz w:val="24"/>
          <w:szCs w:val="24"/>
        </w:rPr>
        <w:t>.</w:t>
      </w:r>
    </w:p>
    <w:p w14:paraId="36E7C25B" w14:textId="77777777" w:rsidR="00311680" w:rsidRPr="002455EB" w:rsidRDefault="00311680" w:rsidP="00311680">
      <w:pPr>
        <w:pStyle w:val="ListParagraph"/>
        <w:numPr>
          <w:ilvl w:val="0"/>
          <w:numId w:val="32"/>
        </w:numPr>
        <w:tabs>
          <w:tab w:val="right" w:pos="821"/>
        </w:tabs>
        <w:bidi/>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أي وثائق أخرى تطلبها الجهة الحكومية حسب طبيعة المنافسة.</w:t>
      </w:r>
    </w:p>
    <w:p w14:paraId="0823D32A" w14:textId="7417E643" w:rsidR="00AF3CF2" w:rsidRPr="002455EB" w:rsidRDefault="00311680" w:rsidP="00311680">
      <w:pPr>
        <w:pStyle w:val="ListParagraph"/>
        <w:numPr>
          <w:ilvl w:val="0"/>
          <w:numId w:val="32"/>
        </w:numPr>
        <w:tabs>
          <w:tab w:val="right" w:pos="821"/>
        </w:tabs>
        <w:bidi/>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 xml:space="preserve">شهادة تسجيل تثبت أنها مؤسسة أو جمعية أهلية أو كيان غير هادف للربح من الجهة المختصة </w:t>
      </w:r>
      <w:r w:rsidRPr="002455EB">
        <w:rPr>
          <w:rFonts w:ascii="DIN Next LT Arabic" w:hAnsi="DIN Next LT Arabic" w:cs="DIN Next LT Arabic" w:hint="cs"/>
          <w:color w:val="00B050"/>
          <w:sz w:val="24"/>
          <w:szCs w:val="24"/>
          <w:rtl/>
        </w:rPr>
        <w:t>إ</w:t>
      </w:r>
      <w:r w:rsidRPr="002455EB">
        <w:rPr>
          <w:rFonts w:ascii="DIN Next LT Arabic" w:hAnsi="DIN Next LT Arabic" w:cs="DIN Next LT Arabic"/>
          <w:color w:val="00B050"/>
          <w:sz w:val="24"/>
          <w:szCs w:val="24"/>
          <w:rtl/>
        </w:rPr>
        <w:t>ذا كانت الشركة من المؤسسات أو الجمعيات الأهلية أو الكيانات غير الهادفة للربح</w:t>
      </w:r>
      <w:r w:rsidR="00AF3CF2" w:rsidRPr="002455EB">
        <w:rPr>
          <w:rFonts w:ascii="DIN Next LT Arabic" w:hAnsi="DIN Next LT Arabic" w:cs="DIN Next LT Arabic"/>
          <w:color w:val="00B050"/>
          <w:sz w:val="24"/>
          <w:szCs w:val="24"/>
          <w:rtl/>
        </w:rPr>
        <w:t>.</w:t>
      </w:r>
      <w:r w:rsidR="002415AF" w:rsidRPr="002455EB">
        <w:rPr>
          <w:rFonts w:ascii="DIN Next LT Arabic" w:hAnsi="DIN Next LT Arabic" w:cs="DIN Next LT Arabic" w:hint="cs"/>
          <w:sz w:val="24"/>
          <w:szCs w:val="24"/>
          <w:rtl/>
        </w:rPr>
        <w:t xml:space="preserve"> </w:t>
      </w:r>
    </w:p>
    <w:p w14:paraId="3A9FD7FB" w14:textId="77777777" w:rsidR="007A66C4" w:rsidRPr="002455EB" w:rsidRDefault="007A66C4" w:rsidP="000B47CD">
      <w:pPr>
        <w:pStyle w:val="BodyText"/>
        <w:framePr w:hSpace="187" w:wrap="around" w:vAnchor="page" w:hAnchor="margin" w:y="2837"/>
        <w:bidi/>
        <w:suppressOverlap/>
        <w:jc w:val="both"/>
        <w:rPr>
          <w:rFonts w:ascii="DIN Next LT Arabic" w:hAnsi="DIN Next LT Arabic" w:cs="DIN Next LT Arabic"/>
          <w:rtl/>
        </w:rPr>
      </w:pPr>
    </w:p>
    <w:p w14:paraId="212D7BEC" w14:textId="4C72100E" w:rsidR="0081562B" w:rsidRPr="002455EB" w:rsidRDefault="0081562B" w:rsidP="00F255FB">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auto"/>
          <w:szCs w:val="24"/>
        </w:rPr>
      </w:pPr>
      <w:bookmarkStart w:id="21" w:name="_Ref79273986"/>
      <w:bookmarkStart w:id="22" w:name="_Toc143698554"/>
      <w:r w:rsidRPr="002455EB">
        <w:rPr>
          <w:rFonts w:ascii="DIN Next LT Arabic" w:hAnsi="DIN Next LT Arabic" w:cs="DIN Next LT Arabic"/>
          <w:color w:val="auto"/>
          <w:szCs w:val="24"/>
          <w:rtl/>
        </w:rPr>
        <w:t xml:space="preserve">ممثل </w:t>
      </w:r>
      <w:r w:rsidR="00FA6C84" w:rsidRPr="002455EB">
        <w:rPr>
          <w:rFonts w:ascii="DIN Next LT Arabic" w:hAnsi="DIN Next LT Arabic" w:cs="DIN Next LT Arabic" w:hint="cs"/>
          <w:color w:val="auto"/>
          <w:szCs w:val="24"/>
          <w:rtl/>
        </w:rPr>
        <w:t>ا</w:t>
      </w:r>
      <w:bookmarkEnd w:id="21"/>
      <w:r w:rsidR="002415AF" w:rsidRPr="002455EB">
        <w:rPr>
          <w:rFonts w:ascii="DIN Next LT Arabic" w:hAnsi="DIN Next LT Arabic" w:cs="DIN Next LT Arabic" w:hint="cs"/>
          <w:color w:val="auto"/>
          <w:szCs w:val="24"/>
          <w:rtl/>
        </w:rPr>
        <w:t>لجهة الحكومية</w:t>
      </w:r>
      <w:bookmarkEnd w:id="22"/>
    </w:p>
    <w:p w14:paraId="68F7C800" w14:textId="40882A41" w:rsidR="0081562B" w:rsidRPr="002455EB" w:rsidRDefault="005B5BA6" w:rsidP="00F255FB">
      <w:pPr>
        <w:pStyle w:val="BodyText"/>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 يتم التواصل مع </w:t>
      </w:r>
      <w:r w:rsidR="0081562B" w:rsidRPr="002455EB">
        <w:rPr>
          <w:rFonts w:ascii="DIN Next LT Arabic" w:hAnsi="DIN Next LT Arabic" w:cs="DIN Next LT Arabic"/>
          <w:sz w:val="24"/>
          <w:szCs w:val="24"/>
          <w:rtl/>
        </w:rPr>
        <w:t xml:space="preserve">ممثل </w:t>
      </w:r>
      <w:r w:rsidR="002415AF" w:rsidRPr="002455EB">
        <w:rPr>
          <w:rFonts w:ascii="DIN Next LT Arabic" w:hAnsi="DIN Next LT Arabic" w:cs="DIN Next LT Arabic" w:hint="cs"/>
          <w:sz w:val="24"/>
          <w:szCs w:val="24"/>
          <w:rtl/>
        </w:rPr>
        <w:t>الجهة الحكومية</w:t>
      </w:r>
      <w:r w:rsidR="00FA6C84" w:rsidRPr="002455EB">
        <w:rPr>
          <w:rFonts w:ascii="DIN Next LT Arabic" w:hAnsi="DIN Next LT Arabic" w:cs="DIN Next LT Arabic"/>
          <w:sz w:val="24"/>
          <w:szCs w:val="24"/>
          <w:rtl/>
        </w:rPr>
        <w:t xml:space="preserve"> </w:t>
      </w:r>
      <w:r w:rsidR="00026F43" w:rsidRPr="002455EB">
        <w:rPr>
          <w:rFonts w:ascii="DIN Next LT Arabic" w:hAnsi="DIN Next LT Arabic" w:cs="DIN Next LT Arabic"/>
          <w:sz w:val="24"/>
          <w:szCs w:val="24"/>
          <w:rtl/>
        </w:rPr>
        <w:t>المذكور</w:t>
      </w:r>
      <w:r w:rsidRPr="002455EB">
        <w:rPr>
          <w:rFonts w:ascii="DIN Next LT Arabic" w:hAnsi="DIN Next LT Arabic" w:cs="DIN Next LT Arabic"/>
          <w:sz w:val="24"/>
          <w:szCs w:val="24"/>
          <w:rtl/>
        </w:rPr>
        <w:t xml:space="preserve"> </w:t>
      </w:r>
      <w:r w:rsidR="002E5D6A" w:rsidRPr="002455EB">
        <w:rPr>
          <w:rFonts w:ascii="DIN Next LT Arabic" w:hAnsi="DIN Next LT Arabic" w:cs="DIN Next LT Arabic"/>
          <w:sz w:val="24"/>
          <w:szCs w:val="24"/>
          <w:rtl/>
        </w:rPr>
        <w:t>أ</w:t>
      </w:r>
      <w:r w:rsidR="002A004F" w:rsidRPr="002455EB">
        <w:rPr>
          <w:rFonts w:ascii="DIN Next LT Arabic" w:hAnsi="DIN Next LT Arabic" w:cs="DIN Next LT Arabic"/>
          <w:sz w:val="24"/>
          <w:szCs w:val="24"/>
          <w:rtl/>
        </w:rPr>
        <w:t>دناه في</w:t>
      </w:r>
      <w:r w:rsidR="00D569E8" w:rsidRPr="002455EB">
        <w:rPr>
          <w:rFonts w:ascii="DIN Next LT Arabic" w:hAnsi="DIN Next LT Arabic" w:cs="DIN Next LT Arabic"/>
          <w:sz w:val="24"/>
          <w:szCs w:val="24"/>
          <w:rtl/>
        </w:rPr>
        <w:t xml:space="preserve"> حال تعذر </w:t>
      </w:r>
      <w:r w:rsidR="009F5399" w:rsidRPr="002455EB">
        <w:rPr>
          <w:rFonts w:ascii="DIN Next LT Arabic" w:hAnsi="DIN Next LT Arabic" w:cs="DIN Next LT Arabic"/>
          <w:sz w:val="24"/>
          <w:szCs w:val="24"/>
          <w:rtl/>
        </w:rPr>
        <w:t xml:space="preserve">استخدام </w:t>
      </w:r>
      <w:r w:rsidR="0081562B" w:rsidRPr="002455EB">
        <w:rPr>
          <w:rFonts w:ascii="DIN Next LT Arabic" w:hAnsi="DIN Next LT Arabic" w:cs="DIN Next LT Arabic"/>
          <w:sz w:val="24"/>
          <w:szCs w:val="24"/>
          <w:rtl/>
        </w:rPr>
        <w:t>البوابة ال</w:t>
      </w:r>
      <w:r w:rsidR="00494227" w:rsidRPr="002455EB">
        <w:rPr>
          <w:rFonts w:ascii="DIN Next LT Arabic" w:hAnsi="DIN Next LT Arabic" w:cs="DIN Next LT Arabic"/>
          <w:sz w:val="24"/>
          <w:szCs w:val="24"/>
          <w:rtl/>
        </w:rPr>
        <w:t>إلكترون</w:t>
      </w:r>
      <w:r w:rsidRPr="002455EB">
        <w:rPr>
          <w:rFonts w:ascii="DIN Next LT Arabic" w:hAnsi="DIN Next LT Arabic" w:cs="DIN Next LT Arabic"/>
          <w:sz w:val="24"/>
          <w:szCs w:val="24"/>
          <w:rtl/>
        </w:rPr>
        <w:t>ية.</w:t>
      </w:r>
    </w:p>
    <w:tbl>
      <w:tblPr>
        <w:tblStyle w:val="TableGrid"/>
        <w:bidiVisual/>
        <w:tblW w:w="0" w:type="auto"/>
        <w:tblLook w:val="04A0" w:firstRow="1" w:lastRow="0" w:firstColumn="1" w:lastColumn="0" w:noHBand="0" w:noVBand="1"/>
      </w:tblPr>
      <w:tblGrid>
        <w:gridCol w:w="4947"/>
        <w:gridCol w:w="4948"/>
      </w:tblGrid>
      <w:tr w:rsidR="0081562B" w:rsidRPr="002455EB" w14:paraId="6C2759E6" w14:textId="77777777" w:rsidTr="00DC2CE6">
        <w:tc>
          <w:tcPr>
            <w:tcW w:w="9895" w:type="dxa"/>
            <w:gridSpan w:val="2"/>
            <w:shd w:val="clear" w:color="auto" w:fill="595959" w:themeFill="text1" w:themeFillTint="A6"/>
            <w:vAlign w:val="center"/>
          </w:tcPr>
          <w:p w14:paraId="04C09BD8" w14:textId="5B16CF9E" w:rsidR="0081562B" w:rsidRPr="002455EB" w:rsidRDefault="0081562B" w:rsidP="00F255FB">
            <w:pPr>
              <w:bidi/>
              <w:spacing w:before="100" w:beforeAutospacing="1" w:after="120"/>
              <w:jc w:val="both"/>
              <w:rPr>
                <w:rFonts w:ascii="DIN Next LT Arabic" w:hAnsi="DIN Next LT Arabic" w:cs="DIN Next LT Arabic"/>
                <w:color w:val="FFFFFF" w:themeColor="background1"/>
                <w:rtl/>
              </w:rPr>
            </w:pPr>
            <w:r w:rsidRPr="002455EB">
              <w:rPr>
                <w:rFonts w:ascii="DIN Next LT Arabic" w:hAnsi="DIN Next LT Arabic" w:cs="DIN Next LT Arabic"/>
                <w:color w:val="FFFFFF" w:themeColor="background1"/>
                <w:rtl/>
              </w:rPr>
              <w:t xml:space="preserve">معلومات اتصال ممثل </w:t>
            </w:r>
            <w:r w:rsidR="002415AF" w:rsidRPr="002455EB">
              <w:rPr>
                <w:rFonts w:ascii="DIN Next LT Arabic" w:hAnsi="DIN Next LT Arabic" w:cs="DIN Next LT Arabic" w:hint="cs"/>
                <w:color w:val="FFFFFF" w:themeColor="background1"/>
                <w:rtl/>
              </w:rPr>
              <w:t>الجهة الحكومية</w:t>
            </w:r>
          </w:p>
        </w:tc>
      </w:tr>
      <w:tr w:rsidR="002415AF" w:rsidRPr="002455EB" w14:paraId="401FBD44" w14:textId="77777777" w:rsidTr="00DC2CE6">
        <w:tc>
          <w:tcPr>
            <w:tcW w:w="4947" w:type="dxa"/>
            <w:vAlign w:val="center"/>
          </w:tcPr>
          <w:p w14:paraId="3CB0C1BE" w14:textId="77777777" w:rsidR="002415AF" w:rsidRPr="002455EB" w:rsidRDefault="002415AF" w:rsidP="002415AF">
            <w:pPr>
              <w:bidi/>
              <w:spacing w:before="100" w:beforeAutospacing="1" w:after="120"/>
              <w:jc w:val="both"/>
              <w:rPr>
                <w:rFonts w:ascii="DIN Next LT Arabic" w:hAnsi="DIN Next LT Arabic" w:cs="DIN Next LT Arabic"/>
                <w:color w:val="000000" w:themeColor="text1"/>
                <w:rtl/>
              </w:rPr>
            </w:pPr>
            <w:r w:rsidRPr="002455EB">
              <w:rPr>
                <w:rFonts w:ascii="DIN Next LT Arabic" w:hAnsi="DIN Next LT Arabic" w:cs="DIN Next LT Arabic"/>
                <w:color w:val="000000" w:themeColor="text1"/>
                <w:rtl/>
              </w:rPr>
              <w:t>الاسم</w:t>
            </w:r>
          </w:p>
        </w:tc>
        <w:tc>
          <w:tcPr>
            <w:tcW w:w="4948" w:type="dxa"/>
            <w:vAlign w:val="center"/>
          </w:tcPr>
          <w:p w14:paraId="64057328" w14:textId="1D8393EF"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r w:rsidR="002415AF" w:rsidRPr="002455EB" w14:paraId="3E8B915C" w14:textId="77777777" w:rsidTr="00DC2CE6">
        <w:tc>
          <w:tcPr>
            <w:tcW w:w="4947" w:type="dxa"/>
            <w:vAlign w:val="center"/>
          </w:tcPr>
          <w:p w14:paraId="1CACBD96" w14:textId="77777777" w:rsidR="002415AF" w:rsidRPr="002455EB" w:rsidRDefault="002415AF" w:rsidP="002415AF">
            <w:pPr>
              <w:bidi/>
              <w:spacing w:before="100" w:beforeAutospacing="1" w:after="120"/>
              <w:jc w:val="both"/>
              <w:rPr>
                <w:rFonts w:ascii="DIN Next LT Arabic" w:hAnsi="DIN Next LT Arabic" w:cs="DIN Next LT Arabic"/>
                <w:color w:val="000000" w:themeColor="text1"/>
              </w:rPr>
            </w:pPr>
            <w:r w:rsidRPr="002455EB">
              <w:rPr>
                <w:rFonts w:ascii="DIN Next LT Arabic" w:hAnsi="DIN Next LT Arabic" w:cs="DIN Next LT Arabic"/>
                <w:color w:val="000000" w:themeColor="text1"/>
                <w:rtl/>
              </w:rPr>
              <w:t>الوظيفة</w:t>
            </w:r>
          </w:p>
        </w:tc>
        <w:tc>
          <w:tcPr>
            <w:tcW w:w="4948" w:type="dxa"/>
            <w:vAlign w:val="center"/>
          </w:tcPr>
          <w:p w14:paraId="29F1DBD7" w14:textId="30028E28"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r w:rsidR="002415AF" w:rsidRPr="002455EB" w14:paraId="76194626" w14:textId="77777777" w:rsidTr="00DC2CE6">
        <w:tc>
          <w:tcPr>
            <w:tcW w:w="4947" w:type="dxa"/>
            <w:vAlign w:val="center"/>
          </w:tcPr>
          <w:p w14:paraId="0B54507D" w14:textId="77777777" w:rsidR="002415AF" w:rsidRPr="002455EB" w:rsidRDefault="002415AF" w:rsidP="002415AF">
            <w:pPr>
              <w:bidi/>
              <w:spacing w:before="100" w:beforeAutospacing="1" w:after="120"/>
              <w:jc w:val="both"/>
              <w:rPr>
                <w:rFonts w:ascii="DIN Next LT Arabic" w:hAnsi="DIN Next LT Arabic" w:cs="DIN Next LT Arabic"/>
                <w:color w:val="000000" w:themeColor="text1"/>
                <w:rtl/>
              </w:rPr>
            </w:pPr>
            <w:r w:rsidRPr="002455EB">
              <w:rPr>
                <w:rFonts w:ascii="DIN Next LT Arabic" w:hAnsi="DIN Next LT Arabic" w:cs="DIN Next LT Arabic"/>
                <w:color w:val="000000" w:themeColor="text1"/>
                <w:rtl/>
              </w:rPr>
              <w:t>الهاتف</w:t>
            </w:r>
          </w:p>
        </w:tc>
        <w:tc>
          <w:tcPr>
            <w:tcW w:w="4948" w:type="dxa"/>
            <w:vAlign w:val="center"/>
          </w:tcPr>
          <w:p w14:paraId="3CA08BA0" w14:textId="440EC1DB"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r w:rsidR="002415AF" w:rsidRPr="002455EB" w14:paraId="2F1B1FA0" w14:textId="77777777" w:rsidTr="00DC2CE6">
        <w:tc>
          <w:tcPr>
            <w:tcW w:w="4947" w:type="dxa"/>
            <w:vAlign w:val="center"/>
          </w:tcPr>
          <w:p w14:paraId="42A51584" w14:textId="77777777" w:rsidR="002415AF" w:rsidRPr="002455EB" w:rsidRDefault="002415AF" w:rsidP="002415AF">
            <w:pPr>
              <w:bidi/>
              <w:spacing w:before="100" w:beforeAutospacing="1" w:after="120"/>
              <w:jc w:val="both"/>
              <w:rPr>
                <w:rFonts w:ascii="DIN Next LT Arabic" w:hAnsi="DIN Next LT Arabic" w:cs="DIN Next LT Arabic"/>
                <w:color w:val="000000" w:themeColor="text1"/>
                <w:rtl/>
              </w:rPr>
            </w:pPr>
            <w:r w:rsidRPr="002455EB">
              <w:rPr>
                <w:rFonts w:ascii="DIN Next LT Arabic" w:hAnsi="DIN Next LT Arabic" w:cs="DIN Next LT Arabic"/>
                <w:color w:val="000000" w:themeColor="text1"/>
                <w:rtl/>
              </w:rPr>
              <w:t>الفاكس</w:t>
            </w:r>
          </w:p>
        </w:tc>
        <w:tc>
          <w:tcPr>
            <w:tcW w:w="4948" w:type="dxa"/>
            <w:vAlign w:val="center"/>
          </w:tcPr>
          <w:p w14:paraId="52375094" w14:textId="15783F1C"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r w:rsidR="002415AF" w:rsidRPr="002455EB" w14:paraId="05CC4F54" w14:textId="77777777" w:rsidTr="00DC2CE6">
        <w:tc>
          <w:tcPr>
            <w:tcW w:w="4947" w:type="dxa"/>
            <w:vAlign w:val="center"/>
          </w:tcPr>
          <w:p w14:paraId="3E98F925" w14:textId="77777777" w:rsidR="002415AF" w:rsidRPr="002455EB" w:rsidRDefault="002415AF" w:rsidP="002415AF">
            <w:pPr>
              <w:bidi/>
              <w:spacing w:before="100" w:beforeAutospacing="1" w:after="120"/>
              <w:jc w:val="both"/>
              <w:rPr>
                <w:rFonts w:ascii="DIN Next LT Arabic" w:hAnsi="DIN Next LT Arabic" w:cs="DIN Next LT Arabic"/>
                <w:color w:val="000000" w:themeColor="text1"/>
                <w:rtl/>
              </w:rPr>
            </w:pPr>
            <w:r w:rsidRPr="002455EB">
              <w:rPr>
                <w:rFonts w:ascii="DIN Next LT Arabic" w:hAnsi="DIN Next LT Arabic" w:cs="DIN Next LT Arabic"/>
                <w:color w:val="000000" w:themeColor="text1"/>
                <w:rtl/>
              </w:rPr>
              <w:t>البريد الإلكتروني</w:t>
            </w:r>
          </w:p>
        </w:tc>
        <w:tc>
          <w:tcPr>
            <w:tcW w:w="4948" w:type="dxa"/>
            <w:vAlign w:val="center"/>
          </w:tcPr>
          <w:p w14:paraId="0D9AC6E1" w14:textId="15169B46" w:rsidR="002415AF" w:rsidRPr="002455EB" w:rsidRDefault="002415AF" w:rsidP="002415AF">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bl>
    <w:p w14:paraId="0A0BF5BA" w14:textId="77777777" w:rsidR="005B5BA6" w:rsidRPr="002455EB" w:rsidRDefault="005B5BA6"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23" w:name="_Toc143698555"/>
      <w:r w:rsidRPr="002455EB">
        <w:rPr>
          <w:rFonts w:ascii="DIN Next LT Arabic" w:hAnsi="DIN Next LT Arabic" w:cs="DIN Next LT Arabic"/>
          <w:color w:val="000000" w:themeColor="text1"/>
          <w:szCs w:val="24"/>
          <w:rtl/>
        </w:rPr>
        <w:t>مكان التسليم</w:t>
      </w:r>
      <w:bookmarkEnd w:id="23"/>
    </w:p>
    <w:p w14:paraId="45B202B2" w14:textId="77777777" w:rsidR="000A2CB0" w:rsidRPr="002455EB" w:rsidRDefault="005B5BA6" w:rsidP="000A1D11">
      <w:pPr>
        <w:pStyle w:val="BodyText"/>
        <w:bidi/>
        <w:jc w:val="both"/>
        <w:rPr>
          <w:rFonts w:ascii="DIN Next LT Arabic" w:hAnsi="DIN Next LT Arabic" w:cs="DIN Next LT Arabic"/>
        </w:rPr>
      </w:pPr>
      <w:r w:rsidRPr="002455EB">
        <w:rPr>
          <w:rFonts w:ascii="DIN Next LT Arabic" w:hAnsi="DIN Next LT Arabic" w:cs="DIN Next LT Arabic"/>
          <w:sz w:val="24"/>
          <w:szCs w:val="24"/>
          <w:rtl/>
        </w:rPr>
        <w:lastRenderedPageBreak/>
        <w:t xml:space="preserve">يتم </w:t>
      </w:r>
      <w:r w:rsidR="001A7ADD" w:rsidRPr="002455EB">
        <w:rPr>
          <w:rFonts w:ascii="DIN Next LT Arabic" w:hAnsi="DIN Next LT Arabic" w:cs="DIN Next LT Arabic"/>
          <w:sz w:val="24"/>
          <w:szCs w:val="24"/>
          <w:rtl/>
        </w:rPr>
        <w:t>تسليم</w:t>
      </w:r>
      <w:r w:rsidRPr="002455EB">
        <w:rPr>
          <w:rFonts w:ascii="DIN Next LT Arabic" w:hAnsi="DIN Next LT Arabic" w:cs="DIN Next LT Arabic"/>
          <w:sz w:val="24"/>
          <w:szCs w:val="24"/>
          <w:rtl/>
        </w:rPr>
        <w:t xml:space="preserve"> العروض</w:t>
      </w:r>
      <w:r w:rsidR="004642B1" w:rsidRPr="002455EB">
        <w:rPr>
          <w:rFonts w:ascii="DIN Next LT Arabic" w:hAnsi="DIN Next LT Arabic" w:cs="DIN Next LT Arabic"/>
          <w:sz w:val="24"/>
          <w:szCs w:val="24"/>
          <w:rtl/>
        </w:rPr>
        <w:t xml:space="preserve"> وجميع ما يتعلق بالمنافسة</w:t>
      </w:r>
      <w:r w:rsidRPr="002455EB">
        <w:rPr>
          <w:rFonts w:ascii="DIN Next LT Arabic" w:hAnsi="DIN Next LT Arabic" w:cs="DIN Next LT Arabic"/>
          <w:sz w:val="24"/>
          <w:szCs w:val="24"/>
          <w:rtl/>
        </w:rPr>
        <w:t xml:space="preserve"> لمم</w:t>
      </w:r>
      <w:r w:rsidR="00156AF2" w:rsidRPr="002455EB">
        <w:rPr>
          <w:rFonts w:ascii="DIN Next LT Arabic" w:hAnsi="DIN Next LT Arabic" w:cs="DIN Next LT Arabic"/>
          <w:sz w:val="24"/>
          <w:szCs w:val="24"/>
          <w:rtl/>
        </w:rPr>
        <w:t xml:space="preserve">ثل </w:t>
      </w:r>
      <w:r w:rsidR="002415AF" w:rsidRPr="002455EB">
        <w:rPr>
          <w:rFonts w:ascii="DIN Next LT Arabic" w:hAnsi="DIN Next LT Arabic" w:cs="DIN Next LT Arabic" w:hint="cs"/>
          <w:sz w:val="24"/>
          <w:szCs w:val="24"/>
          <w:rtl/>
        </w:rPr>
        <w:t>الجهة الحكومية</w:t>
      </w:r>
      <w:r w:rsidR="009D39CF" w:rsidRPr="002455EB">
        <w:rPr>
          <w:rFonts w:ascii="DIN Next LT Arabic" w:hAnsi="DIN Next LT Arabic" w:cs="DIN Next LT Arabic" w:hint="cs"/>
          <w:sz w:val="24"/>
          <w:szCs w:val="24"/>
          <w:rtl/>
        </w:rPr>
        <w:t xml:space="preserve"> </w:t>
      </w:r>
      <w:r w:rsidR="00156AF2" w:rsidRPr="002455EB">
        <w:rPr>
          <w:rFonts w:ascii="DIN Next LT Arabic" w:hAnsi="DIN Next LT Arabic" w:cs="DIN Next LT Arabic"/>
          <w:sz w:val="24"/>
          <w:szCs w:val="24"/>
          <w:rtl/>
        </w:rPr>
        <w:t>في ال</w:t>
      </w:r>
      <w:r w:rsidRPr="002455EB">
        <w:rPr>
          <w:rFonts w:ascii="DIN Next LT Arabic" w:hAnsi="DIN Next LT Arabic" w:cs="DIN Next LT Arabic"/>
          <w:sz w:val="24"/>
          <w:szCs w:val="24"/>
          <w:rtl/>
        </w:rPr>
        <w:t xml:space="preserve">عنوان </w:t>
      </w:r>
      <w:r w:rsidR="00156AF2" w:rsidRPr="002455EB">
        <w:rPr>
          <w:rFonts w:ascii="DIN Next LT Arabic" w:hAnsi="DIN Next LT Arabic" w:cs="DIN Next LT Arabic"/>
          <w:sz w:val="24"/>
          <w:szCs w:val="24"/>
          <w:rtl/>
        </w:rPr>
        <w:t xml:space="preserve">المذكور </w:t>
      </w:r>
      <w:r w:rsidR="006B5891" w:rsidRPr="002455EB">
        <w:rPr>
          <w:rFonts w:ascii="DIN Next LT Arabic" w:hAnsi="DIN Next LT Arabic" w:cs="DIN Next LT Arabic"/>
          <w:sz w:val="24"/>
          <w:szCs w:val="24"/>
          <w:rtl/>
        </w:rPr>
        <w:t>أ</w:t>
      </w:r>
      <w:r w:rsidR="00156AF2" w:rsidRPr="002455EB">
        <w:rPr>
          <w:rFonts w:ascii="DIN Next LT Arabic" w:hAnsi="DIN Next LT Arabic" w:cs="DIN Next LT Arabic"/>
          <w:sz w:val="24"/>
          <w:szCs w:val="24"/>
          <w:rtl/>
        </w:rPr>
        <w:t>دناه في حال تعذر</w:t>
      </w:r>
      <w:r w:rsidRPr="002455EB">
        <w:rPr>
          <w:rFonts w:ascii="DIN Next LT Arabic" w:hAnsi="DIN Next LT Arabic" w:cs="DIN Next LT Arabic"/>
          <w:sz w:val="24"/>
          <w:szCs w:val="24"/>
          <w:rtl/>
        </w:rPr>
        <w:t xml:space="preserve"> تسليم العروض</w:t>
      </w:r>
      <w:r w:rsidR="00156AF2" w:rsidRPr="002455EB">
        <w:rPr>
          <w:rFonts w:ascii="DIN Next LT Arabic" w:hAnsi="DIN Next LT Arabic" w:cs="DIN Next LT Arabic"/>
          <w:sz w:val="24"/>
          <w:szCs w:val="24"/>
          <w:rtl/>
        </w:rPr>
        <w:t xml:space="preserve"> من خلال </w:t>
      </w:r>
      <w:r w:rsidR="00334409" w:rsidRPr="002455EB">
        <w:rPr>
          <w:rFonts w:ascii="DIN Next LT Arabic" w:hAnsi="DIN Next LT Arabic" w:cs="DIN Next LT Arabic"/>
          <w:sz w:val="24"/>
          <w:szCs w:val="24"/>
          <w:rtl/>
        </w:rPr>
        <w:t>البوابة الإلكترونية.</w:t>
      </w:r>
    </w:p>
    <w:tbl>
      <w:tblPr>
        <w:tblStyle w:val="TableGrid"/>
        <w:bidiVisual/>
        <w:tblW w:w="0" w:type="auto"/>
        <w:tblLook w:val="04A0" w:firstRow="1" w:lastRow="0" w:firstColumn="1" w:lastColumn="0" w:noHBand="0" w:noVBand="1"/>
      </w:tblPr>
      <w:tblGrid>
        <w:gridCol w:w="4947"/>
        <w:gridCol w:w="4948"/>
      </w:tblGrid>
      <w:tr w:rsidR="000A2CB0" w:rsidRPr="002455EB" w14:paraId="7B12EA36" w14:textId="77777777" w:rsidTr="00454AE2">
        <w:tc>
          <w:tcPr>
            <w:tcW w:w="9895" w:type="dxa"/>
            <w:gridSpan w:val="2"/>
            <w:shd w:val="clear" w:color="auto" w:fill="595959" w:themeFill="text1" w:themeFillTint="A6"/>
            <w:vAlign w:val="center"/>
          </w:tcPr>
          <w:p w14:paraId="591E50E9" w14:textId="77777777" w:rsidR="000A2CB0" w:rsidRPr="002455EB" w:rsidRDefault="000A2CB0" w:rsidP="00454AE2">
            <w:pPr>
              <w:bidi/>
              <w:spacing w:before="100" w:beforeAutospacing="1" w:after="120"/>
              <w:jc w:val="both"/>
              <w:rPr>
                <w:rFonts w:ascii="DIN Next LT Arabic" w:hAnsi="DIN Next LT Arabic" w:cs="DIN Next LT Arabic"/>
                <w:color w:val="FFFFFF" w:themeColor="background1"/>
                <w:rtl/>
              </w:rPr>
            </w:pPr>
            <w:r w:rsidRPr="002455EB">
              <w:rPr>
                <w:rFonts w:ascii="DIN Next LT Arabic" w:hAnsi="DIN Next LT Arabic" w:cs="DIN Next LT Arabic"/>
                <w:color w:val="FFFFFF" w:themeColor="background1"/>
                <w:rtl/>
              </w:rPr>
              <w:t>مكان تسليم العروض</w:t>
            </w:r>
          </w:p>
        </w:tc>
      </w:tr>
      <w:tr w:rsidR="000A2CB0" w:rsidRPr="002455EB" w14:paraId="22331CD4" w14:textId="77777777" w:rsidTr="00454AE2">
        <w:tc>
          <w:tcPr>
            <w:tcW w:w="4947" w:type="dxa"/>
            <w:vAlign w:val="center"/>
          </w:tcPr>
          <w:p w14:paraId="1FB00537" w14:textId="77777777" w:rsidR="000A2CB0" w:rsidRPr="002455EB" w:rsidRDefault="000A2CB0" w:rsidP="00454AE2">
            <w:pPr>
              <w:bidi/>
              <w:spacing w:before="100" w:beforeAutospacing="1" w:after="120"/>
              <w:jc w:val="both"/>
              <w:rPr>
                <w:rFonts w:ascii="DIN Next LT Arabic" w:hAnsi="DIN Next LT Arabic" w:cs="DIN Next LT Arabic"/>
                <w:color w:val="000000" w:themeColor="text1"/>
                <w:rtl/>
              </w:rPr>
            </w:pPr>
            <w:r w:rsidRPr="002455EB">
              <w:rPr>
                <w:rFonts w:ascii="DIN Next LT Arabic" w:hAnsi="DIN Next LT Arabic" w:cs="DIN Next LT Arabic"/>
                <w:color w:val="000000" w:themeColor="text1"/>
                <w:rtl/>
              </w:rPr>
              <w:t>العنوان</w:t>
            </w:r>
          </w:p>
        </w:tc>
        <w:tc>
          <w:tcPr>
            <w:tcW w:w="4948" w:type="dxa"/>
            <w:vAlign w:val="center"/>
          </w:tcPr>
          <w:p w14:paraId="3EC4E287" w14:textId="77777777" w:rsidR="000A2CB0" w:rsidRPr="002455EB" w:rsidRDefault="000A2CB0" w:rsidP="00454AE2">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r w:rsidR="000A2CB0" w:rsidRPr="002455EB" w14:paraId="1F3C3526" w14:textId="77777777" w:rsidTr="00454AE2">
        <w:tc>
          <w:tcPr>
            <w:tcW w:w="4947" w:type="dxa"/>
            <w:vAlign w:val="center"/>
          </w:tcPr>
          <w:p w14:paraId="1DE5A4F1" w14:textId="77777777" w:rsidR="000A2CB0" w:rsidRPr="002455EB" w:rsidRDefault="000A2CB0" w:rsidP="00454AE2">
            <w:pPr>
              <w:bidi/>
              <w:spacing w:before="100" w:beforeAutospacing="1" w:after="120"/>
              <w:jc w:val="both"/>
              <w:rPr>
                <w:rFonts w:ascii="DIN Next LT Arabic" w:hAnsi="DIN Next LT Arabic" w:cs="DIN Next LT Arabic"/>
                <w:color w:val="000000" w:themeColor="text1"/>
              </w:rPr>
            </w:pPr>
            <w:r w:rsidRPr="002455EB">
              <w:rPr>
                <w:rFonts w:ascii="DIN Next LT Arabic" w:hAnsi="DIN Next LT Arabic" w:cs="DIN Next LT Arabic"/>
                <w:color w:val="000000" w:themeColor="text1"/>
                <w:rtl/>
              </w:rPr>
              <w:t>المبنى</w:t>
            </w:r>
          </w:p>
        </w:tc>
        <w:tc>
          <w:tcPr>
            <w:tcW w:w="4948" w:type="dxa"/>
            <w:vAlign w:val="center"/>
          </w:tcPr>
          <w:p w14:paraId="0DF586AC" w14:textId="77777777" w:rsidR="000A2CB0" w:rsidRPr="002455EB" w:rsidRDefault="000A2CB0" w:rsidP="00454AE2">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r w:rsidR="000A2CB0" w:rsidRPr="002455EB" w14:paraId="2DCB5718" w14:textId="77777777" w:rsidTr="00454AE2">
        <w:tc>
          <w:tcPr>
            <w:tcW w:w="4947" w:type="dxa"/>
            <w:vAlign w:val="center"/>
          </w:tcPr>
          <w:p w14:paraId="63CFC347" w14:textId="77777777" w:rsidR="000A2CB0" w:rsidRPr="002455EB" w:rsidRDefault="000A2CB0" w:rsidP="00454AE2">
            <w:pPr>
              <w:bidi/>
              <w:spacing w:before="100" w:beforeAutospacing="1" w:after="120"/>
              <w:jc w:val="both"/>
              <w:rPr>
                <w:rFonts w:ascii="DIN Next LT Arabic" w:hAnsi="DIN Next LT Arabic" w:cs="DIN Next LT Arabic"/>
                <w:color w:val="000000" w:themeColor="text1"/>
                <w:rtl/>
              </w:rPr>
            </w:pPr>
            <w:r w:rsidRPr="002455EB">
              <w:rPr>
                <w:rFonts w:ascii="DIN Next LT Arabic" w:hAnsi="DIN Next LT Arabic" w:cs="DIN Next LT Arabic"/>
                <w:color w:val="000000" w:themeColor="text1"/>
                <w:rtl/>
              </w:rPr>
              <w:t>الطابق</w:t>
            </w:r>
          </w:p>
        </w:tc>
        <w:tc>
          <w:tcPr>
            <w:tcW w:w="4948" w:type="dxa"/>
            <w:vAlign w:val="center"/>
          </w:tcPr>
          <w:p w14:paraId="348357C8" w14:textId="77777777" w:rsidR="000A2CB0" w:rsidRPr="002455EB" w:rsidRDefault="000A2CB0" w:rsidP="00454AE2">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r w:rsidR="000A2CB0" w:rsidRPr="002455EB" w14:paraId="023CEA9B" w14:textId="77777777" w:rsidTr="00454AE2">
        <w:tc>
          <w:tcPr>
            <w:tcW w:w="4947" w:type="dxa"/>
            <w:vAlign w:val="center"/>
          </w:tcPr>
          <w:p w14:paraId="6CD8F979" w14:textId="77777777" w:rsidR="000A2CB0" w:rsidRPr="002455EB" w:rsidRDefault="000A2CB0" w:rsidP="00454AE2">
            <w:pPr>
              <w:bidi/>
              <w:spacing w:before="100" w:beforeAutospacing="1" w:after="120"/>
              <w:jc w:val="both"/>
              <w:rPr>
                <w:rFonts w:ascii="DIN Next LT Arabic" w:hAnsi="DIN Next LT Arabic" w:cs="DIN Next LT Arabic"/>
                <w:color w:val="000000" w:themeColor="text1"/>
                <w:rtl/>
              </w:rPr>
            </w:pPr>
            <w:r w:rsidRPr="002455EB">
              <w:rPr>
                <w:rFonts w:ascii="DIN Next LT Arabic" w:hAnsi="DIN Next LT Arabic" w:cs="DIN Next LT Arabic"/>
                <w:color w:val="000000" w:themeColor="text1"/>
                <w:rtl/>
              </w:rPr>
              <w:t>الغرفة/اسم الإدارة</w:t>
            </w:r>
          </w:p>
        </w:tc>
        <w:tc>
          <w:tcPr>
            <w:tcW w:w="4948" w:type="dxa"/>
            <w:vAlign w:val="center"/>
          </w:tcPr>
          <w:p w14:paraId="5AE79B47" w14:textId="77777777" w:rsidR="000A2CB0" w:rsidRPr="002455EB" w:rsidRDefault="000A2CB0" w:rsidP="00454AE2">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color w:val="FF0000"/>
                <w:rtl/>
              </w:rPr>
              <w:t>تحدده الجهة الحكومية</w:t>
            </w:r>
          </w:p>
        </w:tc>
      </w:tr>
      <w:tr w:rsidR="000A2CB0" w:rsidRPr="002455EB" w14:paraId="49FF32E0" w14:textId="77777777" w:rsidTr="00454AE2">
        <w:tc>
          <w:tcPr>
            <w:tcW w:w="4947" w:type="dxa"/>
            <w:vAlign w:val="center"/>
          </w:tcPr>
          <w:p w14:paraId="760100CA" w14:textId="77777777" w:rsidR="000A2CB0" w:rsidRPr="002455EB" w:rsidRDefault="000A2CB0" w:rsidP="00454AE2">
            <w:pPr>
              <w:bidi/>
              <w:spacing w:before="100" w:beforeAutospacing="1" w:after="120"/>
              <w:jc w:val="both"/>
              <w:rPr>
                <w:rFonts w:ascii="DIN Next LT Arabic" w:hAnsi="DIN Next LT Arabic" w:cs="DIN Next LT Arabic"/>
                <w:color w:val="000000" w:themeColor="text1"/>
                <w:rtl/>
              </w:rPr>
            </w:pPr>
            <w:r w:rsidRPr="002455EB">
              <w:rPr>
                <w:rFonts w:ascii="DIN Next LT Arabic" w:hAnsi="DIN Next LT Arabic" w:cs="DIN Next LT Arabic"/>
                <w:color w:val="000000" w:themeColor="text1"/>
                <w:rtl/>
              </w:rPr>
              <w:t>وقت التسليم</w:t>
            </w:r>
          </w:p>
        </w:tc>
        <w:tc>
          <w:tcPr>
            <w:tcW w:w="4948" w:type="dxa"/>
            <w:vAlign w:val="center"/>
          </w:tcPr>
          <w:p w14:paraId="1F884657" w14:textId="67AD17A5" w:rsidR="000A2CB0" w:rsidRPr="002455EB" w:rsidRDefault="00DC32C9" w:rsidP="00454AE2">
            <w:pPr>
              <w:bidi/>
              <w:spacing w:before="100" w:beforeAutospacing="1" w:after="120"/>
              <w:jc w:val="both"/>
              <w:rPr>
                <w:rFonts w:ascii="DIN Next LT Arabic" w:hAnsi="DIN Next LT Arabic" w:cs="DIN Next LT Arabic"/>
                <w:color w:val="FF0000"/>
                <w:rtl/>
              </w:rPr>
            </w:pPr>
            <w:r w:rsidRPr="002455EB">
              <w:rPr>
                <w:rFonts w:ascii="DIN Next LT Arabic" w:hAnsi="DIN Next LT Arabic" w:cs="DIN Next LT Arabic" w:hint="cs"/>
                <w:color w:val="FF0000"/>
                <w:rtl/>
              </w:rPr>
              <w:t>تحدده الجهة الحكومية</w:t>
            </w:r>
          </w:p>
        </w:tc>
      </w:tr>
    </w:tbl>
    <w:p w14:paraId="6AB5315C" w14:textId="518DCF9A" w:rsidR="00870467" w:rsidRPr="002455EB" w:rsidRDefault="00870467"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24" w:name="_Toc143698556"/>
      <w:r w:rsidRPr="002455EB">
        <w:rPr>
          <w:rFonts w:ascii="DIN Next LT Arabic" w:hAnsi="DIN Next LT Arabic" w:cs="DIN Next LT Arabic"/>
          <w:color w:val="000000" w:themeColor="text1"/>
          <w:szCs w:val="24"/>
          <w:rtl/>
        </w:rPr>
        <w:t>نظام المنافسة</w:t>
      </w:r>
      <w:bookmarkEnd w:id="24"/>
    </w:p>
    <w:p w14:paraId="691776C8" w14:textId="0ABDF704" w:rsidR="0078180E" w:rsidRPr="002455EB" w:rsidRDefault="00B35D27" w:rsidP="00D73FD3">
      <w:pPr>
        <w:pStyle w:val="BodyText"/>
        <w:bidi/>
        <w:jc w:val="both"/>
        <w:rPr>
          <w:rFonts w:ascii="DIN Next LT Arabic" w:hAnsi="DIN Next LT Arabic" w:cs="DIN Next LT Arabic"/>
          <w:sz w:val="24"/>
          <w:szCs w:val="24"/>
          <w:rtl/>
        </w:rPr>
      </w:pPr>
      <w:r w:rsidRPr="002455EB">
        <w:rPr>
          <w:rFonts w:ascii="DIN Next LT Arabic" w:hAnsi="DIN Next LT Arabic" w:cs="DIN Next LT Arabic" w:hint="cs"/>
          <w:b/>
          <w:bCs/>
          <w:sz w:val="24"/>
          <w:szCs w:val="24"/>
          <w:u w:val="single"/>
          <w:rtl/>
        </w:rPr>
        <w:t>أولاً</w:t>
      </w:r>
      <w:r w:rsidRPr="002455EB">
        <w:rPr>
          <w:rFonts w:ascii="DIN Next LT Arabic" w:hAnsi="DIN Next LT Arabic" w:cs="DIN Next LT Arabic"/>
          <w:b/>
          <w:bCs/>
          <w:sz w:val="24"/>
          <w:szCs w:val="24"/>
          <w:u w:val="single"/>
          <w:rtl/>
        </w:rPr>
        <w:t>:</w:t>
      </w:r>
      <w:r w:rsidR="0078180E" w:rsidRPr="002455EB">
        <w:rPr>
          <w:rFonts w:ascii="DIN Next LT Arabic" w:hAnsi="DIN Next LT Arabic" w:cs="DIN Next LT Arabic"/>
          <w:sz w:val="24"/>
          <w:szCs w:val="24"/>
          <w:rtl/>
        </w:rPr>
        <w:tab/>
      </w:r>
      <w:r w:rsidR="0078180E" w:rsidRPr="002455EB">
        <w:rPr>
          <w:rFonts w:ascii="DIN Next LT Arabic" w:hAnsi="DIN Next LT Arabic" w:cs="DIN Next LT Arabic"/>
          <w:sz w:val="24"/>
          <w:szCs w:val="24"/>
          <w:rtl/>
        </w:rPr>
        <w:tab/>
      </w:r>
      <w:r w:rsidR="0078180E" w:rsidRPr="002455EB">
        <w:rPr>
          <w:rFonts w:ascii="DIN Next LT Arabic" w:hAnsi="DIN Next LT Arabic" w:cs="DIN Next LT Arabic"/>
          <w:sz w:val="24"/>
          <w:szCs w:val="24"/>
        </w:rPr>
        <w:tab/>
      </w:r>
      <w:r w:rsidRPr="002455EB">
        <w:rPr>
          <w:rFonts w:ascii="DIN Next LT Arabic" w:hAnsi="DIN Next LT Arabic" w:cs="DIN Next LT Arabic" w:hint="cs"/>
          <w:sz w:val="24"/>
          <w:szCs w:val="24"/>
          <w:rtl/>
        </w:rPr>
        <w:t xml:space="preserve"> </w:t>
      </w:r>
      <w:r w:rsidR="00B77064" w:rsidRPr="002455EB">
        <w:rPr>
          <w:rFonts w:ascii="DIN Next LT Arabic" w:hAnsi="DIN Next LT Arabic" w:cs="DIN Next LT Arabic"/>
          <w:sz w:val="24"/>
          <w:szCs w:val="24"/>
          <w:rtl/>
        </w:rPr>
        <w:t xml:space="preserve">تخضع هذه المنافسة لنظام المنافسات والمشتريات الحكومية الصادر بموجب المرسوم الملكي رقم (م/128) وتاريخ 13/11/1440هـ، ولائحته التنفيذية الصادرة بقرار </w:t>
      </w:r>
      <w:r w:rsidR="0076397F" w:rsidRPr="002455EB">
        <w:rPr>
          <w:rFonts w:ascii="DIN Next LT Arabic" w:hAnsi="DIN Next LT Arabic" w:cs="DIN Next LT Arabic" w:hint="cs"/>
          <w:sz w:val="24"/>
          <w:szCs w:val="24"/>
          <w:rtl/>
        </w:rPr>
        <w:t xml:space="preserve">معالي </w:t>
      </w:r>
      <w:r w:rsidR="00B77064" w:rsidRPr="002455EB">
        <w:rPr>
          <w:rFonts w:ascii="DIN Next LT Arabic" w:hAnsi="DIN Next LT Arabic" w:cs="DIN Next LT Arabic"/>
          <w:sz w:val="24"/>
          <w:szCs w:val="24"/>
          <w:rtl/>
        </w:rPr>
        <w:t xml:space="preserve">وزير المالية رقم (1242) وتاريخ 21/3/1441هـ المعدلة بالقرار الوزاري رقم (3479) وتاريخ 11/08/1441هـ والقرار الوزاري رقم (451) وتاريخ 7/4/1444ه ولائحة تفضيل المحتوى المحلي والمنشآت الصغيرة والمتوسطة المحلية والشركات المدرجة في السوق المالية في الأعمال والمشتريات الصادرة بقرار مجلس الوزراء رقم (245) وتاريخ 29/03/1441هـ ، ولائحة تنظيم تعارض المصالح في تطبيق نظام المنافسات والمشتريات الحكومية ولائحته التنفيذية، ولائحة سلوكيات وأخلاقيات القائمين على تطبيق النظام الصادرتين بقرار مجلس الوزراء رقم (537) وتاريخ 21/08/1441هـ.. وكل تعديل أو نظام أو لائحة تحل محل ما أشير إليه.  </w:t>
      </w:r>
    </w:p>
    <w:p w14:paraId="4E985F37" w14:textId="77777777" w:rsidR="00B35D27" w:rsidRPr="002455EB" w:rsidRDefault="00B35D27" w:rsidP="00B35D27">
      <w:pPr>
        <w:pStyle w:val="BodyText"/>
        <w:bidi/>
        <w:jc w:val="both"/>
        <w:rPr>
          <w:rFonts w:ascii="DIN Next LT Arabic" w:hAnsi="DIN Next LT Arabic" w:cs="DIN Next LT Arabic"/>
          <w:b/>
          <w:bCs/>
          <w:sz w:val="24"/>
          <w:szCs w:val="24"/>
          <w:u w:val="single"/>
          <w:rtl/>
        </w:rPr>
      </w:pPr>
      <w:r w:rsidRPr="002455EB">
        <w:rPr>
          <w:rFonts w:ascii="DIN Next LT Arabic" w:hAnsi="DIN Next LT Arabic" w:cs="DIN Next LT Arabic" w:hint="eastAsia"/>
          <w:b/>
          <w:bCs/>
          <w:sz w:val="24"/>
          <w:szCs w:val="24"/>
          <w:u w:val="single"/>
          <w:rtl/>
        </w:rPr>
        <w:t>ثانياً</w:t>
      </w:r>
      <w:r w:rsidRPr="002455EB">
        <w:rPr>
          <w:rFonts w:ascii="DIN Next LT Arabic" w:hAnsi="DIN Next LT Arabic" w:cs="DIN Next LT Arabic"/>
          <w:b/>
          <w:bCs/>
          <w:sz w:val="24"/>
          <w:szCs w:val="24"/>
          <w:u w:val="single"/>
          <w:rtl/>
        </w:rPr>
        <w:t>:</w:t>
      </w:r>
      <w:r w:rsidRPr="002455EB">
        <w:rPr>
          <w:rFonts w:ascii="DIN Next LT Arabic" w:hAnsi="DIN Next LT Arabic" w:cs="DIN Next LT Arabic" w:hint="cs"/>
          <w:b/>
          <w:bCs/>
          <w:sz w:val="24"/>
          <w:szCs w:val="24"/>
          <w:u w:val="single"/>
          <w:rtl/>
        </w:rPr>
        <w:t xml:space="preserve"> </w:t>
      </w:r>
      <w:r w:rsidRPr="002455EB">
        <w:rPr>
          <w:rFonts w:ascii="DIN Next LT Arabic" w:hAnsi="DIN Next LT Arabic" w:cs="DIN Next LT Arabic" w:hint="eastAsia"/>
          <w:sz w:val="24"/>
          <w:szCs w:val="24"/>
          <w:rtl/>
        </w:rPr>
        <w:t>في</w:t>
      </w:r>
      <w:r w:rsidRPr="002455EB">
        <w:rPr>
          <w:rFonts w:ascii="DIN Next LT Arabic" w:hAnsi="DIN Next LT Arabic" w:cs="DIN Next LT Arabic"/>
          <w:sz w:val="24"/>
          <w:szCs w:val="24"/>
          <w:rtl/>
        </w:rPr>
        <w:t xml:space="preserve"> حال وجود تعارض بين </w:t>
      </w:r>
      <w:r w:rsidRPr="002455EB">
        <w:rPr>
          <w:rFonts w:ascii="DIN Next LT Arabic" w:hAnsi="DIN Next LT Arabic" w:cs="DIN Next LT Arabic" w:hint="cs"/>
          <w:sz w:val="24"/>
          <w:szCs w:val="24"/>
          <w:rtl/>
        </w:rPr>
        <w:t xml:space="preserve">نظام المنافسات والمشتريات الحكومية </w:t>
      </w:r>
      <w:r w:rsidRPr="002455EB">
        <w:rPr>
          <w:rFonts w:ascii="DIN Next LT Arabic" w:hAnsi="DIN Next LT Arabic" w:cs="DIN Next LT Arabic"/>
          <w:sz w:val="24"/>
          <w:szCs w:val="24"/>
          <w:rtl/>
        </w:rPr>
        <w:t>الصادر بموجب المرسوم الملكي رقم (م/128) وتاريخ 13/11/1440هـ، ولوائحة وتعديلاتهما مع النموذج فيؤخذ بالنظام ولوائحه وتعديلاتهما</w:t>
      </w:r>
      <w:r w:rsidRPr="002455EB">
        <w:rPr>
          <w:rFonts w:ascii="DIN Next LT Arabic" w:hAnsi="DIN Next LT Arabic" w:cs="DIN Next LT Arabic" w:hint="cs"/>
          <w:b/>
          <w:bCs/>
          <w:sz w:val="24"/>
          <w:szCs w:val="24"/>
          <w:u w:val="single"/>
          <w:rtl/>
        </w:rPr>
        <w:t>.</w:t>
      </w:r>
    </w:p>
    <w:p w14:paraId="01860676" w14:textId="77777777" w:rsidR="00B35D27" w:rsidRPr="002455EB" w:rsidRDefault="00B35D27" w:rsidP="00B35D27">
      <w:pPr>
        <w:pStyle w:val="BodyText"/>
        <w:bidi/>
        <w:jc w:val="both"/>
        <w:rPr>
          <w:rFonts w:ascii="DIN Next LT Arabic" w:hAnsi="DIN Next LT Arabic" w:cs="DIN Next LT Arabic"/>
          <w:sz w:val="24"/>
          <w:szCs w:val="24"/>
        </w:rPr>
      </w:pPr>
    </w:p>
    <w:p w14:paraId="3BB72E48" w14:textId="77777777" w:rsidR="00142999" w:rsidRPr="002455EB" w:rsidRDefault="00C24069" w:rsidP="000B47CD">
      <w:pPr>
        <w:pStyle w:val="Heading1"/>
        <w:numPr>
          <w:ilvl w:val="0"/>
          <w:numId w:val="0"/>
        </w:numPr>
        <w:bidi/>
        <w:spacing w:before="100" w:beforeAutospacing="1" w:after="120"/>
        <w:ind w:left="360"/>
        <w:jc w:val="both"/>
        <w:rPr>
          <w:rFonts w:ascii="DIN Next LT Arabic" w:hAnsi="DIN Next LT Arabic" w:cs="DIN Next LT Arabic"/>
          <w:sz w:val="32"/>
          <w:szCs w:val="32"/>
          <w:rtl/>
        </w:rPr>
      </w:pPr>
      <w:bookmarkStart w:id="25" w:name="_Toc143698557"/>
      <w:r w:rsidRPr="002455EB">
        <w:rPr>
          <w:rFonts w:ascii="DIN Next LT Arabic" w:hAnsi="DIN Next LT Arabic" w:cs="DIN Next LT Arabic"/>
          <w:sz w:val="32"/>
          <w:szCs w:val="32"/>
          <w:rtl/>
        </w:rPr>
        <w:lastRenderedPageBreak/>
        <w:t>القسم الثاني: الأحكام العامة</w:t>
      </w:r>
      <w:bookmarkEnd w:id="25"/>
    </w:p>
    <w:p w14:paraId="40C8270F" w14:textId="0F159E28" w:rsidR="00244923" w:rsidRPr="002455EB" w:rsidRDefault="009C1C91"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6" w:name="_Toc44923252"/>
      <w:bookmarkStart w:id="27" w:name="_Toc143698558"/>
      <w:r w:rsidRPr="002455EB">
        <w:rPr>
          <w:rFonts w:ascii="DIN Next LT Arabic" w:hAnsi="DIN Next LT Arabic" w:cs="DIN Next LT Arabic"/>
          <w:color w:val="000000" w:themeColor="text1"/>
          <w:szCs w:val="24"/>
          <w:rtl/>
        </w:rPr>
        <w:t>المساواة والشفافية</w:t>
      </w:r>
      <w:bookmarkEnd w:id="26"/>
      <w:bookmarkEnd w:id="27"/>
    </w:p>
    <w:p w14:paraId="598F3095" w14:textId="30B52EC1" w:rsidR="004A36B4" w:rsidRPr="002455EB" w:rsidRDefault="009D39CF" w:rsidP="001742A6">
      <w:pPr>
        <w:pStyle w:val="BodyText"/>
        <w:bidi/>
        <w:jc w:val="both"/>
        <w:rPr>
          <w:rFonts w:ascii="DIN Next LT Arabic" w:hAnsi="DIN Next LT Arabic" w:cs="DIN Next LT Arabic"/>
          <w:sz w:val="24"/>
          <w:szCs w:val="24"/>
        </w:rPr>
      </w:pPr>
      <w:r w:rsidRPr="002455EB">
        <w:rPr>
          <w:rFonts w:ascii="DIN Next LT Arabic" w:hAnsi="DIN Next LT Arabic" w:cs="DIN Next LT Arabic" w:hint="cs"/>
          <w:sz w:val="24"/>
          <w:szCs w:val="24"/>
          <w:rtl/>
        </w:rPr>
        <w:t>تلت</w:t>
      </w:r>
      <w:r w:rsidR="000A2CB0" w:rsidRPr="002455EB">
        <w:rPr>
          <w:rFonts w:ascii="DIN Next LT Arabic" w:hAnsi="DIN Next LT Arabic" w:cs="DIN Next LT Arabic" w:hint="cs"/>
          <w:sz w:val="24"/>
          <w:szCs w:val="24"/>
          <w:rtl/>
        </w:rPr>
        <w:t>زم الجهة الحكومية</w:t>
      </w:r>
      <w:r w:rsidR="00B12981" w:rsidRPr="002455EB">
        <w:rPr>
          <w:rFonts w:ascii="DIN Next LT Arabic" w:hAnsi="DIN Next LT Arabic" w:cs="DIN Next LT Arabic" w:hint="cs"/>
          <w:sz w:val="24"/>
          <w:szCs w:val="24"/>
          <w:rtl/>
        </w:rPr>
        <w:t xml:space="preserve"> باطلاع</w:t>
      </w:r>
      <w:r w:rsidR="009C1C91" w:rsidRPr="002455EB">
        <w:rPr>
          <w:rFonts w:ascii="DIN Next LT Arabic" w:hAnsi="DIN Next LT Arabic" w:cs="DIN Next LT Arabic"/>
          <w:sz w:val="24"/>
          <w:szCs w:val="24"/>
          <w:rtl/>
        </w:rPr>
        <w:t xml:space="preserve"> </w:t>
      </w:r>
      <w:r w:rsidR="009646FD" w:rsidRPr="002455EB">
        <w:rPr>
          <w:rFonts w:ascii="DIN Next LT Arabic" w:hAnsi="DIN Next LT Arabic" w:cs="DIN Next LT Arabic"/>
          <w:sz w:val="24"/>
          <w:szCs w:val="24"/>
          <w:rtl/>
        </w:rPr>
        <w:t xml:space="preserve">كافة </w:t>
      </w:r>
      <w:r w:rsidR="009C1C91" w:rsidRPr="002455EB">
        <w:rPr>
          <w:rFonts w:ascii="DIN Next LT Arabic" w:hAnsi="DIN Next LT Arabic" w:cs="DIN Next LT Arabic"/>
          <w:sz w:val="24"/>
          <w:szCs w:val="24"/>
          <w:rtl/>
        </w:rPr>
        <w:t xml:space="preserve">المتنافسين على </w:t>
      </w:r>
      <w:r w:rsidR="0027307B" w:rsidRPr="002455EB">
        <w:rPr>
          <w:rFonts w:ascii="DIN Next LT Arabic" w:hAnsi="DIN Next LT Arabic" w:cs="DIN Next LT Arabic"/>
          <w:sz w:val="24"/>
          <w:szCs w:val="24"/>
          <w:rtl/>
        </w:rPr>
        <w:t>المعلومات ذات</w:t>
      </w:r>
      <w:r w:rsidR="00863333" w:rsidRPr="002455EB">
        <w:rPr>
          <w:rFonts w:ascii="DIN Next LT Arabic" w:hAnsi="DIN Next LT Arabic" w:cs="DIN Next LT Arabic"/>
          <w:sz w:val="24"/>
          <w:szCs w:val="24"/>
          <w:rtl/>
        </w:rPr>
        <w:t xml:space="preserve"> العلاقة بنطاق العمل في </w:t>
      </w:r>
      <w:r w:rsidR="00B22911" w:rsidRPr="002455EB">
        <w:rPr>
          <w:rFonts w:ascii="DIN Next LT Arabic" w:hAnsi="DIN Next LT Arabic" w:cs="DIN Next LT Arabic"/>
          <w:sz w:val="24"/>
          <w:szCs w:val="24"/>
          <w:rtl/>
        </w:rPr>
        <w:t xml:space="preserve">المنافسة </w:t>
      </w:r>
      <w:r w:rsidR="009C1C91" w:rsidRPr="002455EB">
        <w:rPr>
          <w:rFonts w:ascii="DIN Next LT Arabic" w:hAnsi="DIN Next LT Arabic" w:cs="DIN Next LT Arabic"/>
          <w:sz w:val="24"/>
          <w:szCs w:val="24"/>
          <w:rtl/>
        </w:rPr>
        <w:t xml:space="preserve">بما يمكنهم من تقييم </w:t>
      </w:r>
      <w:r w:rsidR="00CC0653" w:rsidRPr="002455EB">
        <w:rPr>
          <w:rFonts w:ascii="DIN Next LT Arabic" w:hAnsi="DIN Next LT Arabic" w:cs="DIN Next LT Arabic" w:hint="cs"/>
          <w:sz w:val="24"/>
          <w:szCs w:val="24"/>
          <w:rtl/>
        </w:rPr>
        <w:t>الأعمال</w:t>
      </w:r>
      <w:r w:rsidR="009B5200" w:rsidRPr="002455EB">
        <w:rPr>
          <w:rFonts w:ascii="DIN Next LT Arabic" w:hAnsi="DIN Next LT Arabic" w:cs="DIN Next LT Arabic" w:hint="cs"/>
          <w:sz w:val="24"/>
          <w:szCs w:val="24"/>
          <w:rtl/>
        </w:rPr>
        <w:t xml:space="preserve"> </w:t>
      </w:r>
      <w:r w:rsidR="009C1C91" w:rsidRPr="002455EB">
        <w:rPr>
          <w:rFonts w:ascii="DIN Next LT Arabic" w:hAnsi="DIN Next LT Arabic" w:cs="DIN Next LT Arabic"/>
          <w:sz w:val="24"/>
          <w:szCs w:val="24"/>
          <w:rtl/>
        </w:rPr>
        <w:t xml:space="preserve">قبل </w:t>
      </w:r>
      <w:r w:rsidR="007465F8" w:rsidRPr="002455EB">
        <w:rPr>
          <w:rFonts w:ascii="DIN Next LT Arabic" w:hAnsi="DIN Next LT Arabic" w:cs="DIN Next LT Arabic"/>
          <w:sz w:val="24"/>
          <w:szCs w:val="24"/>
          <w:rtl/>
        </w:rPr>
        <w:t>الحصول على</w:t>
      </w:r>
      <w:r w:rsidR="009C1C91" w:rsidRPr="002455EB">
        <w:rPr>
          <w:rFonts w:ascii="DIN Next LT Arabic" w:hAnsi="DIN Next LT Arabic" w:cs="DIN Next LT Arabic"/>
          <w:sz w:val="24"/>
          <w:szCs w:val="24"/>
          <w:rtl/>
        </w:rPr>
        <w:t xml:space="preserve"> وثائق المنافسة، وتقديم الإيضاحات والبيانات اللازمة عن</w:t>
      </w:r>
      <w:r w:rsidR="00CC0653" w:rsidRPr="002455EB">
        <w:rPr>
          <w:rFonts w:ascii="DIN Next LT Arabic" w:hAnsi="DIN Next LT Arabic" w:cs="DIN Next LT Arabic" w:hint="cs"/>
          <w:sz w:val="24"/>
          <w:szCs w:val="24"/>
          <w:rtl/>
        </w:rPr>
        <w:t xml:space="preserve"> الأعمال </w:t>
      </w:r>
      <w:r w:rsidR="009C1C91" w:rsidRPr="002455EB">
        <w:rPr>
          <w:rFonts w:ascii="DIN Next LT Arabic" w:hAnsi="DIN Next LT Arabic" w:cs="DIN Next LT Arabic"/>
          <w:sz w:val="24"/>
          <w:szCs w:val="24"/>
          <w:rtl/>
        </w:rPr>
        <w:t>المطلوب تنفيذها قبل ميعاد تقديم العروض بوقتٍ كاف</w:t>
      </w:r>
      <w:r w:rsidR="007D7CB1" w:rsidRPr="002455EB">
        <w:rPr>
          <w:rFonts w:ascii="DIN Next LT Arabic" w:hAnsi="DIN Next LT Arabic" w:cs="DIN Next LT Arabic"/>
          <w:sz w:val="24"/>
          <w:szCs w:val="24"/>
          <w:rtl/>
        </w:rPr>
        <w:t>ٍ</w:t>
      </w:r>
      <w:r w:rsidR="003F4D56" w:rsidRPr="002455EB">
        <w:rPr>
          <w:rFonts w:ascii="DIN Next LT Arabic" w:hAnsi="DIN Next LT Arabic" w:cs="DIN Next LT Arabic"/>
          <w:sz w:val="24"/>
          <w:szCs w:val="24"/>
          <w:rtl/>
        </w:rPr>
        <w:t xml:space="preserve"> </w:t>
      </w:r>
      <w:r w:rsidR="000A2CB0" w:rsidRPr="002455EB">
        <w:rPr>
          <w:rFonts w:ascii="DIN Next LT Arabic" w:hAnsi="DIN Next LT Arabic" w:cs="DIN Next LT Arabic" w:hint="cs"/>
          <w:sz w:val="24"/>
          <w:szCs w:val="24"/>
          <w:rtl/>
        </w:rPr>
        <w:t>وتلتزم الجهة الحكومية</w:t>
      </w:r>
      <w:r w:rsidRPr="002455EB">
        <w:rPr>
          <w:rFonts w:ascii="DIN Next LT Arabic" w:hAnsi="DIN Next LT Arabic" w:cs="DIN Next LT Arabic" w:hint="cs"/>
          <w:sz w:val="24"/>
          <w:szCs w:val="24"/>
          <w:rtl/>
        </w:rPr>
        <w:t xml:space="preserve"> </w:t>
      </w:r>
      <w:r w:rsidR="00F47AF7" w:rsidRPr="002455EB">
        <w:rPr>
          <w:rFonts w:ascii="DIN Next LT Arabic" w:hAnsi="DIN Next LT Arabic" w:cs="DIN Next LT Arabic" w:hint="cs"/>
          <w:sz w:val="24"/>
          <w:szCs w:val="24"/>
          <w:rtl/>
        </w:rPr>
        <w:t>بعدم</w:t>
      </w:r>
      <w:r w:rsidR="003F4D56" w:rsidRPr="002455EB">
        <w:rPr>
          <w:rFonts w:ascii="DIN Next LT Arabic" w:hAnsi="DIN Next LT Arabic" w:cs="DIN Next LT Arabic"/>
          <w:sz w:val="24"/>
          <w:szCs w:val="24"/>
          <w:rtl/>
        </w:rPr>
        <w:t xml:space="preserve"> التمييز بين المتنافسين في أي مما سبق. كما</w:t>
      </w:r>
      <w:r w:rsidR="009C1C91" w:rsidRPr="002455EB">
        <w:rPr>
          <w:rFonts w:ascii="DIN Next LT Arabic" w:hAnsi="DIN Next LT Arabic" w:cs="DIN Next LT Arabic"/>
          <w:sz w:val="24"/>
          <w:szCs w:val="24"/>
          <w:rtl/>
        </w:rPr>
        <w:t xml:space="preserve"> سيتم إخطار كافة الم</w:t>
      </w:r>
      <w:r w:rsidR="007465F8" w:rsidRPr="002455EB">
        <w:rPr>
          <w:rFonts w:ascii="DIN Next LT Arabic" w:hAnsi="DIN Next LT Arabic" w:cs="DIN Next LT Arabic"/>
          <w:sz w:val="24"/>
          <w:szCs w:val="24"/>
          <w:rtl/>
        </w:rPr>
        <w:t>تقدمين للمنافسة</w:t>
      </w:r>
      <w:r w:rsidR="009C1C91" w:rsidRPr="002455EB">
        <w:rPr>
          <w:rFonts w:ascii="DIN Next LT Arabic" w:hAnsi="DIN Next LT Arabic" w:cs="DIN Next LT Arabic"/>
          <w:sz w:val="24"/>
          <w:szCs w:val="24"/>
          <w:rtl/>
        </w:rPr>
        <w:t xml:space="preserve"> بأي تغيرات تطرأ على المنافسة عبر البوابة ال</w:t>
      </w:r>
      <w:r w:rsidR="00494227" w:rsidRPr="002455EB">
        <w:rPr>
          <w:rFonts w:ascii="DIN Next LT Arabic" w:hAnsi="DIN Next LT Arabic" w:cs="DIN Next LT Arabic"/>
          <w:sz w:val="24"/>
          <w:szCs w:val="24"/>
          <w:rtl/>
        </w:rPr>
        <w:t>إلكترون</w:t>
      </w:r>
      <w:r w:rsidR="009C1C91" w:rsidRPr="002455EB">
        <w:rPr>
          <w:rFonts w:ascii="DIN Next LT Arabic" w:hAnsi="DIN Next LT Arabic" w:cs="DIN Next LT Arabic"/>
          <w:sz w:val="24"/>
          <w:szCs w:val="24"/>
          <w:rtl/>
        </w:rPr>
        <w:t>ية</w:t>
      </w:r>
      <w:r w:rsidR="006F761D" w:rsidRPr="002455EB">
        <w:rPr>
          <w:rFonts w:ascii="DIN Next LT Arabic" w:hAnsi="DIN Next LT Arabic" w:cs="DIN Next LT Arabic"/>
          <w:sz w:val="24"/>
          <w:szCs w:val="24"/>
          <w:rtl/>
        </w:rPr>
        <w:t xml:space="preserve"> أو إذا تعذر ذلك ف</w:t>
      </w:r>
      <w:r w:rsidR="009C1C91" w:rsidRPr="002455EB">
        <w:rPr>
          <w:rFonts w:ascii="DIN Next LT Arabic" w:hAnsi="DIN Next LT Arabic" w:cs="DIN Next LT Arabic"/>
          <w:sz w:val="24"/>
          <w:szCs w:val="24"/>
          <w:rtl/>
        </w:rPr>
        <w:t>عن طريق البريد الرسمي</w:t>
      </w:r>
      <w:r w:rsidR="001A7ADD" w:rsidRPr="002455EB">
        <w:rPr>
          <w:rFonts w:ascii="DIN Next LT Arabic" w:hAnsi="DIN Next LT Arabic" w:cs="DIN Next LT Arabic"/>
          <w:sz w:val="24"/>
          <w:szCs w:val="24"/>
          <w:rtl/>
        </w:rPr>
        <w:t xml:space="preserve"> </w:t>
      </w:r>
      <w:r w:rsidR="00FF5CF6" w:rsidRPr="002455EB">
        <w:rPr>
          <w:rFonts w:ascii="DIN Next LT Arabic" w:hAnsi="DIN Next LT Arabic" w:cs="DIN Next LT Arabic"/>
          <w:sz w:val="24"/>
          <w:szCs w:val="24"/>
          <w:rtl/>
        </w:rPr>
        <w:t>أو البريد</w:t>
      </w:r>
      <w:r w:rsidR="001A7ADD" w:rsidRPr="002455EB">
        <w:rPr>
          <w:rFonts w:ascii="DIN Next LT Arabic" w:hAnsi="DIN Next LT Arabic" w:cs="DIN Next LT Arabic"/>
          <w:sz w:val="24"/>
          <w:szCs w:val="24"/>
          <w:rtl/>
        </w:rPr>
        <w:t xml:space="preserve"> الإلكتروني</w:t>
      </w:r>
      <w:r w:rsidR="00827F22" w:rsidRPr="002455EB">
        <w:rPr>
          <w:rFonts w:ascii="DIN Next LT Arabic" w:hAnsi="DIN Next LT Arabic" w:cs="DIN Next LT Arabic"/>
          <w:sz w:val="24"/>
          <w:szCs w:val="24"/>
          <w:rtl/>
        </w:rPr>
        <w:t xml:space="preserve"> </w:t>
      </w:r>
      <w:r w:rsidR="009C42E6" w:rsidRPr="002455EB">
        <w:rPr>
          <w:rFonts w:ascii="DIN Next LT Arabic" w:hAnsi="DIN Next LT Arabic" w:cs="DIN Next LT Arabic"/>
          <w:sz w:val="24"/>
          <w:szCs w:val="24"/>
          <w:rtl/>
        </w:rPr>
        <w:t>على النحو المبين بأحكام النظام</w:t>
      </w:r>
      <w:r w:rsidR="009646FD" w:rsidRPr="002455EB">
        <w:rPr>
          <w:rFonts w:ascii="DIN Next LT Arabic" w:hAnsi="DIN Next LT Arabic" w:cs="DIN Next LT Arabic"/>
          <w:sz w:val="24"/>
          <w:szCs w:val="24"/>
          <w:rtl/>
        </w:rPr>
        <w:t xml:space="preserve"> واللائحة</w:t>
      </w:r>
      <w:r w:rsidR="00343F7F" w:rsidRPr="002455EB">
        <w:rPr>
          <w:rFonts w:ascii="DIN Next LT Arabic" w:hAnsi="DIN Next LT Arabic" w:cs="DIN Next LT Arabic"/>
          <w:sz w:val="24"/>
          <w:szCs w:val="24"/>
          <w:rtl/>
        </w:rPr>
        <w:t xml:space="preserve"> التنفيذية</w:t>
      </w:r>
      <w:r w:rsidR="004A36B4" w:rsidRPr="002455EB">
        <w:rPr>
          <w:rFonts w:ascii="DIN Next LT Arabic" w:hAnsi="DIN Next LT Arabic" w:cs="DIN Next LT Arabic"/>
          <w:sz w:val="24"/>
          <w:szCs w:val="24"/>
          <w:rtl/>
        </w:rPr>
        <w:t>.</w:t>
      </w:r>
    </w:p>
    <w:p w14:paraId="09A4B03E" w14:textId="77777777" w:rsidR="00D863D7" w:rsidRPr="002455EB" w:rsidRDefault="00D863D7"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8" w:name="_Toc13387779"/>
      <w:bookmarkStart w:id="29" w:name="_Toc143698559"/>
      <w:r w:rsidRPr="002455EB">
        <w:rPr>
          <w:rFonts w:ascii="DIN Next LT Arabic" w:hAnsi="DIN Next LT Arabic" w:cs="DIN Next LT Arabic"/>
          <w:color w:val="000000" w:themeColor="text1"/>
          <w:szCs w:val="24"/>
          <w:rtl/>
        </w:rPr>
        <w:t>تعارض المصالح</w:t>
      </w:r>
      <w:bookmarkEnd w:id="28"/>
      <w:bookmarkEnd w:id="29"/>
    </w:p>
    <w:p w14:paraId="30C80779" w14:textId="6BFDF072" w:rsidR="00D863D7" w:rsidRPr="002455EB" w:rsidRDefault="00311680" w:rsidP="0082602C">
      <w:pPr>
        <w:pStyle w:val="BodyText"/>
        <w:bidi/>
        <w:spacing w:before="240" w:after="0"/>
        <w:jc w:val="both"/>
        <w:rPr>
          <w:rFonts w:ascii="DIN Next LT Arabic" w:hAnsi="DIN Next LT Arabic" w:cs="DIN Next LT Arabic"/>
          <w:sz w:val="24"/>
          <w:szCs w:val="24"/>
          <w:rtl/>
        </w:rPr>
      </w:pPr>
      <w:r w:rsidRPr="002455EB">
        <w:rPr>
          <w:rFonts w:ascii="DIN Next LT Arabic" w:hAnsi="DIN Next LT Arabic" w:cs="DIN Next LT Arabic"/>
          <w:sz w:val="24"/>
          <w:szCs w:val="24"/>
          <w:rtl/>
        </w:rPr>
        <w:t xml:space="preserve">يلتزم المتنافس والعاملون لديه والشركات التابعة له </w:t>
      </w:r>
      <w:r w:rsidR="00A22D84" w:rsidRPr="002455EB">
        <w:rPr>
          <w:rFonts w:ascii="DIN Next LT Arabic" w:hAnsi="DIN Next LT Arabic" w:cs="DIN Next LT Arabic" w:hint="cs"/>
          <w:sz w:val="24"/>
          <w:szCs w:val="24"/>
          <w:rtl/>
        </w:rPr>
        <w:t>والمتعاقدين معه</w:t>
      </w:r>
      <w:r w:rsidR="008E33BC" w:rsidRPr="002455EB">
        <w:rPr>
          <w:rFonts w:ascii="DIN Next LT Arabic" w:hAnsi="DIN Next LT Arabic" w:cs="DIN Next LT Arabic"/>
          <w:sz w:val="24"/>
          <w:szCs w:val="24"/>
          <w:rtl/>
        </w:rPr>
        <w:t xml:space="preserve"> </w:t>
      </w:r>
      <w:r w:rsidRPr="002455EB">
        <w:rPr>
          <w:rFonts w:ascii="DIN Next LT Arabic" w:hAnsi="DIN Next LT Arabic" w:cs="DIN Next LT Arabic"/>
          <w:sz w:val="24"/>
          <w:szCs w:val="24"/>
          <w:rtl/>
        </w:rPr>
        <w:t>من الباطن، وكل من له علاقة مباشرة أو غير مباشرة بتنفيذ وتأمين الخدمات</w:t>
      </w:r>
      <w:r w:rsidRPr="002455EB" w:rsidDel="005955BC">
        <w:rPr>
          <w:rFonts w:ascii="DIN Next LT Arabic" w:hAnsi="DIN Next LT Arabic" w:cs="DIN Next LT Arabic"/>
          <w:sz w:val="24"/>
          <w:szCs w:val="24"/>
          <w:rtl/>
        </w:rPr>
        <w:t xml:space="preserve"> </w:t>
      </w:r>
      <w:r w:rsidRPr="002455EB">
        <w:rPr>
          <w:rFonts w:ascii="DIN Next LT Arabic" w:hAnsi="DIN Next LT Arabic" w:cs="DIN Next LT Arabic"/>
          <w:sz w:val="24"/>
          <w:szCs w:val="24"/>
          <w:rtl/>
        </w:rPr>
        <w:t>المضمنة في نطاق هذه المنافسة، بإبلاغ الجهة الحكومية والإفصاح كتابة عن أي حالة تعارض في المصالح أو أي مصلحة خاصة نشأت أو ستنشأ أو قد تنشأ عن أي تعامل يكون مرتبطاً بأنشطة الجهة الحكومية، وذلك وفقاً للائحة تنظيم تعارض المصالح</w:t>
      </w:r>
      <w:r w:rsidR="00910FCE" w:rsidRPr="002455EB">
        <w:rPr>
          <w:rFonts w:ascii="DIN Next LT Arabic" w:hAnsi="DIN Next LT Arabic" w:cs="DIN Next LT Arabic"/>
          <w:sz w:val="24"/>
          <w:szCs w:val="24"/>
          <w:rtl/>
        </w:rPr>
        <w:t>.</w:t>
      </w:r>
    </w:p>
    <w:p w14:paraId="3D88E417" w14:textId="77777777" w:rsidR="00D863D7" w:rsidRPr="002455EB" w:rsidRDefault="00D863D7"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0" w:name="_Toc13387780"/>
      <w:bookmarkStart w:id="31" w:name="_Toc143698560"/>
      <w:r w:rsidRPr="002455EB">
        <w:rPr>
          <w:rFonts w:ascii="DIN Next LT Arabic" w:hAnsi="DIN Next LT Arabic" w:cs="DIN Next LT Arabic"/>
          <w:color w:val="000000" w:themeColor="text1"/>
          <w:szCs w:val="24"/>
          <w:rtl/>
        </w:rPr>
        <w:t>السلوكيات والأخلاقيات</w:t>
      </w:r>
      <w:bookmarkEnd w:id="30"/>
      <w:bookmarkEnd w:id="31"/>
    </w:p>
    <w:p w14:paraId="77363C89" w14:textId="07FE3177" w:rsidR="0082602C" w:rsidRPr="002455EB" w:rsidRDefault="009C702B" w:rsidP="00684953">
      <w:pPr>
        <w:pStyle w:val="BodyText"/>
        <w:bidi/>
        <w:jc w:val="both"/>
        <w:rPr>
          <w:rFonts w:ascii="DIN Next LT Arabic" w:hAnsi="DIN Next LT Arabic" w:cs="DIN Next LT Arabic"/>
          <w:color w:val="000000"/>
          <w:sz w:val="24"/>
          <w:shd w:val="clear" w:color="auto" w:fill="FFFFFF"/>
        </w:rPr>
      </w:pPr>
      <w:r w:rsidRPr="002455EB">
        <w:rPr>
          <w:rFonts w:ascii="DIN Next LT Arabic" w:eastAsia="Times New Roman" w:hAnsi="DIN Next LT Arabic" w:cs="DIN Next LT Arabic"/>
          <w:color w:val="000000"/>
          <w:sz w:val="24"/>
          <w:szCs w:val="24"/>
          <w:shd w:val="clear" w:color="auto" w:fill="FFFFFF"/>
          <w:rtl/>
        </w:rPr>
        <w:t xml:space="preserve">يحظر على المتنافس </w:t>
      </w:r>
      <w:r w:rsidRPr="002455EB">
        <w:rPr>
          <w:rFonts w:ascii="DIN Next LT Arabic" w:eastAsia="Times New Roman" w:hAnsi="DIN Next LT Arabic" w:cs="DIN Next LT Arabic"/>
          <w:sz w:val="24"/>
          <w:szCs w:val="24"/>
          <w:rtl/>
        </w:rPr>
        <w:t xml:space="preserve">والعاملين لديه والشركات التابعة له </w:t>
      </w:r>
      <w:r w:rsidR="00A22D84" w:rsidRPr="002455EB">
        <w:rPr>
          <w:rFonts w:ascii="DIN Next LT Arabic" w:eastAsia="Times New Roman" w:hAnsi="DIN Next LT Arabic" w:cs="DIN Next LT Arabic" w:hint="cs"/>
          <w:sz w:val="24"/>
          <w:szCs w:val="24"/>
          <w:rtl/>
        </w:rPr>
        <w:t>والمتعاقدين معه</w:t>
      </w:r>
      <w:r w:rsidR="00F53463" w:rsidRPr="002455EB">
        <w:rPr>
          <w:rFonts w:ascii="DIN Next LT Arabic" w:eastAsia="Times New Roman" w:hAnsi="DIN Next LT Arabic" w:cs="DIN Next LT Arabic"/>
          <w:sz w:val="24"/>
          <w:szCs w:val="24"/>
          <w:rtl/>
        </w:rPr>
        <w:t xml:space="preserve"> </w:t>
      </w:r>
      <w:r w:rsidRPr="002455EB">
        <w:rPr>
          <w:rFonts w:ascii="DIN Next LT Arabic" w:eastAsia="Times New Roman" w:hAnsi="DIN Next LT Arabic" w:cs="DIN Next LT Arabic"/>
          <w:sz w:val="24"/>
          <w:szCs w:val="24"/>
          <w:rtl/>
        </w:rPr>
        <w:t>من الباطن، وكل من له علاقة مباشرة أو غير مباشرة بتنفيذ وتأمين الأعمال والخدمات  التي  تتضمنها هذه المنافسة،</w:t>
      </w:r>
      <w:r w:rsidRPr="002455EB">
        <w:rPr>
          <w:rFonts w:ascii="DIN Next LT Arabic" w:eastAsia="Times New Roman" w:hAnsi="DIN Next LT Arabic" w:cs="DIN Next LT Arabic"/>
          <w:color w:val="000000"/>
          <w:sz w:val="24"/>
          <w:szCs w:val="24"/>
          <w:shd w:val="clear" w:color="auto" w:fill="FFFFFF"/>
          <w:rtl/>
        </w:rPr>
        <w:t xml:space="preserve"> </w:t>
      </w:r>
      <w:r w:rsidRPr="002455EB">
        <w:rPr>
          <w:rFonts w:ascii="DIN Next LT Arabic" w:hAnsi="DIN Next LT Arabic" w:cs="DIN Next LT Arabic"/>
          <w:color w:val="000000"/>
          <w:sz w:val="24"/>
          <w:szCs w:val="24"/>
          <w:shd w:val="clear" w:color="auto" w:fill="FFFFFF"/>
          <w:rtl/>
        </w:rPr>
        <w:t xml:space="preserve"> مخالفة قواعد السلوك المهني وقواعد أخلاقيات المهنة وغيرها من القواعد التي نصت عليها الأنظمة المعمول بها أو المفروضة عليهم بموجب عضويتهم في أي منظمة مهنية أو هيئة ذات علاقة</w:t>
      </w:r>
      <w:r w:rsidRPr="002455EB">
        <w:rPr>
          <w:rFonts w:ascii="DIN Next LT Arabic" w:hAnsi="DIN Next LT Arabic" w:cs="DIN Next LT Arabic"/>
          <w:sz w:val="24"/>
          <w:szCs w:val="24"/>
          <w:rtl/>
        </w:rPr>
        <w:t xml:space="preserve"> وفي كل الأحوال يلتزم بعدم </w:t>
      </w:r>
      <w:r w:rsidRPr="002455EB">
        <w:rPr>
          <w:rFonts w:ascii="DIN Next LT Arabic" w:hAnsi="DIN Next LT Arabic" w:cs="DIN Next LT Arabic"/>
          <w:color w:val="000000"/>
          <w:sz w:val="24"/>
          <w:szCs w:val="24"/>
          <w:shd w:val="clear" w:color="auto" w:fill="FFFFFF"/>
          <w:rtl/>
        </w:rPr>
        <w:t>الحصول أو محاولة الحصول على ميزة غير مستحقة بأي طريقة كانت أو تقديم أي هدية أو أي منفعة سواءً مادية أو معنوية للحصول على معاملة تفضيلية من موظفي الجهة الحكومية  في كافة مراحل تنفيذ المنافسة أو أي عقد ينتج عنها</w:t>
      </w:r>
      <w:r w:rsidR="0082602C" w:rsidRPr="002455EB">
        <w:rPr>
          <w:rFonts w:ascii="DIN Next LT Arabic" w:hAnsi="DIN Next LT Arabic" w:cs="DIN Next LT Arabic" w:hint="cs"/>
          <w:color w:val="000000"/>
          <w:sz w:val="24"/>
          <w:szCs w:val="24"/>
          <w:shd w:val="clear" w:color="auto" w:fill="FFFFFF"/>
          <w:rtl/>
        </w:rPr>
        <w:t>.</w:t>
      </w:r>
    </w:p>
    <w:p w14:paraId="1A347DEF" w14:textId="77777777" w:rsidR="00AF3CF2" w:rsidRPr="002455EB" w:rsidRDefault="00AF3CF2" w:rsidP="00AF3CF2">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2" w:name="_Toc25141248"/>
      <w:bookmarkStart w:id="33" w:name="_Toc143698561"/>
      <w:r w:rsidRPr="002455EB">
        <w:rPr>
          <w:rFonts w:ascii="DIN Next LT Arabic" w:hAnsi="DIN Next LT Arabic" w:cs="DIN Next LT Arabic"/>
          <w:color w:val="000000" w:themeColor="text1"/>
          <w:szCs w:val="24"/>
          <w:rtl/>
        </w:rPr>
        <w:t>السرية</w:t>
      </w:r>
      <w:bookmarkEnd w:id="32"/>
      <w:r w:rsidRPr="002455EB">
        <w:rPr>
          <w:rFonts w:ascii="DIN Next LT Arabic" w:hAnsi="DIN Next LT Arabic" w:cs="DIN Next LT Arabic"/>
          <w:color w:val="000000" w:themeColor="text1"/>
          <w:szCs w:val="24"/>
          <w:rtl/>
        </w:rPr>
        <w:t xml:space="preserve"> وإفشاء المعلومات</w:t>
      </w:r>
      <w:bookmarkEnd w:id="33"/>
    </w:p>
    <w:p w14:paraId="5F08A768" w14:textId="3745DB28" w:rsidR="0082602C" w:rsidRPr="002455EB" w:rsidRDefault="009C702B" w:rsidP="002748B8">
      <w:pPr>
        <w:pStyle w:val="BodyText"/>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يلتزم المتنافسون بعدم إفشاء أي بيانات أو رسومات أو وثائق أو معلومات تتعلق بالمنافسة سواءً كانت تحريرية أو شفهية أو استغلالها أو الإفصاح عنها. ويسري ذلك على كل ما بحوزته أو ما يكون قد اطلع عليه في العرض من أسرار وتعاملات أو شؤون تخص الجهة الحكومية، كما </w:t>
      </w:r>
      <w:r w:rsidRPr="002455EB">
        <w:rPr>
          <w:rFonts w:ascii="DIN Next LT Arabic" w:hAnsi="DIN Next LT Arabic" w:cs="DIN Next LT Arabic"/>
          <w:color w:val="000000"/>
          <w:sz w:val="24"/>
          <w:szCs w:val="24"/>
          <w:rtl/>
        </w:rPr>
        <w:t>لا يجوز للمتنافسين نشر أي معلومة عن المنافسة وكل ما يتعلق بها عبر كافة وسائل الإعلام إلا بعد أخذ موافقة كتابية من الجهة الحكومية مسبقاً</w:t>
      </w:r>
      <w:r w:rsidR="0082602C" w:rsidRPr="002455EB">
        <w:rPr>
          <w:rFonts w:ascii="DIN Next LT Arabic" w:hAnsi="DIN Next LT Arabic" w:cs="DIN Next LT Arabic" w:hint="cs"/>
          <w:sz w:val="24"/>
          <w:szCs w:val="24"/>
          <w:rtl/>
        </w:rPr>
        <w:t>.</w:t>
      </w:r>
    </w:p>
    <w:p w14:paraId="500D6674" w14:textId="77777777" w:rsidR="00822FC0" w:rsidRPr="002455EB" w:rsidRDefault="00822FC0"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4" w:name="_Toc143698562"/>
      <w:r w:rsidRPr="002455EB">
        <w:rPr>
          <w:rFonts w:ascii="DIN Next LT Arabic" w:hAnsi="DIN Next LT Arabic" w:cs="DIN Next LT Arabic"/>
          <w:color w:val="000000" w:themeColor="text1"/>
          <w:szCs w:val="24"/>
          <w:rtl/>
        </w:rPr>
        <w:t>ملكية وثائق المنافسة</w:t>
      </w:r>
      <w:bookmarkEnd w:id="34"/>
    </w:p>
    <w:p w14:paraId="7F653380" w14:textId="77777777" w:rsidR="009C702B" w:rsidRPr="002455EB" w:rsidRDefault="009C702B" w:rsidP="009C702B">
      <w:pPr>
        <w:pStyle w:val="BodyText"/>
        <w:bidi/>
        <w:jc w:val="both"/>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أولا:</w:t>
      </w:r>
      <w:r w:rsidRPr="002455EB">
        <w:rPr>
          <w:rFonts w:ascii="DIN Next LT Arabic" w:hAnsi="DIN Next LT Arabic" w:cs="DIN Next LT Arabic"/>
          <w:sz w:val="24"/>
          <w:szCs w:val="24"/>
          <w:rtl/>
        </w:rPr>
        <w:t xml:space="preserve"> </w:t>
      </w:r>
      <w:r w:rsidRPr="002455EB">
        <w:rPr>
          <w:rFonts w:ascii="DIN Next LT Arabic" w:hAnsi="DIN Next LT Arabic" w:cs="DIN Next LT Arabic" w:hint="cs"/>
          <w:sz w:val="24"/>
          <w:szCs w:val="24"/>
          <w:rtl/>
        </w:rPr>
        <w:t>ستبقى</w:t>
      </w:r>
      <w:r w:rsidRPr="002455EB">
        <w:rPr>
          <w:rFonts w:ascii="DIN Next LT Arabic" w:hAnsi="DIN Next LT Arabic" w:cs="DIN Next LT Arabic"/>
          <w:sz w:val="24"/>
          <w:szCs w:val="24"/>
          <w:rtl/>
        </w:rPr>
        <w:t xml:space="preserve"> ملكية وثائق المنافسة وجميع نسخها للجهة الحكومية ويجب على</w:t>
      </w:r>
      <w:r w:rsidRPr="002455EB">
        <w:rPr>
          <w:rFonts w:ascii="DIN Next LT Arabic" w:hAnsi="DIN Next LT Arabic" w:cs="DIN Next LT Arabic"/>
          <w:sz w:val="24"/>
          <w:szCs w:val="24"/>
        </w:rPr>
        <w:t xml:space="preserve"> </w:t>
      </w:r>
      <w:r w:rsidRPr="002455EB">
        <w:rPr>
          <w:rFonts w:ascii="DIN Next LT Arabic" w:hAnsi="DIN Next LT Arabic" w:cs="DIN Next LT Arabic"/>
          <w:sz w:val="24"/>
          <w:szCs w:val="24"/>
          <w:rtl/>
        </w:rPr>
        <w:t>المتنافسين إتلاف تلك الوثائق وجميع نسخها عند طلب الجهة الحكومية ذلك.</w:t>
      </w:r>
    </w:p>
    <w:p w14:paraId="5923B350" w14:textId="2BF54AFF" w:rsidR="008068AF" w:rsidRPr="002455EB" w:rsidRDefault="009C702B" w:rsidP="009C702B">
      <w:pPr>
        <w:pStyle w:val="BodyText"/>
        <w:bidi/>
        <w:jc w:val="both"/>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ثانيا:</w:t>
      </w:r>
      <w:r w:rsidRPr="002455EB">
        <w:rPr>
          <w:rFonts w:ascii="DIN Next LT Arabic" w:hAnsi="DIN Next LT Arabic" w:cs="DIN Next LT Arabic"/>
          <w:sz w:val="24"/>
          <w:szCs w:val="24"/>
          <w:rtl/>
        </w:rPr>
        <w:t xml:space="preserve"> حقوق الطبع والنشر و سائر الحقوق  في أي </w:t>
      </w:r>
      <w:r w:rsidRPr="002455EB">
        <w:rPr>
          <w:rFonts w:ascii="DIN Next LT Arabic" w:hAnsi="DIN Next LT Arabic" w:cs="DIN Next LT Arabic" w:hint="cs"/>
          <w:sz w:val="24"/>
          <w:szCs w:val="24"/>
          <w:rtl/>
        </w:rPr>
        <w:t>و</w:t>
      </w:r>
      <w:r w:rsidRPr="002455EB">
        <w:rPr>
          <w:rFonts w:ascii="DIN Next LT Arabic" w:hAnsi="DIN Next LT Arabic" w:cs="DIN Next LT Arabic"/>
          <w:sz w:val="24"/>
          <w:szCs w:val="24"/>
          <w:rtl/>
        </w:rPr>
        <w:t>ثيقة أو مصنف أو تصميم أو مادة أو عنصر يرافق أو تشتمل عليه المنافسة ووثائقها أو ما تقدمه</w:t>
      </w:r>
      <w:r w:rsidRPr="002455EB">
        <w:rPr>
          <w:rFonts w:ascii="DIN Next LT Arabic" w:hAnsi="DIN Next LT Arabic" w:cs="DIN Next LT Arabic" w:hint="cs"/>
          <w:sz w:val="24"/>
          <w:szCs w:val="24"/>
          <w:rtl/>
        </w:rPr>
        <w:t xml:space="preserve"> </w:t>
      </w:r>
      <w:r w:rsidRPr="002455EB">
        <w:rPr>
          <w:rFonts w:ascii="DIN Next LT Arabic" w:hAnsi="DIN Next LT Arabic" w:cs="DIN Next LT Arabic"/>
          <w:sz w:val="24"/>
          <w:szCs w:val="24"/>
          <w:rtl/>
        </w:rPr>
        <w:t>الجهة الحكومية ضمن هذه المنافسة ستبقى ملكًا للجهة</w:t>
      </w:r>
      <w:r w:rsidRPr="002455EB">
        <w:rPr>
          <w:rFonts w:ascii="DIN Next LT Arabic" w:hAnsi="DIN Next LT Arabic" w:cs="DIN Next LT Arabic" w:hint="cs"/>
          <w:sz w:val="24"/>
          <w:szCs w:val="24"/>
          <w:rtl/>
        </w:rPr>
        <w:t xml:space="preserve"> الحكومية </w:t>
      </w:r>
      <w:r w:rsidRPr="002455EB">
        <w:rPr>
          <w:rFonts w:ascii="DIN Next LT Arabic" w:hAnsi="DIN Next LT Arabic" w:cs="DIN Next LT Arabic"/>
          <w:sz w:val="24"/>
          <w:szCs w:val="24"/>
          <w:rtl/>
        </w:rPr>
        <w:t xml:space="preserve">ولن تؤول إلى المتنافس ، وعلى ذلك لا يجوز نسخ هذه الوثائق والمواد، كليًا أو جزئيًا، أو إعادة إنتاجها أو توزيعها أو إتاحتها لأي </w:t>
      </w:r>
      <w:r w:rsidRPr="002455EB">
        <w:rPr>
          <w:rFonts w:ascii="DIN Next LT Arabic" w:hAnsi="DIN Next LT Arabic" w:cs="DIN Next LT Arabic"/>
          <w:sz w:val="24"/>
          <w:szCs w:val="24"/>
          <w:rtl/>
        </w:rPr>
        <w:lastRenderedPageBreak/>
        <w:t>طرف ثالث أو استخدامها دون الحصول على موافقة كتابية مسبقة من الجهة الحكومية. ويجب على المتنافس التخلص منها أو إعادتها  إلى  الجهة الحكومية عند الطلب، وألا يحتفظ المتنافس بأي نسخ من قبل</w:t>
      </w:r>
      <w:r w:rsidRPr="002455EB">
        <w:rPr>
          <w:rFonts w:ascii="DIN Next LT Arabic" w:hAnsi="DIN Next LT Arabic" w:cs="DIN Next LT Arabic" w:hint="cs"/>
          <w:sz w:val="24"/>
          <w:szCs w:val="24"/>
          <w:rtl/>
        </w:rPr>
        <w:t xml:space="preserve">ه </w:t>
      </w:r>
      <w:r w:rsidRPr="002455EB">
        <w:rPr>
          <w:rFonts w:ascii="DIN Next LT Arabic" w:hAnsi="DIN Next LT Arabic" w:cs="DIN Next LT Arabic"/>
          <w:sz w:val="24"/>
          <w:szCs w:val="24"/>
          <w:rtl/>
        </w:rPr>
        <w:t>أو من قبل من مكنهم من الوصول إليها</w:t>
      </w:r>
      <w:r w:rsidRPr="002455EB">
        <w:rPr>
          <w:rFonts w:ascii="DIN Next LT Arabic" w:hAnsi="DIN Next LT Arabic" w:cs="DIN Next LT Arabic" w:hint="cs"/>
          <w:sz w:val="24"/>
          <w:szCs w:val="24"/>
          <w:rtl/>
        </w:rPr>
        <w:t>.</w:t>
      </w:r>
    </w:p>
    <w:p w14:paraId="2453F1B4" w14:textId="77777777" w:rsidR="00AF3CF2" w:rsidRPr="002455EB" w:rsidRDefault="00AF3CF2" w:rsidP="00AF3CF2">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5" w:name="_Toc25141251"/>
      <w:bookmarkStart w:id="36" w:name="_Toc143698563"/>
      <w:bookmarkStart w:id="37" w:name="_Toc12875587"/>
      <w:r w:rsidRPr="002455EB">
        <w:rPr>
          <w:rFonts w:ascii="DIN Next LT Arabic" w:hAnsi="DIN Next LT Arabic" w:cs="DIN Next LT Arabic"/>
          <w:color w:val="000000" w:themeColor="text1"/>
          <w:szCs w:val="24"/>
          <w:rtl/>
        </w:rPr>
        <w:t>حقوق الملكية الفكرية</w:t>
      </w:r>
      <w:bookmarkEnd w:id="35"/>
      <w:bookmarkEnd w:id="36"/>
    </w:p>
    <w:p w14:paraId="5E1F5206" w14:textId="10F6B666" w:rsidR="000A2CB0" w:rsidRPr="002455EB" w:rsidRDefault="009C702B" w:rsidP="00311680">
      <w:pPr>
        <w:pStyle w:val="BodyText"/>
        <w:bidi/>
        <w:jc w:val="both"/>
        <w:rPr>
          <w:rFonts w:ascii="DIN Next LT Arabic" w:hAnsi="DIN Next LT Arabic" w:cs="DIN Next LT Arabic"/>
          <w:sz w:val="24"/>
          <w:szCs w:val="24"/>
          <w:rtl/>
        </w:rPr>
      </w:pPr>
      <w:r w:rsidRPr="002455EB">
        <w:rPr>
          <w:rFonts w:ascii="DIN Next LT Arabic" w:hAnsi="DIN Next LT Arabic" w:cs="DIN Next LT Arabic"/>
          <w:color w:val="000000" w:themeColor="text1"/>
          <w:sz w:val="24"/>
          <w:szCs w:val="24"/>
          <w:rtl/>
        </w:rPr>
        <w:t>تكون الملكية الفكرية لمحتويات العرض الفائز (أو العروض الفائزة) للجهة الحكومية، ويحق لها استعمالها</w:t>
      </w:r>
      <w:r w:rsidRPr="002455EB">
        <w:rPr>
          <w:rFonts w:ascii="DIN Next LT Arabic" w:hAnsi="DIN Next LT Arabic" w:cs="DIN Next LT Arabic" w:hint="cs"/>
          <w:color w:val="000000" w:themeColor="text1"/>
          <w:sz w:val="24"/>
          <w:szCs w:val="24"/>
          <w:rtl/>
        </w:rPr>
        <w:t xml:space="preserve"> والتصرف فيها</w:t>
      </w:r>
      <w:r w:rsidRPr="002455EB">
        <w:rPr>
          <w:rFonts w:ascii="DIN Next LT Arabic" w:hAnsi="DIN Next LT Arabic" w:cs="DIN Next LT Arabic"/>
          <w:color w:val="000000" w:themeColor="text1"/>
          <w:sz w:val="24"/>
          <w:szCs w:val="24"/>
          <w:rtl/>
        </w:rPr>
        <w:t xml:space="preserve"> وفق ما تراه مناسباً لتحقيق المصلحة العامة</w:t>
      </w:r>
      <w:r w:rsidR="003A79C3" w:rsidRPr="002455EB">
        <w:rPr>
          <w:rFonts w:ascii="DIN Next LT Arabic" w:hAnsi="DIN Next LT Arabic" w:cs="DIN Next LT Arabic"/>
          <w:color w:val="000000" w:themeColor="text1"/>
          <w:sz w:val="24"/>
          <w:szCs w:val="24"/>
          <w:rtl/>
        </w:rPr>
        <w:t>.</w:t>
      </w:r>
      <w:bookmarkStart w:id="38" w:name="_Toc25141252"/>
      <w:bookmarkEnd w:id="37"/>
    </w:p>
    <w:p w14:paraId="56BE0041" w14:textId="5EEDA6A8" w:rsidR="00AF3CF2" w:rsidRPr="002455EB" w:rsidRDefault="00AF3CF2" w:rsidP="00AF3CF2">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9" w:name="_Toc143698564"/>
      <w:r w:rsidRPr="002455EB">
        <w:rPr>
          <w:rFonts w:ascii="DIN Next LT Arabic" w:hAnsi="DIN Next LT Arabic" w:cs="DIN Next LT Arabic"/>
          <w:color w:val="000000" w:themeColor="text1"/>
          <w:szCs w:val="24"/>
          <w:rtl/>
        </w:rPr>
        <w:t>المحتوى المحلي</w:t>
      </w:r>
      <w:bookmarkEnd w:id="38"/>
      <w:bookmarkEnd w:id="39"/>
    </w:p>
    <w:p w14:paraId="55575EE8" w14:textId="4C25FA1B" w:rsidR="00DA0658" w:rsidRPr="002455EB" w:rsidRDefault="003A79C3" w:rsidP="00DA0658">
      <w:pPr>
        <w:pStyle w:val="BodyText"/>
        <w:bidi/>
        <w:jc w:val="both"/>
        <w:rPr>
          <w:rFonts w:ascii="DIN Next LT Arabic" w:hAnsi="DIN Next LT Arabic" w:cs="DIN Next LT Arabic"/>
          <w:color w:val="000000" w:themeColor="text1"/>
          <w:sz w:val="24"/>
          <w:szCs w:val="24"/>
          <w:rtl/>
        </w:rPr>
      </w:pPr>
      <w:bookmarkStart w:id="40" w:name="_Hlk84236302"/>
      <w:bookmarkStart w:id="41" w:name="_Toc25141254"/>
      <w:r w:rsidRPr="002455EB">
        <w:rPr>
          <w:rFonts w:ascii="DIN Next LT Arabic" w:hAnsi="DIN Next LT Arabic" w:cs="DIN Next LT Arabic"/>
          <w:sz w:val="24"/>
          <w:szCs w:val="24"/>
          <w:rtl/>
        </w:rPr>
        <w:t xml:space="preserve">يجب على المتنافسين الالتزام بلائحة تفضيل المحتوى المحلي والمنشآت الصغيرة والمتوسطة </w:t>
      </w:r>
      <w:r w:rsidRPr="002455EB">
        <w:rPr>
          <w:rFonts w:ascii="DIN Next LT Arabic" w:hAnsi="DIN Next LT Arabic" w:cs="DIN Next LT Arabic" w:hint="cs"/>
          <w:sz w:val="24"/>
          <w:szCs w:val="24"/>
          <w:rtl/>
        </w:rPr>
        <w:t xml:space="preserve">المحلية </w:t>
      </w:r>
      <w:r w:rsidRPr="002455EB">
        <w:rPr>
          <w:rFonts w:ascii="DIN Next LT Arabic" w:hAnsi="DIN Next LT Arabic" w:cs="DIN Next LT Arabic"/>
          <w:sz w:val="24"/>
          <w:szCs w:val="24"/>
          <w:rtl/>
        </w:rPr>
        <w:t>والشركات المدرجة في السوق المالية</w:t>
      </w:r>
      <w:r w:rsidRPr="002455EB">
        <w:rPr>
          <w:rFonts w:ascii="DIN Next LT Arabic" w:hAnsi="DIN Next LT Arabic" w:cs="DIN Next LT Arabic" w:hint="cs"/>
          <w:sz w:val="24"/>
          <w:szCs w:val="24"/>
          <w:rtl/>
        </w:rPr>
        <w:t xml:space="preserve"> في الأعمال والمشتريات</w:t>
      </w:r>
      <w:r w:rsidRPr="002455EB">
        <w:rPr>
          <w:rFonts w:ascii="DIN Next LT Arabic" w:hAnsi="DIN Next LT Arabic" w:cs="DIN Next LT Arabic"/>
          <w:sz w:val="24"/>
          <w:szCs w:val="24"/>
          <w:rtl/>
        </w:rPr>
        <w:t xml:space="preserve"> الصادرة بقرار مجلس الوزراء رقم (245) وتاريخ</w:t>
      </w:r>
      <w:r w:rsidRPr="002455EB">
        <w:rPr>
          <w:rFonts w:ascii="DIN Next LT Arabic" w:hAnsi="DIN Next LT Arabic" w:cs="DIN Next LT Arabic"/>
          <w:color w:val="000000" w:themeColor="text1"/>
          <w:sz w:val="24"/>
          <w:szCs w:val="24"/>
          <w:rtl/>
        </w:rPr>
        <w:t xml:space="preserve"> 29/03/1441ه</w:t>
      </w:r>
      <w:bookmarkEnd w:id="40"/>
      <w:r w:rsidR="00786E9E" w:rsidRPr="002455EB">
        <w:rPr>
          <w:rFonts w:ascii="DIN Next LT Arabic" w:hAnsi="DIN Next LT Arabic" w:cs="DIN Next LT Arabic" w:hint="cs"/>
          <w:color w:val="000000" w:themeColor="text1"/>
          <w:sz w:val="24"/>
          <w:szCs w:val="24"/>
          <w:rtl/>
        </w:rPr>
        <w:t>ـ</w:t>
      </w:r>
      <w:r w:rsidR="00DA0658" w:rsidRPr="002455EB">
        <w:rPr>
          <w:rFonts w:ascii="DIN Next LT Arabic" w:hAnsi="DIN Next LT Arabic" w:cs="DIN Next LT Arabic"/>
          <w:color w:val="000000" w:themeColor="text1"/>
          <w:sz w:val="24"/>
          <w:szCs w:val="24"/>
          <w:rtl/>
        </w:rPr>
        <w:t>.</w:t>
      </w:r>
    </w:p>
    <w:p w14:paraId="42F4DF58" w14:textId="77777777" w:rsidR="005B45FA" w:rsidRPr="002455EB" w:rsidRDefault="005B45FA" w:rsidP="005B45FA">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2" w:name="_Toc84163585"/>
      <w:bookmarkStart w:id="43" w:name="_Toc143698565"/>
      <w:r w:rsidRPr="002455EB">
        <w:rPr>
          <w:rFonts w:ascii="DIN Next LT Arabic" w:hAnsi="DIN Next LT Arabic" w:cs="DIN Next LT Arabic"/>
          <w:color w:val="000000" w:themeColor="text1"/>
          <w:szCs w:val="24"/>
          <w:rtl/>
        </w:rPr>
        <w:t>أنظمة وأحكام الاستيراد</w:t>
      </w:r>
      <w:bookmarkEnd w:id="42"/>
      <w:bookmarkEnd w:id="43"/>
    </w:p>
    <w:p w14:paraId="47290829" w14:textId="77777777" w:rsidR="005B45FA" w:rsidRPr="002455EB" w:rsidRDefault="005B45FA" w:rsidP="005B45FA">
      <w:pPr>
        <w:pStyle w:val="BodyText"/>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يقر المتنافس</w:t>
      </w:r>
      <w:r w:rsidRPr="002455EB">
        <w:rPr>
          <w:rFonts w:ascii="DIN Next LT Arabic" w:hAnsi="DIN Next LT Arabic" w:cs="DIN Next LT Arabic" w:hint="cs"/>
          <w:sz w:val="24"/>
          <w:szCs w:val="24"/>
          <w:rtl/>
        </w:rPr>
        <w:t xml:space="preserve"> بعلمه</w:t>
      </w:r>
      <w:r w:rsidRPr="002455EB">
        <w:rPr>
          <w:rFonts w:ascii="DIN Next LT Arabic" w:hAnsi="DIN Next LT Arabic" w:cs="DIN Next LT Arabic"/>
          <w:sz w:val="24"/>
          <w:szCs w:val="24"/>
          <w:rtl/>
        </w:rPr>
        <w:t xml:space="preserve"> بأنظمة وأحكام الاستيراد والجمارك في المملكة العربية السعودية التي</w:t>
      </w:r>
      <w:r w:rsidRPr="002455EB">
        <w:rPr>
          <w:rFonts w:ascii="DIN Next LT Arabic" w:hAnsi="DIN Next LT Arabic" w:cs="DIN Next LT Arabic" w:hint="cs"/>
          <w:sz w:val="24"/>
          <w:szCs w:val="24"/>
          <w:rtl/>
        </w:rPr>
        <w:t xml:space="preserve"> يجرى</w:t>
      </w:r>
      <w:r w:rsidRPr="002455EB">
        <w:rPr>
          <w:rFonts w:ascii="DIN Next LT Arabic" w:hAnsi="DIN Next LT Arabic" w:cs="DIN Next LT Arabic"/>
          <w:sz w:val="24"/>
          <w:szCs w:val="24"/>
          <w:rtl/>
        </w:rPr>
        <w:t xml:space="preserve"> تطبيقها على توريد وشحن أي منتجات </w:t>
      </w:r>
      <w:r w:rsidRPr="002455EB">
        <w:rPr>
          <w:rFonts w:ascii="DIN Next LT Arabic" w:hAnsi="DIN Next LT Arabic" w:cs="DIN Next LT Arabic"/>
          <w:color w:val="000000"/>
          <w:sz w:val="24"/>
          <w:szCs w:val="24"/>
          <w:rtl/>
        </w:rPr>
        <w:t xml:space="preserve">أو أجزاء منها </w:t>
      </w:r>
      <w:r w:rsidRPr="002455EB">
        <w:rPr>
          <w:rFonts w:ascii="DIN Next LT Arabic" w:hAnsi="DIN Next LT Arabic" w:cs="DIN Next LT Arabic" w:hint="cs"/>
          <w:sz w:val="24"/>
          <w:szCs w:val="24"/>
          <w:rtl/>
        </w:rPr>
        <w:t xml:space="preserve">إلى المملكة </w:t>
      </w:r>
      <w:r w:rsidRPr="002455EB">
        <w:rPr>
          <w:rFonts w:ascii="DIN Next LT Arabic" w:hAnsi="DIN Next LT Arabic" w:cs="DIN Next LT Arabic"/>
          <w:sz w:val="24"/>
          <w:szCs w:val="24"/>
          <w:rtl/>
        </w:rPr>
        <w:t>من</w:t>
      </w:r>
      <w:r w:rsidRPr="002455EB">
        <w:rPr>
          <w:rFonts w:ascii="DIN Next LT Arabic" w:hAnsi="DIN Next LT Arabic" w:cs="DIN Next LT Arabic" w:hint="cs"/>
          <w:sz w:val="24"/>
          <w:szCs w:val="24"/>
          <w:rtl/>
        </w:rPr>
        <w:t>ها</w:t>
      </w:r>
      <w:r w:rsidRPr="002455EB">
        <w:rPr>
          <w:rFonts w:ascii="DIN Next LT Arabic" w:hAnsi="DIN Next LT Arabic" w:cs="DIN Next LT Arabic"/>
          <w:sz w:val="24"/>
          <w:szCs w:val="24"/>
          <w:rtl/>
        </w:rPr>
        <w:t xml:space="preserve"> إلى </w:t>
      </w:r>
      <w:r w:rsidRPr="002455EB">
        <w:rPr>
          <w:rFonts w:ascii="DIN Next LT Arabic" w:hAnsi="DIN Next LT Arabic" w:cs="DIN Next LT Arabic" w:hint="cs"/>
          <w:sz w:val="24"/>
          <w:szCs w:val="24"/>
          <w:rtl/>
        </w:rPr>
        <w:t>غيرها</w:t>
      </w:r>
      <w:r w:rsidRPr="002455EB">
        <w:rPr>
          <w:rFonts w:ascii="DIN Next LT Arabic" w:hAnsi="DIN Next LT Arabic" w:cs="DIN Next LT Arabic"/>
          <w:color w:val="000000"/>
          <w:sz w:val="24"/>
          <w:szCs w:val="24"/>
          <w:rtl/>
        </w:rPr>
        <w:t xml:space="preserve"> بما في ذلك الأحكام المتعلقة بحظر الاستيراد</w:t>
      </w:r>
      <w:r w:rsidRPr="002455EB">
        <w:rPr>
          <w:rFonts w:ascii="DIN Next LT Arabic" w:hAnsi="DIN Next LT Arabic" w:cs="DIN Next LT Arabic"/>
          <w:sz w:val="24"/>
          <w:szCs w:val="24"/>
          <w:rtl/>
        </w:rPr>
        <w:t>.</w:t>
      </w:r>
    </w:p>
    <w:p w14:paraId="34C141E8" w14:textId="67F8FAA7" w:rsidR="00BE0815" w:rsidRPr="002455EB" w:rsidRDefault="00BE0815" w:rsidP="00BE0815">
      <w:pPr>
        <w:pStyle w:val="Heading3"/>
        <w:numPr>
          <w:ilvl w:val="0"/>
          <w:numId w:val="23"/>
        </w:numPr>
        <w:pBdr>
          <w:top w:val="single" w:sz="4" w:space="1" w:color="auto"/>
        </w:pBdr>
        <w:bidi/>
        <w:spacing w:before="100" w:beforeAutospacing="1" w:after="120"/>
        <w:contextualSpacing/>
        <w:jc w:val="both"/>
        <w:rPr>
          <w:rFonts w:ascii="DIN Next LT Arabic" w:eastAsiaTheme="minorEastAsia" w:hAnsi="DIN Next LT Arabic" w:cs="DIN Next LT Arabic"/>
          <w:b/>
          <w:color w:val="00B050"/>
          <w:szCs w:val="24"/>
          <w:rtl/>
        </w:rPr>
      </w:pPr>
      <w:bookmarkStart w:id="44" w:name="_Toc143698566"/>
      <w:r w:rsidRPr="002455EB">
        <w:rPr>
          <w:rFonts w:ascii="DIN Next LT Arabic" w:eastAsiaTheme="minorEastAsia" w:hAnsi="DIN Next LT Arabic" w:cs="DIN Next LT Arabic"/>
          <w:b/>
          <w:color w:val="00B050"/>
          <w:szCs w:val="24"/>
          <w:rtl/>
        </w:rPr>
        <w:t>تجزئة المنافسة</w:t>
      </w:r>
      <w:bookmarkEnd w:id="41"/>
      <w:bookmarkEnd w:id="44"/>
      <w:r w:rsidR="000A2CB0" w:rsidRPr="002455EB">
        <w:rPr>
          <w:rFonts w:ascii="DIN Next LT Arabic" w:eastAsiaTheme="minorEastAsia" w:hAnsi="DIN Next LT Arabic" w:cs="DIN Next LT Arabic"/>
          <w:b/>
          <w:color w:val="00B050"/>
          <w:szCs w:val="24"/>
          <w:rtl/>
        </w:rPr>
        <w:t xml:space="preserve"> </w:t>
      </w:r>
    </w:p>
    <w:p w14:paraId="15686627" w14:textId="129FE0BD" w:rsidR="00264ACA" w:rsidRPr="002455EB" w:rsidRDefault="003A79C3" w:rsidP="009C702B">
      <w:pPr>
        <w:pStyle w:val="BodyText"/>
        <w:bidi/>
        <w:jc w:val="both"/>
        <w:rPr>
          <w:rFonts w:ascii="DIN Next LT Arabic" w:hAnsi="DIN Next LT Arabic" w:cs="DIN Next LT Arabic"/>
          <w:color w:val="00B050"/>
          <w:sz w:val="24"/>
          <w:szCs w:val="24"/>
          <w:rtl/>
        </w:rPr>
      </w:pPr>
      <w:r w:rsidRPr="002455EB">
        <w:rPr>
          <w:rFonts w:ascii="DIN Next LT Arabic" w:hAnsi="DIN Next LT Arabic" w:cs="DIN Next LT Arabic" w:hint="cs"/>
          <w:color w:val="0070C0"/>
          <w:sz w:val="24"/>
          <w:szCs w:val="24"/>
          <w:rtl/>
        </w:rPr>
        <w:t>[</w:t>
      </w:r>
      <w:r w:rsidR="009C702B" w:rsidRPr="002455EB">
        <w:rPr>
          <w:rFonts w:ascii="DIN Next LT Arabic" w:hAnsi="DIN Next LT Arabic" w:cs="DIN Next LT Arabic"/>
          <w:color w:val="0070C0"/>
          <w:sz w:val="24"/>
          <w:szCs w:val="24"/>
          <w:rtl/>
        </w:rPr>
        <w:t xml:space="preserve">يحق للجهة تجزئة المنافسة عند الترسية متى اقتضت المصلحة العامة ذلك، على </w:t>
      </w:r>
      <w:r w:rsidR="009C702B" w:rsidRPr="002455EB">
        <w:rPr>
          <w:rFonts w:ascii="DIN Next LT Arabic" w:hAnsi="DIN Next LT Arabic" w:cs="DIN Next LT Arabic"/>
          <w:color w:val="0070C0"/>
          <w:sz w:val="24"/>
          <w:szCs w:val="24"/>
          <w:rtl/>
        </w:rPr>
        <w:tab/>
        <w:t>ألّا يكون الهدف من التجزئة التحوّل إلى أساليب الشراء الأخرى و أن تكون طبيعة الأعمال والمشتريات قابلة للتجزئة فعلياً من حيث القيمة والمدة والبنود والعناصر</w:t>
      </w:r>
      <w:r w:rsidR="009C702B" w:rsidRPr="002455EB">
        <w:rPr>
          <w:rFonts w:ascii="DIN Next LT Arabic" w:hAnsi="DIN Next LT Arabic" w:cs="DIN Next LT Arabic"/>
          <w:color w:val="0070C0"/>
          <w:sz w:val="24"/>
          <w:szCs w:val="24"/>
          <w:rtl/>
          <w:lang w:bidi="ar-LB"/>
        </w:rPr>
        <w:t>،</w:t>
      </w:r>
      <w:r w:rsidR="009C702B" w:rsidRPr="002455EB">
        <w:rPr>
          <w:rFonts w:ascii="DIN Next LT Arabic" w:hAnsi="DIN Next LT Arabic" w:cs="DIN Next LT Arabic"/>
          <w:color w:val="0070C0"/>
          <w:sz w:val="24"/>
          <w:szCs w:val="24"/>
          <w:rtl/>
        </w:rPr>
        <w:t xml:space="preserve"> وأن </w:t>
      </w:r>
      <w:r w:rsidR="009C702B" w:rsidRPr="002455EB">
        <w:rPr>
          <w:rFonts w:ascii="DIN Next LT Arabic" w:hAnsi="DIN Next LT Arabic" w:cs="DIN Next LT Arabic" w:hint="eastAsia"/>
          <w:color w:val="0070C0"/>
          <w:sz w:val="24"/>
          <w:szCs w:val="24"/>
          <w:rtl/>
        </w:rPr>
        <w:t>تكون</w:t>
      </w:r>
      <w:r w:rsidR="009C702B" w:rsidRPr="002455EB">
        <w:rPr>
          <w:rFonts w:ascii="DIN Next LT Arabic" w:hAnsi="DIN Next LT Arabic" w:cs="DIN Next LT Arabic"/>
          <w:color w:val="0070C0"/>
          <w:sz w:val="24"/>
          <w:szCs w:val="24"/>
          <w:rtl/>
        </w:rPr>
        <w:t xml:space="preserve"> التجزئة على البنود غير المتماثلة في المنافسة</w:t>
      </w:r>
      <w:r w:rsidR="009C702B" w:rsidRPr="002455EB">
        <w:rPr>
          <w:color w:val="0070C0"/>
          <w:rtl/>
        </w:rPr>
        <w:t xml:space="preserve"> </w:t>
      </w:r>
      <w:r w:rsidR="009C702B" w:rsidRPr="002455EB">
        <w:rPr>
          <w:rFonts w:ascii="DIN Next LT Arabic" w:hAnsi="DIN Next LT Arabic" w:cs="DIN Next LT Arabic" w:hint="eastAsia"/>
          <w:color w:val="0070C0"/>
          <w:sz w:val="24"/>
          <w:szCs w:val="24"/>
          <w:rtl/>
        </w:rPr>
        <w:t>و</w:t>
      </w:r>
      <w:r w:rsidR="009C702B" w:rsidRPr="002455EB">
        <w:rPr>
          <w:rFonts w:ascii="DIN Next LT Arabic" w:hAnsi="DIN Next LT Arabic" w:cs="DIN Next LT Arabic"/>
          <w:color w:val="0070C0"/>
          <w:sz w:val="24"/>
          <w:szCs w:val="24"/>
          <w:rtl/>
        </w:rPr>
        <w:t xml:space="preserve">في حال اقتضت المصلحة تجزئة البنود المتماثلة؛ فيجب الحصول على موافقة </w:t>
      </w:r>
      <w:r w:rsidR="009C702B" w:rsidRPr="002455EB">
        <w:rPr>
          <w:rFonts w:ascii="DIN Next LT Arabic" w:hAnsi="DIN Next LT Arabic" w:cs="DIN Next LT Arabic" w:hint="cs"/>
          <w:color w:val="0070C0"/>
          <w:sz w:val="24"/>
          <w:szCs w:val="24"/>
          <w:rtl/>
        </w:rPr>
        <w:t xml:space="preserve">هيئة </w:t>
      </w:r>
      <w:r w:rsidR="009C702B" w:rsidRPr="002455EB">
        <w:rPr>
          <w:rFonts w:ascii="DIN Next LT Arabic" w:hAnsi="DIN Next LT Arabic" w:cs="DIN Next LT Arabic"/>
          <w:color w:val="0070C0"/>
          <w:sz w:val="24"/>
          <w:szCs w:val="24"/>
          <w:rtl/>
        </w:rPr>
        <w:t xml:space="preserve">كفاءة الإنفاق </w:t>
      </w:r>
      <w:r w:rsidR="009C702B" w:rsidRPr="002455EB">
        <w:rPr>
          <w:rFonts w:ascii="DIN Next LT Arabic" w:hAnsi="DIN Next LT Arabic" w:cs="DIN Next LT Arabic" w:hint="cs"/>
          <w:color w:val="0070C0"/>
          <w:sz w:val="24"/>
          <w:szCs w:val="24"/>
          <w:rtl/>
        </w:rPr>
        <w:t xml:space="preserve">والمشروعات الحكومية </w:t>
      </w:r>
      <w:r w:rsidR="009C702B" w:rsidRPr="002455EB">
        <w:rPr>
          <w:rFonts w:ascii="DIN Next LT Arabic" w:hAnsi="DIN Next LT Arabic" w:cs="DIN Next LT Arabic"/>
          <w:color w:val="0070C0"/>
          <w:sz w:val="24"/>
          <w:szCs w:val="24"/>
          <w:rtl/>
        </w:rPr>
        <w:t>قبل طرح المنافسة.</w:t>
      </w:r>
      <w:r w:rsidR="00786E9E" w:rsidRPr="002455EB">
        <w:rPr>
          <w:rFonts w:ascii="DIN Next LT Arabic" w:hAnsi="DIN Next LT Arabic" w:cs="DIN Next LT Arabic" w:hint="cs"/>
          <w:color w:val="0070C0"/>
          <w:sz w:val="24"/>
          <w:szCs w:val="24"/>
          <w:rtl/>
        </w:rPr>
        <w:t xml:space="preserve"> </w:t>
      </w:r>
      <w:r w:rsidR="009C702B" w:rsidRPr="002455EB">
        <w:rPr>
          <w:rFonts w:ascii="DIN Next LT Arabic" w:hAnsi="DIN Next LT Arabic" w:cs="DIN Next LT Arabic"/>
          <w:color w:val="0070C0"/>
          <w:sz w:val="24"/>
          <w:szCs w:val="24"/>
          <w:rtl/>
        </w:rPr>
        <w:t>في حال تمت تجزئة المنافسة فإنه تتم الترسية على أكثر من متعاقد على أن يتم</w:t>
      </w:r>
      <w:r w:rsidR="009C702B" w:rsidRPr="002455EB">
        <w:rPr>
          <w:color w:val="0070C0"/>
          <w:rtl/>
        </w:rPr>
        <w:t xml:space="preserve"> </w:t>
      </w:r>
      <w:r w:rsidR="009C702B" w:rsidRPr="002455EB">
        <w:rPr>
          <w:rFonts w:ascii="DIN Next LT Arabic" w:hAnsi="DIN Next LT Arabic" w:cs="DIN Next LT Arabic"/>
          <w:color w:val="0070C0"/>
          <w:sz w:val="24"/>
          <w:szCs w:val="24"/>
          <w:rtl/>
        </w:rPr>
        <w:t>(إضافة أسلوب التجزئة، والبنود المزمع تجزئتها، وآلية ترسيتها).</w:t>
      </w:r>
      <w:r w:rsidR="009C702B" w:rsidRPr="002455EB">
        <w:rPr>
          <w:rFonts w:ascii="DIN Next LT Arabic" w:hAnsi="DIN Next LT Arabic" w:cs="DIN Next LT Arabic"/>
          <w:color w:val="0070C0"/>
          <w:sz w:val="24"/>
          <w:szCs w:val="24"/>
        </w:rPr>
        <w:t>[</w:t>
      </w:r>
    </w:p>
    <w:p w14:paraId="4095E164" w14:textId="77777777" w:rsidR="009B6F11" w:rsidRPr="002455EB" w:rsidRDefault="009B6F11" w:rsidP="009B6F11">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5" w:name="_Toc27038588"/>
      <w:bookmarkStart w:id="46" w:name="_Toc143698567"/>
      <w:r w:rsidRPr="002455EB">
        <w:rPr>
          <w:rFonts w:ascii="DIN Next LT Arabic" w:hAnsi="DIN Next LT Arabic" w:cs="DIN Next LT Arabic"/>
          <w:color w:val="000000" w:themeColor="text1"/>
          <w:szCs w:val="24"/>
          <w:rtl/>
        </w:rPr>
        <w:t>الاستبعاد من المنافسة</w:t>
      </w:r>
      <w:bookmarkEnd w:id="45"/>
      <w:bookmarkEnd w:id="46"/>
    </w:p>
    <w:p w14:paraId="70E72BBC" w14:textId="0D9045F9" w:rsidR="009B6F11" w:rsidRPr="002455EB" w:rsidRDefault="00AB2C75" w:rsidP="009B6F11">
      <w:pPr>
        <w:pStyle w:val="BodyText"/>
        <w:bidi/>
        <w:jc w:val="both"/>
        <w:rPr>
          <w:rFonts w:ascii="DIN Next LT Arabic" w:hAnsi="DIN Next LT Arabic" w:cs="DIN Next LT Arabic"/>
          <w:sz w:val="24"/>
          <w:szCs w:val="24"/>
          <w:rtl/>
        </w:rPr>
      </w:pPr>
      <w:bookmarkStart w:id="47" w:name="_Hlk84236460"/>
      <w:r w:rsidRPr="002455EB">
        <w:rPr>
          <w:rFonts w:ascii="DIN Next LT Arabic" w:hAnsi="DIN Next LT Arabic" w:cs="DIN Next LT Arabic"/>
          <w:sz w:val="24"/>
          <w:szCs w:val="24"/>
          <w:rtl/>
        </w:rPr>
        <w:t xml:space="preserve">يحق للجهة استبعاد أي عرض اجتاز التقييم الفني بسبب تدني أسعاره بنسبة (25%) خمسة وعشرين بالمائة فأكثر عن التكلفة التقديرية والأسعار السائدة في السوق وذلك بعد أن تقوم لجنة فحص العروض بمراجعة الأسعار التقديرية ومناقشة صاحب العرض المنخفض وعدم اقتناعها بمقدرته على تنفيذ </w:t>
      </w:r>
      <w:r w:rsidR="006568DC" w:rsidRPr="002455EB">
        <w:rPr>
          <w:rFonts w:ascii="DIN Next LT Arabic" w:hAnsi="DIN Next LT Arabic" w:cs="DIN Next LT Arabic" w:hint="cs"/>
          <w:sz w:val="24"/>
          <w:szCs w:val="24"/>
          <w:rtl/>
        </w:rPr>
        <w:t>الاتفاقية الإطارية</w:t>
      </w:r>
      <w:r w:rsidRPr="002455EB">
        <w:rPr>
          <w:rFonts w:ascii="DIN Next LT Arabic" w:hAnsi="DIN Next LT Arabic" w:cs="DIN Next LT Arabic"/>
          <w:sz w:val="24"/>
          <w:szCs w:val="24"/>
          <w:rtl/>
        </w:rPr>
        <w:t xml:space="preserve"> بعد الطلب منه كتابياً تقديم تفاصيل للعناصر المكونة لعرضه وشرح أسباب انخفاضها</w:t>
      </w:r>
      <w:bookmarkEnd w:id="47"/>
      <w:r w:rsidR="009B6F11" w:rsidRPr="002455EB">
        <w:rPr>
          <w:rFonts w:ascii="DIN Next LT Arabic" w:hAnsi="DIN Next LT Arabic" w:cs="DIN Next LT Arabic"/>
          <w:sz w:val="24"/>
          <w:szCs w:val="24"/>
        </w:rPr>
        <w:t>.</w:t>
      </w:r>
    </w:p>
    <w:p w14:paraId="6BE8E4F2" w14:textId="77777777" w:rsidR="00B55763" w:rsidRPr="002455EB" w:rsidRDefault="00B55763"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auto"/>
          <w:szCs w:val="24"/>
          <w:rtl/>
        </w:rPr>
      </w:pPr>
      <w:bookmarkStart w:id="48" w:name="_Hlk21373935"/>
      <w:bookmarkStart w:id="49" w:name="_Toc143698568"/>
      <w:r w:rsidRPr="002455EB">
        <w:rPr>
          <w:rFonts w:ascii="DIN Next LT Arabic" w:hAnsi="DIN Next LT Arabic" w:cs="DIN Next LT Arabic"/>
          <w:color w:val="auto"/>
          <w:szCs w:val="24"/>
          <w:rtl/>
        </w:rPr>
        <w:t>إلغاء المنافسة</w:t>
      </w:r>
      <w:r w:rsidR="00975CB4" w:rsidRPr="002455EB">
        <w:rPr>
          <w:rFonts w:ascii="DIN Next LT Arabic" w:hAnsi="DIN Next LT Arabic" w:cs="DIN Next LT Arabic"/>
          <w:color w:val="auto"/>
          <w:szCs w:val="24"/>
          <w:rtl/>
        </w:rPr>
        <w:t xml:space="preserve"> </w:t>
      </w:r>
      <w:bookmarkEnd w:id="48"/>
      <w:r w:rsidR="00975CB4" w:rsidRPr="002455EB">
        <w:rPr>
          <w:rFonts w:ascii="DIN Next LT Arabic" w:hAnsi="DIN Next LT Arabic" w:cs="DIN Next LT Arabic"/>
          <w:color w:val="auto"/>
          <w:szCs w:val="24"/>
          <w:rtl/>
        </w:rPr>
        <w:t>و</w:t>
      </w:r>
      <w:r w:rsidR="000E58FF" w:rsidRPr="002455EB">
        <w:rPr>
          <w:rFonts w:ascii="DIN Next LT Arabic" w:hAnsi="DIN Next LT Arabic" w:cs="DIN Next LT Arabic"/>
          <w:color w:val="auto"/>
          <w:szCs w:val="24"/>
          <w:rtl/>
        </w:rPr>
        <w:t>أ</w:t>
      </w:r>
      <w:r w:rsidR="00975CB4" w:rsidRPr="002455EB">
        <w:rPr>
          <w:rFonts w:ascii="DIN Next LT Arabic" w:hAnsi="DIN Next LT Arabic" w:cs="DIN Next LT Arabic"/>
          <w:color w:val="auto"/>
          <w:szCs w:val="24"/>
          <w:rtl/>
        </w:rPr>
        <w:t>ثر</w:t>
      </w:r>
      <w:r w:rsidR="00923826" w:rsidRPr="002455EB">
        <w:rPr>
          <w:rFonts w:ascii="DIN Next LT Arabic" w:hAnsi="DIN Next LT Arabic" w:cs="DIN Next LT Arabic"/>
          <w:color w:val="auto"/>
          <w:szCs w:val="24"/>
          <w:rtl/>
        </w:rPr>
        <w:t>ه</w:t>
      </w:r>
      <w:bookmarkEnd w:id="49"/>
      <w:r w:rsidR="00923826" w:rsidRPr="002455EB">
        <w:rPr>
          <w:rFonts w:ascii="DIN Next LT Arabic" w:hAnsi="DIN Next LT Arabic" w:cs="DIN Next LT Arabic"/>
          <w:color w:val="auto"/>
          <w:szCs w:val="24"/>
          <w:rtl/>
        </w:rPr>
        <w:t xml:space="preserve"> </w:t>
      </w:r>
    </w:p>
    <w:p w14:paraId="3AD18F4E" w14:textId="77777777" w:rsidR="003A79C3" w:rsidRPr="002455EB" w:rsidRDefault="003A79C3" w:rsidP="003A79C3">
      <w:pPr>
        <w:pStyle w:val="BodyText"/>
        <w:bidi/>
        <w:jc w:val="both"/>
        <w:rPr>
          <w:rFonts w:ascii="DIN Next LT Arabic" w:hAnsi="DIN Next LT Arabic"/>
          <w:sz w:val="24"/>
          <w:shd w:val="clear" w:color="auto" w:fill="FFFFFF"/>
        </w:rPr>
      </w:pPr>
      <w:r w:rsidRPr="002455EB">
        <w:rPr>
          <w:rFonts w:ascii="DIN Next LT Arabic" w:hAnsi="DIN Next LT Arabic" w:cs="DIN Next LT Arabic"/>
          <w:b/>
          <w:bCs/>
          <w:sz w:val="24"/>
          <w:szCs w:val="24"/>
          <w:u w:val="single"/>
          <w:shd w:val="clear" w:color="auto" w:fill="FFFFFF"/>
          <w:rtl/>
        </w:rPr>
        <w:t>أولاً:</w:t>
      </w:r>
      <w:r w:rsidRPr="002455EB">
        <w:rPr>
          <w:rFonts w:ascii="DIN Next LT Arabic" w:hAnsi="DIN Next LT Arabic" w:cs="DIN Next LT Arabic"/>
          <w:b/>
          <w:bCs/>
          <w:sz w:val="24"/>
          <w:szCs w:val="24"/>
          <w:shd w:val="clear" w:color="auto" w:fill="FFFFFF"/>
          <w:rtl/>
        </w:rPr>
        <w:t xml:space="preserve"> </w:t>
      </w:r>
      <w:r w:rsidRPr="002455EB">
        <w:rPr>
          <w:rFonts w:ascii="DIN Next LT Arabic" w:hAnsi="DIN Next LT Arabic" w:cs="DIN Next LT Arabic" w:hint="eastAsia"/>
          <w:sz w:val="24"/>
          <w:szCs w:val="24"/>
          <w:shd w:val="clear" w:color="auto" w:fill="FFFFFF"/>
          <w:rtl/>
        </w:rPr>
        <w:t>للجهة</w:t>
      </w:r>
      <w:r w:rsidRPr="002455EB">
        <w:rPr>
          <w:rFonts w:ascii="DIN Next LT Arabic" w:hAnsi="DIN Next LT Arabic" w:cs="DIN Next LT Arabic"/>
          <w:sz w:val="24"/>
          <w:szCs w:val="24"/>
          <w:shd w:val="clear" w:color="auto" w:fill="FFFFFF"/>
          <w:rtl/>
        </w:rPr>
        <w:t xml:space="preserve"> </w:t>
      </w:r>
      <w:r w:rsidRPr="002455EB">
        <w:rPr>
          <w:rFonts w:ascii="DIN Next LT Arabic" w:hAnsi="DIN Next LT Arabic" w:cs="DIN Next LT Arabic" w:hint="eastAsia"/>
          <w:sz w:val="24"/>
          <w:szCs w:val="24"/>
          <w:shd w:val="clear" w:color="auto" w:fill="FFFFFF"/>
          <w:rtl/>
        </w:rPr>
        <w:t>الحق</w:t>
      </w:r>
      <w:r w:rsidRPr="002455EB">
        <w:rPr>
          <w:rFonts w:ascii="DIN Next LT Arabic" w:hAnsi="DIN Next LT Arabic" w:cs="DIN Next LT Arabic"/>
          <w:sz w:val="24"/>
          <w:szCs w:val="24"/>
          <w:shd w:val="clear" w:color="auto" w:fill="FFFFFF"/>
          <w:rtl/>
        </w:rPr>
        <w:t xml:space="preserve"> في إلغاء المنافسة قبل الترسي</w:t>
      </w:r>
      <w:r w:rsidRPr="002455EB">
        <w:rPr>
          <w:rFonts w:ascii="DIN Next LT Arabic" w:hAnsi="DIN Next LT Arabic" w:cs="DIN Next LT Arabic" w:hint="eastAsia"/>
          <w:sz w:val="24"/>
          <w:szCs w:val="24"/>
          <w:shd w:val="clear" w:color="auto" w:fill="FFFFFF"/>
          <w:rtl/>
        </w:rPr>
        <w:t>ة</w:t>
      </w:r>
      <w:r w:rsidRPr="002455EB">
        <w:rPr>
          <w:rFonts w:ascii="DIN Next LT Arabic" w:hAnsi="DIN Next LT Arabic" w:cs="DIN Next LT Arabic"/>
          <w:sz w:val="24"/>
          <w:szCs w:val="24"/>
          <w:shd w:val="clear" w:color="auto" w:fill="FFFFFF"/>
          <w:rtl/>
        </w:rPr>
        <w:t xml:space="preserve"> في الحالات </w:t>
      </w:r>
      <w:r w:rsidRPr="002455EB">
        <w:rPr>
          <w:rFonts w:ascii="DIN Next LT Arabic" w:hAnsi="DIN Next LT Arabic" w:cs="DIN Next LT Arabic"/>
          <w:color w:val="000000"/>
          <w:sz w:val="24"/>
          <w:szCs w:val="24"/>
          <w:shd w:val="clear" w:color="auto" w:fill="FFFFFF"/>
          <w:rtl/>
        </w:rPr>
        <w:t>ال</w:t>
      </w:r>
      <w:r w:rsidRPr="002455EB">
        <w:rPr>
          <w:rFonts w:ascii="DIN Next LT Arabic" w:hAnsi="DIN Next LT Arabic" w:cs="DIN Next LT Arabic" w:hint="cs"/>
          <w:color w:val="000000"/>
          <w:sz w:val="24"/>
          <w:szCs w:val="24"/>
          <w:shd w:val="clear" w:color="auto" w:fill="FFFFFF"/>
          <w:rtl/>
        </w:rPr>
        <w:t>آ</w:t>
      </w:r>
      <w:r w:rsidRPr="002455EB">
        <w:rPr>
          <w:rFonts w:ascii="DIN Next LT Arabic" w:hAnsi="DIN Next LT Arabic" w:cs="DIN Next LT Arabic"/>
          <w:color w:val="000000"/>
          <w:sz w:val="24"/>
          <w:szCs w:val="24"/>
          <w:shd w:val="clear" w:color="auto" w:fill="FFFFFF"/>
          <w:rtl/>
        </w:rPr>
        <w:t>تية</w:t>
      </w:r>
      <w:r w:rsidRPr="002455EB">
        <w:rPr>
          <w:rFonts w:ascii="DIN Next LT Arabic" w:hAnsi="DIN Next LT Arabic" w:cs="DIN Next LT Arabic"/>
          <w:sz w:val="24"/>
          <w:szCs w:val="24"/>
          <w:shd w:val="clear" w:color="auto" w:fill="FFFFFF"/>
          <w:rtl/>
        </w:rPr>
        <w:t>:</w:t>
      </w:r>
    </w:p>
    <w:p w14:paraId="14737589" w14:textId="77777777" w:rsidR="003A79C3" w:rsidRPr="002455EB" w:rsidRDefault="003A79C3" w:rsidP="003A79C3">
      <w:pPr>
        <w:pStyle w:val="BodyText"/>
        <w:numPr>
          <w:ilvl w:val="0"/>
          <w:numId w:val="18"/>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 وجود أخطاء جوهرية في وثائق المنافسة.</w:t>
      </w:r>
    </w:p>
    <w:p w14:paraId="2C70C636" w14:textId="77777777" w:rsidR="003A79C3" w:rsidRPr="002455EB" w:rsidRDefault="003A79C3" w:rsidP="003A79C3">
      <w:pPr>
        <w:pStyle w:val="BodyText"/>
        <w:numPr>
          <w:ilvl w:val="0"/>
          <w:numId w:val="18"/>
        </w:numPr>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 xml:space="preserve"> مخالفة إجراءات المنافسة لأحكام النظام واللائحة التنفيذية.</w:t>
      </w:r>
    </w:p>
    <w:p w14:paraId="7D70DD5B" w14:textId="77777777" w:rsidR="003A79C3" w:rsidRPr="002455EB" w:rsidRDefault="003A79C3" w:rsidP="003A79C3">
      <w:pPr>
        <w:pStyle w:val="BodyText"/>
        <w:numPr>
          <w:ilvl w:val="0"/>
          <w:numId w:val="18"/>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 إذا اقتضت المصلحة العامة إلغاء المنافسة.</w:t>
      </w:r>
    </w:p>
    <w:p w14:paraId="6DE8E0CB" w14:textId="77777777" w:rsidR="003A79C3" w:rsidRPr="002455EB" w:rsidRDefault="003A79C3" w:rsidP="003A79C3">
      <w:pPr>
        <w:pStyle w:val="BodyText"/>
        <w:numPr>
          <w:ilvl w:val="0"/>
          <w:numId w:val="18"/>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lastRenderedPageBreak/>
        <w:t xml:space="preserve">ارتكاب أي من المخالفات الواردة في الفقرة (3) من المادة (الحادية والخمسين) من النظام. </w:t>
      </w:r>
    </w:p>
    <w:p w14:paraId="1A04CBF3" w14:textId="77777777" w:rsidR="003A79C3" w:rsidRPr="002455EB" w:rsidRDefault="003A79C3" w:rsidP="003A79C3">
      <w:pPr>
        <w:pStyle w:val="BodyText"/>
        <w:numPr>
          <w:ilvl w:val="0"/>
          <w:numId w:val="18"/>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إذا لم </w:t>
      </w:r>
      <w:r w:rsidRPr="002455EB">
        <w:rPr>
          <w:rFonts w:ascii="DIN Next LT Arabic" w:hAnsi="DIN Next LT Arabic" w:cs="DIN Next LT Arabic" w:hint="cs"/>
          <w:sz w:val="24"/>
          <w:szCs w:val="24"/>
          <w:rtl/>
        </w:rPr>
        <w:t>تتمكن</w:t>
      </w:r>
      <w:r w:rsidRPr="002455EB">
        <w:rPr>
          <w:rFonts w:ascii="DIN Next LT Arabic" w:hAnsi="DIN Next LT Arabic" w:cs="DIN Next LT Arabic"/>
          <w:sz w:val="24"/>
          <w:szCs w:val="24"/>
          <w:rtl/>
        </w:rPr>
        <w:t xml:space="preserve"> </w:t>
      </w:r>
      <w:r w:rsidRPr="002455EB">
        <w:rPr>
          <w:rFonts w:ascii="DIN Next LT Arabic" w:hAnsi="DIN Next LT Arabic" w:cs="DIN Next LT Arabic" w:hint="cs"/>
          <w:sz w:val="24"/>
          <w:szCs w:val="24"/>
          <w:rtl/>
        </w:rPr>
        <w:t>الجهة الحكومية</w:t>
      </w:r>
      <w:r w:rsidRPr="002455EB">
        <w:rPr>
          <w:rFonts w:ascii="DIN Next LT Arabic" w:hAnsi="DIN Next LT Arabic" w:cs="DIN Next LT Arabic"/>
          <w:sz w:val="24"/>
          <w:szCs w:val="24"/>
          <w:rtl/>
        </w:rPr>
        <w:t xml:space="preserve"> من تخفيض أسعار العروض التي تتخطى أسعار السوق السائدة بشكل ظاهر أو تتجاوز المبالغ المعتمدة من خلال التفاوض.</w:t>
      </w:r>
    </w:p>
    <w:p w14:paraId="4510FB06" w14:textId="77777777" w:rsidR="003A79C3" w:rsidRPr="002455EB" w:rsidRDefault="003A79C3" w:rsidP="003A79C3">
      <w:pPr>
        <w:pStyle w:val="BodyText"/>
        <w:numPr>
          <w:ilvl w:val="0"/>
          <w:numId w:val="18"/>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ارتفاع أسعار العروض عن المبالغ المعتمدة.</w:t>
      </w:r>
    </w:p>
    <w:p w14:paraId="377AF58A" w14:textId="77777777" w:rsidR="003A79C3" w:rsidRPr="002455EB" w:rsidRDefault="003A79C3" w:rsidP="003A79C3">
      <w:pPr>
        <w:pStyle w:val="BodyText"/>
        <w:bidi/>
        <w:jc w:val="both"/>
        <w:rPr>
          <w:rFonts w:ascii="DIN Next LT Arabic" w:hAnsi="DIN Next LT Arabic" w:cs="DIN Next LT Arabic"/>
          <w:sz w:val="24"/>
          <w:szCs w:val="24"/>
          <w:rtl/>
        </w:rPr>
      </w:pPr>
      <w:r w:rsidRPr="002455EB">
        <w:rPr>
          <w:rFonts w:ascii="DIN Next LT Arabic" w:hAnsi="DIN Next LT Arabic" w:cs="DIN Next LT Arabic"/>
          <w:b/>
          <w:bCs/>
          <w:sz w:val="24"/>
          <w:szCs w:val="24"/>
          <w:u w:val="single"/>
          <w:shd w:val="clear" w:color="auto" w:fill="FFFFFF"/>
          <w:rtl/>
        </w:rPr>
        <w:t>ثانياً:</w:t>
      </w:r>
      <w:r w:rsidRPr="002455EB">
        <w:rPr>
          <w:rFonts w:ascii="DIN Next LT Arabic" w:hAnsi="DIN Next LT Arabic" w:cs="DIN Next LT Arabic"/>
          <w:b/>
          <w:bCs/>
          <w:sz w:val="24"/>
          <w:szCs w:val="24"/>
          <w:shd w:val="clear" w:color="auto" w:fill="FFFFFF"/>
          <w:rtl/>
        </w:rPr>
        <w:t xml:space="preserve"> </w:t>
      </w:r>
      <w:r w:rsidRPr="002455EB">
        <w:rPr>
          <w:rFonts w:ascii="DIN Next LT Arabic" w:hAnsi="DIN Next LT Arabic" w:cs="DIN Next LT Arabic"/>
          <w:sz w:val="24"/>
          <w:szCs w:val="24"/>
          <w:rtl/>
        </w:rPr>
        <w:t xml:space="preserve">تعاد </w:t>
      </w:r>
      <w:r w:rsidRPr="002455EB">
        <w:rPr>
          <w:rFonts w:ascii="DIN Next LT Arabic" w:hAnsi="DIN Next LT Arabic" w:cs="DIN Next LT Arabic" w:hint="cs"/>
          <w:sz w:val="24"/>
          <w:szCs w:val="24"/>
          <w:rtl/>
        </w:rPr>
        <w:t>تكاليف</w:t>
      </w:r>
      <w:r w:rsidRPr="002455EB">
        <w:rPr>
          <w:rFonts w:ascii="DIN Next LT Arabic" w:hAnsi="DIN Next LT Arabic" w:cs="DIN Next LT Arabic"/>
          <w:sz w:val="24"/>
          <w:szCs w:val="24"/>
          <w:rtl/>
        </w:rPr>
        <w:t xml:space="preserve"> وثائق المنافسة إلى أصحاب العروض إذا تم إلغاء المنافسة، في الحالات التالية:</w:t>
      </w:r>
    </w:p>
    <w:p w14:paraId="032A793E" w14:textId="77777777" w:rsidR="003A79C3" w:rsidRPr="002455EB" w:rsidRDefault="003A79C3" w:rsidP="002A64DE">
      <w:pPr>
        <w:pStyle w:val="BodyText"/>
        <w:numPr>
          <w:ilvl w:val="0"/>
          <w:numId w:val="29"/>
        </w:numPr>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وجود أخطاء جوهرية في وثائق المنافسة.</w:t>
      </w:r>
    </w:p>
    <w:p w14:paraId="0F79E54A" w14:textId="77777777" w:rsidR="003A79C3" w:rsidRPr="002455EB" w:rsidRDefault="003A79C3" w:rsidP="002A64DE">
      <w:pPr>
        <w:pStyle w:val="BodyText"/>
        <w:numPr>
          <w:ilvl w:val="0"/>
          <w:numId w:val="29"/>
        </w:numPr>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مخالفة إجراءات المنافسة</w:t>
      </w:r>
      <w:r w:rsidRPr="002455EB">
        <w:rPr>
          <w:rFonts w:ascii="DIN Next LT Arabic" w:hAnsi="DIN Next LT Arabic" w:cs="DIN Next LT Arabic"/>
          <w:rtl/>
        </w:rPr>
        <w:t xml:space="preserve"> </w:t>
      </w:r>
      <w:r w:rsidRPr="002455EB">
        <w:rPr>
          <w:rFonts w:ascii="DIN Next LT Arabic" w:hAnsi="DIN Next LT Arabic" w:cs="DIN Next LT Arabic"/>
          <w:sz w:val="24"/>
          <w:szCs w:val="24"/>
          <w:rtl/>
        </w:rPr>
        <w:t>لأحكام النظام أو اللائحة التنفيذية.</w:t>
      </w:r>
    </w:p>
    <w:p w14:paraId="525E1057" w14:textId="77777777" w:rsidR="003A79C3" w:rsidRPr="002455EB" w:rsidRDefault="003A79C3" w:rsidP="002A64DE">
      <w:pPr>
        <w:pStyle w:val="BodyText"/>
        <w:numPr>
          <w:ilvl w:val="0"/>
          <w:numId w:val="29"/>
        </w:numPr>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 xml:space="preserve">إذا اقتضت المصلحة العامة </w:t>
      </w:r>
      <w:r w:rsidRPr="002455EB">
        <w:rPr>
          <w:rFonts w:ascii="DIN Next LT Arabic" w:hAnsi="DIN Next LT Arabic" w:cs="DIN Next LT Arabic" w:hint="cs"/>
          <w:sz w:val="24"/>
          <w:szCs w:val="24"/>
          <w:rtl/>
        </w:rPr>
        <w:t>إ</w:t>
      </w:r>
      <w:r w:rsidRPr="002455EB">
        <w:rPr>
          <w:rFonts w:ascii="DIN Next LT Arabic" w:hAnsi="DIN Next LT Arabic" w:cs="DIN Next LT Arabic"/>
          <w:sz w:val="24"/>
          <w:szCs w:val="24"/>
          <w:rtl/>
        </w:rPr>
        <w:t>لغاء المنافسة.</w:t>
      </w:r>
    </w:p>
    <w:p w14:paraId="7DA5BCE2" w14:textId="77777777" w:rsidR="003A79C3" w:rsidRPr="002455EB" w:rsidRDefault="003A79C3" w:rsidP="002A64DE">
      <w:pPr>
        <w:pStyle w:val="BodyText"/>
        <w:numPr>
          <w:ilvl w:val="0"/>
          <w:numId w:val="29"/>
        </w:numPr>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 xml:space="preserve"> ارتكاب أي من المخالفات، الواردة في الفقرة (3) من المادة (الحادية والخمسين) من النظام، وذلك لمن لا علاقة له بتلك المخالفات </w:t>
      </w:r>
      <w:r w:rsidRPr="002455EB">
        <w:rPr>
          <w:rFonts w:ascii="DIN Next LT Arabic" w:hAnsi="DIN Next LT Arabic" w:cs="DIN Next LT Arabic" w:hint="cs"/>
          <w:sz w:val="24"/>
          <w:szCs w:val="24"/>
          <w:rtl/>
        </w:rPr>
        <w:t xml:space="preserve">من </w:t>
      </w:r>
      <w:r w:rsidRPr="002455EB">
        <w:rPr>
          <w:rFonts w:ascii="DIN Next LT Arabic" w:hAnsi="DIN Next LT Arabic" w:cs="DIN Next LT Arabic"/>
          <w:sz w:val="24"/>
          <w:szCs w:val="24"/>
          <w:rtl/>
        </w:rPr>
        <w:t>المتنافسين.</w:t>
      </w:r>
    </w:p>
    <w:p w14:paraId="5A4C1DCA" w14:textId="77777777" w:rsidR="003A79C3" w:rsidRPr="002455EB" w:rsidRDefault="003A79C3" w:rsidP="002A64DE">
      <w:pPr>
        <w:pStyle w:val="BodyText"/>
        <w:numPr>
          <w:ilvl w:val="0"/>
          <w:numId w:val="29"/>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ارتفاع أسعار العروض عن المبالغ المعتمدة.</w:t>
      </w:r>
    </w:p>
    <w:p w14:paraId="351FB99B" w14:textId="77777777" w:rsidR="003A79C3" w:rsidRPr="002455EB" w:rsidRDefault="003A79C3" w:rsidP="003A79C3">
      <w:pPr>
        <w:pStyle w:val="BodyText"/>
        <w:bidi/>
        <w:jc w:val="both"/>
        <w:rPr>
          <w:rFonts w:ascii="DIN Next LT Arabic" w:hAnsi="DIN Next LT Arabic" w:cs="DIN Next LT Arabic"/>
          <w:sz w:val="24"/>
          <w:szCs w:val="24"/>
          <w:rtl/>
        </w:rPr>
      </w:pPr>
      <w:r w:rsidRPr="002455EB">
        <w:rPr>
          <w:rFonts w:ascii="DIN Next LT Arabic" w:hAnsi="DIN Next LT Arabic" w:cs="DIN Next LT Arabic" w:hint="eastAsia"/>
          <w:b/>
          <w:bCs/>
          <w:sz w:val="24"/>
          <w:szCs w:val="24"/>
          <w:u w:val="single"/>
          <w:rtl/>
        </w:rPr>
        <w:t>ثالثًا</w:t>
      </w:r>
      <w:r w:rsidRPr="002455EB">
        <w:rPr>
          <w:rFonts w:ascii="DIN Next LT Arabic" w:hAnsi="DIN Next LT Arabic" w:cs="DIN Next LT Arabic"/>
          <w:b/>
          <w:bCs/>
          <w:sz w:val="24"/>
          <w:szCs w:val="24"/>
          <w:u w:val="single"/>
          <w:rtl/>
        </w:rPr>
        <w:t>:</w:t>
      </w:r>
      <w:r w:rsidRPr="002455EB">
        <w:rPr>
          <w:rFonts w:ascii="DIN Next LT Arabic" w:hAnsi="DIN Next LT Arabic" w:cs="DIN Next LT Arabic" w:hint="cs"/>
          <w:sz w:val="24"/>
          <w:szCs w:val="24"/>
          <w:rtl/>
        </w:rPr>
        <w:t xml:space="preserve"> </w:t>
      </w:r>
      <w:r w:rsidRPr="002455EB">
        <w:rPr>
          <w:rFonts w:ascii="DIN Next LT Arabic" w:hAnsi="DIN Next LT Arabic" w:cs="DIN Next LT Arabic"/>
          <w:sz w:val="24"/>
          <w:szCs w:val="24"/>
          <w:rtl/>
        </w:rPr>
        <w:t xml:space="preserve">ولا تعاد </w:t>
      </w:r>
      <w:r w:rsidRPr="002455EB">
        <w:rPr>
          <w:rFonts w:ascii="DIN Next LT Arabic" w:hAnsi="DIN Next LT Arabic" w:cs="DIN Next LT Arabic" w:hint="cs"/>
          <w:sz w:val="24"/>
          <w:szCs w:val="24"/>
          <w:rtl/>
        </w:rPr>
        <w:t xml:space="preserve">تكاليف </w:t>
      </w:r>
      <w:r w:rsidRPr="002455EB">
        <w:rPr>
          <w:rFonts w:ascii="DIN Next LT Arabic" w:hAnsi="DIN Next LT Arabic" w:cs="DIN Next LT Arabic"/>
          <w:sz w:val="24"/>
          <w:szCs w:val="24"/>
          <w:rtl/>
        </w:rPr>
        <w:t>وثائق المنافسة إذا كان الإلغاء بعد فتح المظاريف إلا لمن تقدم بعرضه للمنافسة.</w:t>
      </w:r>
    </w:p>
    <w:p w14:paraId="7A15B550" w14:textId="1D204661" w:rsidR="009B6F11" w:rsidRPr="002455EB" w:rsidRDefault="003A79C3" w:rsidP="003A79C3">
      <w:pPr>
        <w:pStyle w:val="BodyText"/>
        <w:bidi/>
        <w:jc w:val="both"/>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 xml:space="preserve">رابعًا: </w:t>
      </w:r>
      <w:r w:rsidRPr="002455EB">
        <w:rPr>
          <w:rFonts w:ascii="DIN Next LT Arabic" w:hAnsi="DIN Next LT Arabic" w:cs="DIN Next LT Arabic"/>
          <w:sz w:val="24"/>
          <w:szCs w:val="24"/>
          <w:rtl/>
        </w:rPr>
        <w:t xml:space="preserve">وفي حال تم تمديد تلقي العروض للمرة الثانية، وأبدى المشتري عدم رغبته في الاستمرار في المنافسة تعاد له </w:t>
      </w:r>
      <w:r w:rsidRPr="002455EB">
        <w:rPr>
          <w:rFonts w:ascii="DIN Next LT Arabic" w:hAnsi="DIN Next LT Arabic" w:cs="DIN Next LT Arabic" w:hint="cs"/>
          <w:sz w:val="24"/>
          <w:szCs w:val="24"/>
          <w:rtl/>
        </w:rPr>
        <w:t>تكاليف</w:t>
      </w:r>
      <w:r w:rsidRPr="002455EB">
        <w:rPr>
          <w:rFonts w:ascii="DIN Next LT Arabic" w:hAnsi="DIN Next LT Arabic" w:cs="DIN Next LT Arabic"/>
          <w:sz w:val="24"/>
          <w:szCs w:val="24"/>
          <w:rtl/>
        </w:rPr>
        <w:t xml:space="preserve"> وثائق المنافسة.</w:t>
      </w:r>
    </w:p>
    <w:p w14:paraId="5688E405" w14:textId="77777777" w:rsidR="009B6F11" w:rsidRPr="002455EB" w:rsidRDefault="009B6F11" w:rsidP="009B6F11">
      <w:pPr>
        <w:pStyle w:val="BodyText"/>
        <w:bidi/>
        <w:jc w:val="both"/>
        <w:rPr>
          <w:rFonts w:ascii="DIN Next LT Arabic" w:hAnsi="DIN Next LT Arabic" w:cs="DIN Next LT Arabic"/>
          <w:color w:val="00B050"/>
          <w:sz w:val="24"/>
          <w:szCs w:val="24"/>
        </w:rPr>
      </w:pPr>
    </w:p>
    <w:p w14:paraId="491972DB" w14:textId="664B6BD2" w:rsidR="00B55763" w:rsidRPr="002455EB" w:rsidRDefault="00B55763" w:rsidP="0054262D">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50" w:name="_Toc143698569"/>
      <w:r w:rsidRPr="002455EB">
        <w:rPr>
          <w:rFonts w:ascii="DIN Next LT Arabic" w:hAnsi="DIN Next LT Arabic" w:cs="DIN Next LT Arabic"/>
          <w:color w:val="000000" w:themeColor="text1"/>
          <w:szCs w:val="24"/>
          <w:rtl/>
        </w:rPr>
        <w:t>التفاوض مع أصحاب العروض</w:t>
      </w:r>
      <w:bookmarkEnd w:id="50"/>
    </w:p>
    <w:p w14:paraId="0DE578C4" w14:textId="77777777" w:rsidR="00AB2C75" w:rsidRPr="002455EB" w:rsidRDefault="00AB2C75" w:rsidP="00AB2C75">
      <w:pPr>
        <w:pStyle w:val="BodyText"/>
        <w:bidi/>
        <w:jc w:val="both"/>
        <w:rPr>
          <w:rFonts w:ascii="DIN Next LT Arabic" w:hAnsi="DIN Next LT Arabic" w:cs="DIN Next LT Arabic"/>
          <w:szCs w:val="24"/>
          <w:rtl/>
        </w:rPr>
      </w:pPr>
      <w:r w:rsidRPr="002455EB">
        <w:rPr>
          <w:rFonts w:ascii="DIN Next LT Arabic" w:hAnsi="DIN Next LT Arabic" w:cs="DIN Next LT Arabic"/>
          <w:b/>
          <w:bCs/>
          <w:color w:val="000000" w:themeColor="text1"/>
          <w:szCs w:val="24"/>
          <w:u w:val="single"/>
          <w:rtl/>
        </w:rPr>
        <w:t>أولاً</w:t>
      </w:r>
      <w:r w:rsidRPr="002455EB">
        <w:rPr>
          <w:rFonts w:ascii="DIN Next LT Arabic" w:hAnsi="DIN Next LT Arabic" w:cs="DIN Next LT Arabic"/>
          <w:szCs w:val="24"/>
          <w:rtl/>
        </w:rPr>
        <w:t xml:space="preserve">: يحق </w:t>
      </w:r>
      <w:r w:rsidRPr="002455EB">
        <w:rPr>
          <w:rFonts w:ascii="DIN Next LT Arabic" w:hAnsi="DIN Next LT Arabic" w:cs="DIN Next LT Arabic" w:hint="eastAsia"/>
          <w:szCs w:val="24"/>
          <w:rtl/>
        </w:rPr>
        <w:t>للجهة</w:t>
      </w:r>
      <w:r w:rsidRPr="002455EB">
        <w:rPr>
          <w:rFonts w:ascii="DIN Next LT Arabic" w:hAnsi="DIN Next LT Arabic" w:cs="DIN Next LT Arabic"/>
          <w:szCs w:val="24"/>
          <w:rtl/>
        </w:rPr>
        <w:t xml:space="preserve"> التفاوض في حال ارتفاع أسعار العروض عن الأسعار السائدة في السوق بشكل ظاهر مع مراعاة ما يلي</w:t>
      </w:r>
      <w:r w:rsidRPr="002455EB">
        <w:rPr>
          <w:rFonts w:ascii="DIN Next LT Arabic" w:hAnsi="DIN Next LT Arabic"/>
        </w:rPr>
        <w:t>:</w:t>
      </w:r>
    </w:p>
    <w:p w14:paraId="142AD816" w14:textId="77777777" w:rsidR="008D336D" w:rsidRPr="002455EB" w:rsidRDefault="008D336D" w:rsidP="00AB2C75">
      <w:pPr>
        <w:pStyle w:val="BodyText"/>
        <w:numPr>
          <w:ilvl w:val="0"/>
          <w:numId w:val="19"/>
        </w:numPr>
        <w:bidi/>
        <w:jc w:val="both"/>
        <w:rPr>
          <w:rFonts w:ascii="DIN Next LT Arabic" w:hAnsi="DIN Next LT Arabic" w:cs="DIN Next LT Arabic"/>
          <w:szCs w:val="24"/>
        </w:rPr>
      </w:pPr>
      <w:r w:rsidRPr="002455EB">
        <w:rPr>
          <w:rFonts w:ascii="DIN Next LT Arabic" w:hAnsi="DIN Next LT Arabic" w:cs="DIN Next LT Arabic" w:hint="cs"/>
          <w:sz w:val="24"/>
          <w:szCs w:val="24"/>
          <w:rtl/>
        </w:rPr>
        <w:t>ت</w:t>
      </w:r>
      <w:r w:rsidRPr="002455EB">
        <w:rPr>
          <w:rFonts w:ascii="DIN Next LT Arabic" w:hAnsi="DIN Next LT Arabic" w:cs="DIN Next LT Arabic"/>
          <w:sz w:val="24"/>
          <w:szCs w:val="24"/>
          <w:rtl/>
        </w:rPr>
        <w:t>حدد</w:t>
      </w:r>
      <w:r w:rsidRPr="002455EB">
        <w:rPr>
          <w:rFonts w:ascii="DIN Next LT Arabic" w:hAnsi="DIN Next LT Arabic" w:cs="DIN Next LT Arabic" w:hint="cs"/>
          <w:sz w:val="24"/>
          <w:szCs w:val="24"/>
          <w:rtl/>
        </w:rPr>
        <w:t xml:space="preserve"> لجنة فحص العروض</w:t>
      </w:r>
      <w:r w:rsidRPr="002455EB">
        <w:rPr>
          <w:rFonts w:ascii="DIN Next LT Arabic" w:hAnsi="DIN Next LT Arabic" w:cs="DIN Next LT Arabic"/>
          <w:sz w:val="24"/>
          <w:szCs w:val="24"/>
          <w:rtl/>
        </w:rPr>
        <w:t xml:space="preserve"> مبلغ التخفيض بما يتفق مع الأسعار السائدة في السوق</w:t>
      </w:r>
    </w:p>
    <w:p w14:paraId="37569EC4" w14:textId="673B593E" w:rsidR="00AB2C75" w:rsidRPr="002455EB" w:rsidRDefault="008D336D" w:rsidP="008D336D">
      <w:pPr>
        <w:pStyle w:val="BodyText"/>
        <w:numPr>
          <w:ilvl w:val="0"/>
          <w:numId w:val="19"/>
        </w:numPr>
        <w:bidi/>
        <w:jc w:val="both"/>
        <w:rPr>
          <w:rFonts w:ascii="DIN Next LT Arabic" w:hAnsi="DIN Next LT Arabic" w:cs="DIN Next LT Arabic"/>
          <w:szCs w:val="24"/>
          <w:rtl/>
        </w:rPr>
      </w:pPr>
      <w:r w:rsidRPr="002455EB">
        <w:rPr>
          <w:rFonts w:ascii="DIN Next LT Arabic" w:hAnsi="DIN Next LT Arabic" w:cs="DIN Next LT Arabic"/>
          <w:sz w:val="24"/>
          <w:szCs w:val="24"/>
          <w:rtl/>
        </w:rPr>
        <w:t>وتطلب كتابياً من صاحب</w:t>
      </w:r>
      <w:r w:rsidRPr="002455EB">
        <w:rPr>
          <w:rFonts w:ascii="DIN Next LT Arabic" w:hAnsi="DIN Next LT Arabic" w:cs="DIN Next LT Arabic"/>
          <w:sz w:val="24"/>
          <w:szCs w:val="24"/>
        </w:rPr>
        <w:t xml:space="preserve"> </w:t>
      </w:r>
      <w:r w:rsidRPr="002455EB">
        <w:rPr>
          <w:rFonts w:ascii="DIN Next LT Arabic" w:hAnsi="DIN Next LT Arabic" w:cs="DIN Next LT Arabic" w:hint="cs"/>
          <w:sz w:val="24"/>
          <w:szCs w:val="24"/>
          <w:rtl/>
        </w:rPr>
        <w:t>أو أصحاب أفضل عرض</w:t>
      </w:r>
      <w:r w:rsidRPr="002455EB">
        <w:rPr>
          <w:rFonts w:ascii="DIN Next LT Arabic" w:hAnsi="DIN Next LT Arabic" w:cs="DIN Next LT Arabic"/>
          <w:sz w:val="24"/>
          <w:szCs w:val="24"/>
          <w:rtl/>
        </w:rPr>
        <w:t xml:space="preserve"> تخفيض </w:t>
      </w:r>
      <w:r w:rsidRPr="002455EB">
        <w:rPr>
          <w:rFonts w:ascii="DIN Next LT Arabic" w:hAnsi="DIN Next LT Arabic" w:cs="DIN Next LT Arabic" w:hint="cs"/>
          <w:sz w:val="24"/>
          <w:szCs w:val="24"/>
          <w:rtl/>
        </w:rPr>
        <w:t xml:space="preserve">سعره أو أسعارهم، </w:t>
      </w:r>
      <w:r w:rsidRPr="002455EB">
        <w:rPr>
          <w:rFonts w:ascii="DIN Next LT Arabic" w:hAnsi="DIN Next LT Arabic" w:cs="DIN Next LT Arabic"/>
          <w:sz w:val="24"/>
          <w:szCs w:val="24"/>
          <w:rtl/>
        </w:rPr>
        <w:t>فإن امتنع</w:t>
      </w:r>
      <w:r w:rsidRPr="002455EB">
        <w:rPr>
          <w:rFonts w:ascii="DIN Next LT Arabic" w:hAnsi="DIN Next LT Arabic" w:cs="DIN Next LT Arabic" w:hint="cs"/>
          <w:sz w:val="24"/>
          <w:szCs w:val="24"/>
          <w:rtl/>
        </w:rPr>
        <w:t xml:space="preserve"> أو امتنعوا، </w:t>
      </w:r>
      <w:r w:rsidRPr="002455EB">
        <w:rPr>
          <w:rFonts w:ascii="DIN Next LT Arabic" w:hAnsi="DIN Next LT Arabic" w:cs="DIN Next LT Arabic"/>
          <w:sz w:val="24"/>
          <w:szCs w:val="24"/>
          <w:rtl/>
        </w:rPr>
        <w:t>أو لم يصل بسعره</w:t>
      </w:r>
      <w:r w:rsidRPr="002455EB">
        <w:rPr>
          <w:rFonts w:ascii="DIN Next LT Arabic" w:hAnsi="DIN Next LT Arabic" w:cs="DIN Next LT Arabic" w:hint="cs"/>
          <w:sz w:val="24"/>
          <w:szCs w:val="24"/>
          <w:rtl/>
        </w:rPr>
        <w:t xml:space="preserve"> أو لم يصلوا بأسعارهم </w:t>
      </w:r>
      <w:r w:rsidRPr="002455EB">
        <w:rPr>
          <w:rFonts w:ascii="DIN Next LT Arabic" w:hAnsi="DIN Next LT Arabic" w:cs="DIN Next LT Arabic"/>
          <w:sz w:val="24"/>
          <w:szCs w:val="24"/>
          <w:rtl/>
        </w:rPr>
        <w:t xml:space="preserve">إلى المبلغ المحدد، فتتفاوض اللجنة مع صاحب العرض الذي يليه </w:t>
      </w:r>
      <w:r w:rsidRPr="002455EB">
        <w:rPr>
          <w:rFonts w:ascii="DIN Next LT Arabic" w:hAnsi="DIN Next LT Arabic" w:cs="DIN Next LT Arabic" w:hint="cs"/>
          <w:sz w:val="24"/>
          <w:szCs w:val="24"/>
          <w:rtl/>
        </w:rPr>
        <w:t xml:space="preserve">أو العروض التي تليهم </w:t>
      </w:r>
      <w:r w:rsidRPr="002455EB">
        <w:rPr>
          <w:rFonts w:ascii="DIN Next LT Arabic" w:hAnsi="DIN Next LT Arabic" w:cs="DIN Next LT Arabic"/>
          <w:sz w:val="24"/>
          <w:szCs w:val="24"/>
          <w:rtl/>
        </w:rPr>
        <w:t>وهكذا مع بقية أصحاب العروض إلى أن يتم التوصل إلى السعر المحدد، فإن لم يُتوصل إليه تلغَ المنافسة</w:t>
      </w:r>
      <w:r w:rsidR="00AB2C75" w:rsidRPr="002455EB">
        <w:rPr>
          <w:rFonts w:ascii="DIN Next LT Arabic" w:hAnsi="DIN Next LT Arabic"/>
        </w:rPr>
        <w:t>.</w:t>
      </w:r>
    </w:p>
    <w:p w14:paraId="6A9EBE8D" w14:textId="5962CD39" w:rsidR="008D336D" w:rsidRPr="002455EB" w:rsidRDefault="00AB2C75" w:rsidP="008D336D">
      <w:pPr>
        <w:pStyle w:val="BodyText"/>
        <w:bidi/>
        <w:jc w:val="both"/>
        <w:rPr>
          <w:rFonts w:ascii="DIN Next LT Arabic" w:hAnsi="DIN Next LT Arabic" w:cs="DIN Next LT Arabic"/>
          <w:sz w:val="24"/>
          <w:szCs w:val="24"/>
          <w:rtl/>
        </w:rPr>
      </w:pPr>
      <w:r w:rsidRPr="002455EB">
        <w:rPr>
          <w:rFonts w:ascii="DIN Next LT Arabic" w:hAnsi="DIN Next LT Arabic" w:cs="DIN Next LT Arabic"/>
          <w:b/>
          <w:bCs/>
          <w:sz w:val="24"/>
          <w:szCs w:val="24"/>
          <w:u w:val="single"/>
          <w:rtl/>
        </w:rPr>
        <w:t>ثانياً</w:t>
      </w:r>
      <w:r w:rsidRPr="002455EB">
        <w:rPr>
          <w:rFonts w:ascii="DIN Next LT Arabic" w:hAnsi="DIN Next LT Arabic" w:cs="DIN Next LT Arabic"/>
          <w:sz w:val="24"/>
          <w:szCs w:val="24"/>
          <w:rtl/>
        </w:rPr>
        <w:t xml:space="preserve">: </w:t>
      </w:r>
      <w:r w:rsidR="008D336D" w:rsidRPr="002455EB">
        <w:rPr>
          <w:rFonts w:ascii="DIN Next LT Arabic" w:hAnsi="DIN Next LT Arabic" w:cs="DIN Next LT Arabic"/>
          <w:sz w:val="24"/>
          <w:szCs w:val="24"/>
          <w:rtl/>
        </w:rPr>
        <w:t>يحق للجهة التفاوض في</w:t>
      </w:r>
      <w:r w:rsidR="008D336D" w:rsidRPr="002455EB">
        <w:rPr>
          <w:rFonts w:ascii="DIN Next LT Arabic" w:hAnsi="DIN Next LT Arabic" w:cs="DIN Next LT Arabic" w:hint="cs"/>
          <w:sz w:val="24"/>
          <w:szCs w:val="24"/>
          <w:rtl/>
        </w:rPr>
        <w:t xml:space="preserve"> حال</w:t>
      </w:r>
      <w:r w:rsidR="008D336D" w:rsidRPr="002455EB">
        <w:rPr>
          <w:rFonts w:ascii="DIN Next LT Arabic" w:hAnsi="DIN Next LT Arabic" w:cs="DIN Next LT Arabic"/>
          <w:sz w:val="24"/>
          <w:szCs w:val="24"/>
          <w:rtl/>
        </w:rPr>
        <w:t xml:space="preserve"> زادت قيمة أفضل عرض</w:t>
      </w:r>
      <w:r w:rsidR="008D336D" w:rsidRPr="002455EB">
        <w:rPr>
          <w:rFonts w:ascii="DIN Next LT Arabic" w:hAnsi="DIN Next LT Arabic" w:cs="DIN Next LT Arabic" w:hint="cs"/>
          <w:sz w:val="24"/>
          <w:szCs w:val="24"/>
          <w:rtl/>
        </w:rPr>
        <w:t xml:space="preserve"> أو العروض</w:t>
      </w:r>
      <w:r w:rsidR="008D336D" w:rsidRPr="002455EB">
        <w:rPr>
          <w:rFonts w:ascii="DIN Next LT Arabic" w:hAnsi="DIN Next LT Arabic" w:cs="DIN Next LT Arabic"/>
          <w:sz w:val="24"/>
          <w:szCs w:val="24"/>
          <w:rtl/>
        </w:rPr>
        <w:t xml:space="preserve"> على المبالغ المعتمدة للمشروع</w:t>
      </w:r>
      <w:r w:rsidR="008D336D" w:rsidRPr="002455EB" w:rsidDel="00104709">
        <w:rPr>
          <w:rFonts w:ascii="DIN Next LT Arabic" w:hAnsi="DIN Next LT Arabic" w:cs="DIN Next LT Arabic"/>
          <w:sz w:val="24"/>
          <w:szCs w:val="24"/>
          <w:rtl/>
        </w:rPr>
        <w:t xml:space="preserve"> </w:t>
      </w:r>
      <w:r w:rsidR="008D336D" w:rsidRPr="002455EB">
        <w:rPr>
          <w:rFonts w:ascii="DIN Next LT Arabic" w:hAnsi="DIN Next LT Arabic" w:cs="DIN Next LT Arabic" w:hint="cs"/>
          <w:sz w:val="24"/>
          <w:szCs w:val="24"/>
          <w:rtl/>
        </w:rPr>
        <w:t xml:space="preserve">وذلك </w:t>
      </w:r>
      <w:r w:rsidR="008D336D" w:rsidRPr="002455EB">
        <w:rPr>
          <w:rFonts w:ascii="DIN Next LT Arabic" w:hAnsi="DIN Next LT Arabic" w:cs="DIN Next LT Arabic"/>
          <w:sz w:val="24"/>
          <w:szCs w:val="24"/>
          <w:rtl/>
        </w:rPr>
        <w:t>باتباع المرحلتين التالي</w:t>
      </w:r>
      <w:r w:rsidR="008D336D" w:rsidRPr="002455EB">
        <w:rPr>
          <w:rFonts w:ascii="DIN Next LT Arabic" w:hAnsi="DIN Next LT Arabic" w:cs="DIN Next LT Arabic" w:hint="cs"/>
          <w:sz w:val="24"/>
          <w:szCs w:val="24"/>
          <w:rtl/>
        </w:rPr>
        <w:t>ت</w:t>
      </w:r>
      <w:r w:rsidR="008D336D" w:rsidRPr="002455EB">
        <w:rPr>
          <w:rFonts w:ascii="DIN Next LT Arabic" w:hAnsi="DIN Next LT Arabic" w:cs="DIN Next LT Arabic"/>
          <w:sz w:val="24"/>
          <w:szCs w:val="24"/>
          <w:rtl/>
        </w:rPr>
        <w:t>ين</w:t>
      </w:r>
      <w:r w:rsidR="008D336D" w:rsidRPr="002455EB">
        <w:rPr>
          <w:rFonts w:ascii="DIN Next LT Arabic" w:hAnsi="DIN Next LT Arabic" w:cs="DIN Next LT Arabic"/>
          <w:sz w:val="24"/>
          <w:szCs w:val="24"/>
        </w:rPr>
        <w:t>:</w:t>
      </w:r>
    </w:p>
    <w:p w14:paraId="524525F4" w14:textId="2CBDA3E9" w:rsidR="008D336D" w:rsidRPr="002455EB" w:rsidRDefault="008D336D" w:rsidP="008D336D">
      <w:pPr>
        <w:pStyle w:val="BodyText"/>
        <w:numPr>
          <w:ilvl w:val="0"/>
          <w:numId w:val="20"/>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تطلب اللجنة كتابيًا من صاحبه </w:t>
      </w:r>
      <w:r w:rsidRPr="002455EB">
        <w:rPr>
          <w:rFonts w:ascii="DIN Next LT Arabic" w:hAnsi="DIN Next LT Arabic" w:cs="DIN Next LT Arabic" w:hint="cs"/>
          <w:sz w:val="24"/>
          <w:szCs w:val="24"/>
          <w:rtl/>
        </w:rPr>
        <w:t>أو أصحابه، ب</w:t>
      </w:r>
      <w:r w:rsidRPr="002455EB">
        <w:rPr>
          <w:rFonts w:ascii="DIN Next LT Arabic" w:hAnsi="DIN Next LT Arabic" w:cs="DIN Next LT Arabic"/>
          <w:sz w:val="24"/>
          <w:szCs w:val="24"/>
          <w:rtl/>
        </w:rPr>
        <w:t xml:space="preserve">تخفيض عرضه </w:t>
      </w:r>
      <w:r w:rsidRPr="002455EB">
        <w:rPr>
          <w:rFonts w:ascii="DIN Next LT Arabic" w:hAnsi="DIN Next LT Arabic" w:cs="DIN Next LT Arabic" w:hint="cs"/>
          <w:sz w:val="24"/>
          <w:szCs w:val="24"/>
          <w:rtl/>
        </w:rPr>
        <w:t xml:space="preserve">أو تخفيض عروضهم </w:t>
      </w:r>
      <w:r w:rsidRPr="002455EB">
        <w:rPr>
          <w:rFonts w:ascii="DIN Next LT Arabic" w:hAnsi="DIN Next LT Arabic" w:cs="DIN Next LT Arabic"/>
          <w:sz w:val="24"/>
          <w:szCs w:val="24"/>
          <w:rtl/>
        </w:rPr>
        <w:t>بما يتفق مع المبالغ المعتمدة</w:t>
      </w:r>
      <w:r w:rsidR="00584CC8" w:rsidRPr="002455EB">
        <w:rPr>
          <w:rFonts w:ascii="DIN Next LT Arabic" w:hAnsi="DIN Next LT Arabic" w:cs="DIN Next LT Arabic" w:hint="cs"/>
          <w:sz w:val="24"/>
          <w:szCs w:val="24"/>
          <w:rtl/>
        </w:rPr>
        <w:t>،</w:t>
      </w:r>
      <w:r w:rsidRPr="002455EB">
        <w:rPr>
          <w:rFonts w:ascii="DIN Next LT Arabic" w:hAnsi="DIN Next LT Arabic" w:cs="DIN Next LT Arabic"/>
          <w:sz w:val="24"/>
          <w:szCs w:val="24"/>
          <w:rtl/>
        </w:rPr>
        <w:t xml:space="preserve"> فإن امتنع</w:t>
      </w:r>
      <w:r w:rsidRPr="002455EB">
        <w:rPr>
          <w:rFonts w:ascii="DIN Next LT Arabic" w:hAnsi="DIN Next LT Arabic" w:cs="DIN Next LT Arabic" w:hint="cs"/>
          <w:sz w:val="24"/>
          <w:szCs w:val="24"/>
          <w:rtl/>
        </w:rPr>
        <w:t xml:space="preserve"> أو امتنعوا، </w:t>
      </w:r>
      <w:r w:rsidRPr="002455EB">
        <w:rPr>
          <w:rFonts w:ascii="DIN Next LT Arabic" w:hAnsi="DIN Next LT Arabic" w:cs="DIN Next LT Arabic"/>
          <w:sz w:val="24"/>
          <w:szCs w:val="24"/>
          <w:rtl/>
        </w:rPr>
        <w:t>أو لم يصل بسعره</w:t>
      </w:r>
      <w:r w:rsidRPr="002455EB">
        <w:rPr>
          <w:rFonts w:ascii="DIN Next LT Arabic" w:hAnsi="DIN Next LT Arabic" w:cs="DIN Next LT Arabic" w:hint="cs"/>
          <w:sz w:val="24"/>
          <w:szCs w:val="24"/>
          <w:rtl/>
        </w:rPr>
        <w:t xml:space="preserve"> أو لم يصلوا بأسعارهم</w:t>
      </w:r>
      <w:r w:rsidRPr="002455EB">
        <w:rPr>
          <w:rFonts w:ascii="DIN Next LT Arabic" w:hAnsi="DIN Next LT Arabic" w:cs="DIN Next LT Arabic"/>
          <w:sz w:val="24"/>
          <w:szCs w:val="24"/>
          <w:rtl/>
        </w:rPr>
        <w:t xml:space="preserve"> إلى المبلغ المطلوب، فتتفاوض اللجنة مع صاحب العرض</w:t>
      </w:r>
      <w:r w:rsidRPr="002455EB">
        <w:rPr>
          <w:rFonts w:ascii="DIN Next LT Arabic" w:hAnsi="DIN Next LT Arabic" w:cs="DIN Next LT Arabic" w:hint="cs"/>
          <w:sz w:val="24"/>
          <w:szCs w:val="24"/>
          <w:rtl/>
        </w:rPr>
        <w:t xml:space="preserve"> </w:t>
      </w:r>
      <w:r w:rsidRPr="002455EB">
        <w:rPr>
          <w:rFonts w:ascii="DIN Next LT Arabic" w:hAnsi="DIN Next LT Arabic" w:cs="DIN Next LT Arabic"/>
          <w:sz w:val="24"/>
          <w:szCs w:val="24"/>
          <w:rtl/>
        </w:rPr>
        <w:t>الذي يليه</w:t>
      </w:r>
      <w:r w:rsidRPr="002455EB">
        <w:rPr>
          <w:rFonts w:ascii="DIN Next LT Arabic" w:hAnsi="DIN Next LT Arabic" w:cs="DIN Next LT Arabic" w:hint="cs"/>
          <w:sz w:val="24"/>
          <w:szCs w:val="24"/>
          <w:rtl/>
        </w:rPr>
        <w:t xml:space="preserve"> أو العروض التي تليهم</w:t>
      </w:r>
      <w:r w:rsidRPr="002455EB">
        <w:rPr>
          <w:rFonts w:ascii="DIN Next LT Arabic" w:hAnsi="DIN Next LT Arabic" w:cs="DIN Next LT Arabic"/>
          <w:sz w:val="24"/>
          <w:szCs w:val="24"/>
          <w:rtl/>
        </w:rPr>
        <w:t xml:space="preserve"> وهكذا مع بقية أصحاب العروض إلى أن يُتوصل إلى سعر يتفق مع المبالغ المعتمدة</w:t>
      </w:r>
      <w:r w:rsidR="00584CC8" w:rsidRPr="002455EB">
        <w:rPr>
          <w:rFonts w:ascii="DIN Next LT Arabic" w:hAnsi="DIN Next LT Arabic" w:cs="DIN Next LT Arabic" w:hint="cs"/>
          <w:sz w:val="24"/>
          <w:szCs w:val="24"/>
          <w:rtl/>
        </w:rPr>
        <w:t>.</w:t>
      </w:r>
    </w:p>
    <w:p w14:paraId="0F31EFC8" w14:textId="60417DEB" w:rsidR="009B6F11" w:rsidRPr="002455EB" w:rsidRDefault="008D336D" w:rsidP="008D336D">
      <w:pPr>
        <w:pStyle w:val="BodyText"/>
        <w:numPr>
          <w:ilvl w:val="0"/>
          <w:numId w:val="20"/>
        </w:numPr>
        <w:bidi/>
        <w:jc w:val="both"/>
        <w:rPr>
          <w:rFonts w:ascii="DIN Next LT Arabic" w:hAnsi="DIN Next LT Arabic" w:cs="DIN Next LT Arabic"/>
          <w:sz w:val="24"/>
          <w:szCs w:val="24"/>
          <w:rtl/>
        </w:rPr>
      </w:pPr>
      <w:r w:rsidRPr="002455EB">
        <w:rPr>
          <w:rFonts w:ascii="DIN Next LT Arabic" w:hAnsi="DIN Next LT Arabic" w:cs="DIN Next LT Arabic" w:hint="cs"/>
          <w:sz w:val="24"/>
          <w:szCs w:val="24"/>
          <w:rtl/>
        </w:rPr>
        <w:lastRenderedPageBreak/>
        <w:t>في حال</w:t>
      </w:r>
      <w:r w:rsidRPr="002455EB">
        <w:rPr>
          <w:rFonts w:ascii="DIN Next LT Arabic" w:hAnsi="DIN Next LT Arabic" w:cs="DIN Next LT Arabic"/>
          <w:sz w:val="24"/>
          <w:szCs w:val="24"/>
          <w:rtl/>
        </w:rPr>
        <w:t xml:space="preserve"> لم يتم التوصل </w:t>
      </w:r>
      <w:r w:rsidRPr="002455EB">
        <w:rPr>
          <w:rFonts w:ascii="DIN Next LT Arabic" w:hAnsi="DIN Next LT Arabic" w:cs="DIN Next LT Arabic" w:hint="cs"/>
          <w:sz w:val="24"/>
          <w:szCs w:val="24"/>
          <w:rtl/>
        </w:rPr>
        <w:t xml:space="preserve">الى المبالغ المعتمدة للمشروع </w:t>
      </w:r>
      <w:r w:rsidRPr="002455EB">
        <w:rPr>
          <w:rFonts w:ascii="DIN Next LT Arabic" w:hAnsi="DIN Next LT Arabic" w:cs="DIN Next LT Arabic"/>
          <w:sz w:val="24"/>
          <w:szCs w:val="24"/>
          <w:rtl/>
        </w:rPr>
        <w:t>؛ فللجهة -بعد موافقة الجهة المختصة بالشراء الموحد- إلغاء بعض البنود أو تخفيضها للوصول إلى المبلغ المعتمد</w:t>
      </w:r>
      <w:r w:rsidR="00584CC8" w:rsidRPr="002455EB">
        <w:rPr>
          <w:rFonts w:ascii="DIN Next LT Arabic" w:hAnsi="DIN Next LT Arabic" w:cs="DIN Next LT Arabic" w:hint="cs"/>
          <w:sz w:val="24"/>
          <w:szCs w:val="24"/>
          <w:rtl/>
        </w:rPr>
        <w:t>،</w:t>
      </w:r>
      <w:r w:rsidRPr="002455EB">
        <w:rPr>
          <w:rFonts w:ascii="DIN Next LT Arabic" w:hAnsi="DIN Next LT Arabic" w:cs="DIN Next LT Arabic"/>
          <w:sz w:val="24"/>
          <w:szCs w:val="24"/>
          <w:rtl/>
        </w:rPr>
        <w:t xml:space="preserve"> على ألا يؤثر ذلك على الانتفاع بالمشروع أو ترتيب العرو</w:t>
      </w:r>
      <w:r w:rsidRPr="002455EB">
        <w:rPr>
          <w:rFonts w:ascii="DIN Next LT Arabic" w:hAnsi="DIN Next LT Arabic" w:cs="DIN Next LT Arabic" w:hint="cs"/>
          <w:sz w:val="24"/>
          <w:szCs w:val="24"/>
          <w:rtl/>
        </w:rPr>
        <w:t>ض،</w:t>
      </w:r>
      <w:r w:rsidRPr="002455EB">
        <w:rPr>
          <w:rFonts w:ascii="DIN Next LT Arabic" w:hAnsi="DIN Next LT Arabic" w:cs="DIN Next LT Arabic"/>
          <w:sz w:val="24"/>
          <w:szCs w:val="24"/>
          <w:rtl/>
        </w:rPr>
        <w:t xml:space="preserve"> فإن تعذر إلغاء بعض بنود المشروع أو تخفيضها؛ تلغَ المنافسة</w:t>
      </w:r>
      <w:r w:rsidR="009B6F11" w:rsidRPr="002455EB">
        <w:rPr>
          <w:rFonts w:ascii="DIN Next LT Arabic" w:hAnsi="DIN Next LT Arabic" w:cs="DIN Next LT Arabic"/>
          <w:sz w:val="24"/>
          <w:szCs w:val="24"/>
        </w:rPr>
        <w:t>.</w:t>
      </w:r>
    </w:p>
    <w:p w14:paraId="49606B11" w14:textId="77777777" w:rsidR="00244923" w:rsidRPr="002455EB" w:rsidRDefault="00BB7B43"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51" w:name="_Toc143698570"/>
      <w:r w:rsidRPr="002455EB">
        <w:rPr>
          <w:rFonts w:ascii="DIN Next LT Arabic" w:hAnsi="DIN Next LT Arabic" w:cs="DIN Next LT Arabic"/>
          <w:color w:val="00B050"/>
          <w:szCs w:val="24"/>
          <w:rtl/>
        </w:rPr>
        <w:t>التضامن</w:t>
      </w:r>
      <w:bookmarkEnd w:id="51"/>
    </w:p>
    <w:p w14:paraId="70562C84" w14:textId="4F34089B" w:rsidR="00FF3B85" w:rsidRPr="002455EB" w:rsidRDefault="00AB2C75" w:rsidP="00D17776">
      <w:pPr>
        <w:pStyle w:val="BodyText"/>
        <w:bidi/>
        <w:jc w:val="both"/>
        <w:rPr>
          <w:rFonts w:ascii="DIN Next LT Arabic" w:hAnsi="DIN Next LT Arabic" w:cs="DIN Next LT Arabic"/>
          <w:color w:val="0070C0"/>
          <w:sz w:val="24"/>
          <w:szCs w:val="24"/>
        </w:rPr>
      </w:pPr>
      <w:r w:rsidRPr="002455EB">
        <w:rPr>
          <w:rFonts w:ascii="DIN Next LT Arabic" w:hAnsi="DIN Next LT Arabic" w:cs="DIN Next LT Arabic"/>
          <w:color w:val="0070C0"/>
          <w:sz w:val="24"/>
          <w:szCs w:val="24"/>
        </w:rPr>
        <w:t>]</w:t>
      </w:r>
      <w:r w:rsidR="00FF3B85" w:rsidRPr="002455EB">
        <w:rPr>
          <w:rFonts w:ascii="DIN Next LT Arabic" w:hAnsi="DIN Next LT Arabic" w:cs="DIN Next LT Arabic" w:hint="eastAsia"/>
          <w:color w:val="0070C0"/>
          <w:sz w:val="24"/>
          <w:szCs w:val="24"/>
          <w:rtl/>
        </w:rPr>
        <w:t>على</w:t>
      </w:r>
      <w:r w:rsidR="00FF3B85" w:rsidRPr="002455EB">
        <w:rPr>
          <w:rFonts w:ascii="DIN Next LT Arabic" w:hAnsi="DIN Next LT Arabic" w:cs="DIN Next LT Arabic"/>
          <w:color w:val="0070C0"/>
          <w:sz w:val="24"/>
          <w:szCs w:val="24"/>
          <w:rtl/>
        </w:rPr>
        <w:t xml:space="preserve"> الجهات الحكومية أن تبين</w:t>
      </w:r>
      <w:r w:rsidR="00FF3B85" w:rsidRPr="002455EB">
        <w:rPr>
          <w:rFonts w:ascii="DIN Next LT Arabic" w:hAnsi="DIN Next LT Arabic" w:cs="DIN Next LT Arabic" w:hint="cs"/>
          <w:color w:val="0070C0"/>
          <w:sz w:val="24"/>
          <w:szCs w:val="24"/>
          <w:rtl/>
        </w:rPr>
        <w:t xml:space="preserve"> في</w:t>
      </w:r>
      <w:r w:rsidR="00FF3B85" w:rsidRPr="002455EB">
        <w:rPr>
          <w:rFonts w:ascii="DIN Next LT Arabic" w:hAnsi="DIN Next LT Arabic" w:cs="DIN Next LT Arabic"/>
          <w:color w:val="0070C0"/>
          <w:sz w:val="24"/>
          <w:szCs w:val="24"/>
          <w:rtl/>
        </w:rPr>
        <w:t xml:space="preserve"> وثائق المنافسة معايير التأهيل التي سيتم تقييم كافة المتضامنين بناءً عليها، والتي يجب على كل متنافس في التضامن استيفاؤها -ما لم تتطلب إجراءات التضامن خلاف ذلك-</w:t>
      </w:r>
      <w:r w:rsidR="001327DA" w:rsidRPr="002455EB">
        <w:rPr>
          <w:rFonts w:ascii="DIN Next LT Arabic" w:hAnsi="DIN Next LT Arabic" w:cs="DIN Next LT Arabic"/>
          <w:color w:val="0070C0"/>
          <w:sz w:val="24"/>
          <w:szCs w:val="24"/>
          <w:rtl/>
        </w:rPr>
        <w:t>، كما أن هذا النص غير إلزامي، يجوز للجهة الحكومية إزالة هذا البند في حال كانت الجهة الحكومية لا ترغب في التضامن.]</w:t>
      </w:r>
    </w:p>
    <w:p w14:paraId="34F6B805" w14:textId="77777777" w:rsidR="00FF3B85" w:rsidRPr="002455EB" w:rsidRDefault="00FF3B85" w:rsidP="00FF3B85">
      <w:pPr>
        <w:pStyle w:val="BodyText"/>
        <w:bidi/>
        <w:rPr>
          <w:rFonts w:ascii="DIN Next LT Arabic" w:hAnsi="DIN Next LT Arabic" w:cs="DIN Next LT Arabic"/>
          <w:color w:val="00B050"/>
          <w:sz w:val="24"/>
          <w:szCs w:val="24"/>
          <w:shd w:val="clear" w:color="auto" w:fill="FFFFFF"/>
          <w:rtl/>
        </w:rPr>
      </w:pPr>
      <w:r w:rsidRPr="002455EB">
        <w:rPr>
          <w:rFonts w:ascii="DIN Next LT Arabic" w:hAnsi="DIN Next LT Arabic" w:cs="DIN Next LT Arabic" w:hint="eastAsia"/>
          <w:b/>
          <w:bCs/>
          <w:color w:val="00B050"/>
          <w:sz w:val="24"/>
          <w:szCs w:val="24"/>
          <w:u w:val="single"/>
          <w:shd w:val="clear" w:color="auto" w:fill="FFFFFF"/>
          <w:rtl/>
        </w:rPr>
        <w:t>أولاً</w:t>
      </w:r>
      <w:r w:rsidRPr="002455EB">
        <w:rPr>
          <w:rFonts w:ascii="DIN Next LT Arabic" w:hAnsi="DIN Next LT Arabic" w:cs="DIN Next LT Arabic"/>
          <w:b/>
          <w:bCs/>
          <w:color w:val="00B050"/>
          <w:sz w:val="24"/>
          <w:szCs w:val="24"/>
          <w:u w:val="single"/>
          <w:shd w:val="clear" w:color="auto" w:fill="FFFFFF"/>
          <w:rtl/>
        </w:rPr>
        <w:t>:</w:t>
      </w:r>
      <w:r w:rsidRPr="002455EB">
        <w:rPr>
          <w:rFonts w:ascii="DIN Next LT Arabic" w:hAnsi="DIN Next LT Arabic" w:cs="DIN Next LT Arabic"/>
          <w:b/>
          <w:bCs/>
          <w:color w:val="00B050"/>
          <w:sz w:val="24"/>
          <w:szCs w:val="24"/>
          <w:shd w:val="clear" w:color="auto" w:fill="FFFFFF"/>
          <w:rtl/>
        </w:rPr>
        <w:t xml:space="preserve"> </w:t>
      </w:r>
      <w:r w:rsidRPr="002455EB">
        <w:rPr>
          <w:rFonts w:ascii="DIN Next LT Arabic" w:hAnsi="DIN Next LT Arabic" w:cs="DIN Next LT Arabic"/>
          <w:color w:val="00B050"/>
          <w:sz w:val="24"/>
          <w:szCs w:val="24"/>
          <w:shd w:val="clear" w:color="auto" w:fill="FFFFFF"/>
          <w:rtl/>
        </w:rPr>
        <w:t>يجوز للمتنافسين التضامن فيما بينهم لتقديم العروض على أن تتوافر الشروط الآتية:</w:t>
      </w:r>
    </w:p>
    <w:p w14:paraId="77FE593A" w14:textId="08F0E135" w:rsidR="00FF3B85" w:rsidRPr="002455EB" w:rsidRDefault="00FF3B85" w:rsidP="002A64DE">
      <w:pPr>
        <w:pStyle w:val="BodyText"/>
        <w:numPr>
          <w:ilvl w:val="0"/>
          <w:numId w:val="37"/>
        </w:numPr>
        <w:bidi/>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 xml:space="preserve">أن يتم التضامن قبل تقديم العرض بموجب اتفاقية تضامن مبرمة بين </w:t>
      </w:r>
      <w:r w:rsidR="00324624" w:rsidRPr="002455EB">
        <w:rPr>
          <w:rFonts w:ascii="DIN Next LT Arabic" w:hAnsi="DIN Next LT Arabic" w:cs="DIN Next LT Arabic" w:hint="eastAsia"/>
          <w:color w:val="00B050"/>
          <w:sz w:val="24"/>
          <w:szCs w:val="24"/>
          <w:rtl/>
        </w:rPr>
        <w:t>أطراف</w:t>
      </w:r>
      <w:r w:rsidR="00324624" w:rsidRPr="002455EB">
        <w:rPr>
          <w:rFonts w:ascii="DIN Next LT Arabic" w:hAnsi="DIN Next LT Arabic" w:cs="DIN Next LT Arabic"/>
          <w:color w:val="00B050"/>
          <w:sz w:val="24"/>
          <w:szCs w:val="24"/>
          <w:rtl/>
        </w:rPr>
        <w:t xml:space="preserve"> </w:t>
      </w:r>
      <w:r w:rsidR="00324624" w:rsidRPr="002455EB">
        <w:rPr>
          <w:rFonts w:ascii="DIN Next LT Arabic" w:hAnsi="DIN Next LT Arabic" w:cs="DIN Next LT Arabic" w:hint="eastAsia"/>
          <w:color w:val="00B050"/>
          <w:sz w:val="24"/>
          <w:szCs w:val="24"/>
          <w:rtl/>
        </w:rPr>
        <w:t>التضامن</w:t>
      </w:r>
      <w:r w:rsidR="00324624" w:rsidRPr="002455EB">
        <w:rPr>
          <w:rFonts w:ascii="DIN Next LT Arabic" w:hAnsi="DIN Next LT Arabic" w:cs="DIN Next LT Arabic"/>
          <w:color w:val="00B050"/>
          <w:sz w:val="24"/>
          <w:szCs w:val="24"/>
          <w:rtl/>
        </w:rPr>
        <w:t xml:space="preserve"> </w:t>
      </w:r>
      <w:r w:rsidRPr="002455EB">
        <w:rPr>
          <w:rFonts w:ascii="DIN Next LT Arabic" w:hAnsi="DIN Next LT Arabic" w:cs="DIN Next LT Arabic"/>
          <w:color w:val="00B050"/>
          <w:sz w:val="24"/>
          <w:szCs w:val="24"/>
          <w:rtl/>
        </w:rPr>
        <w:t xml:space="preserve">ومصدقة من الغرفة التجارية </w:t>
      </w:r>
      <w:r w:rsidR="00E603E2" w:rsidRPr="002455EB">
        <w:rPr>
          <w:rFonts w:ascii="DIN Next LT Arabic" w:hAnsi="DIN Next LT Arabic" w:cs="DIN Next LT Arabic" w:hint="eastAsia"/>
          <w:color w:val="00B050"/>
          <w:sz w:val="24"/>
          <w:szCs w:val="24"/>
          <w:rtl/>
        </w:rPr>
        <w:t>أ</w:t>
      </w:r>
      <w:r w:rsidRPr="002455EB">
        <w:rPr>
          <w:rFonts w:ascii="DIN Next LT Arabic" w:hAnsi="DIN Next LT Arabic" w:cs="DIN Next LT Arabic"/>
          <w:color w:val="00B050"/>
          <w:sz w:val="24"/>
          <w:szCs w:val="24"/>
          <w:rtl/>
        </w:rPr>
        <w:t>و</w:t>
      </w:r>
      <w:r w:rsidR="00E603E2" w:rsidRPr="002455EB">
        <w:rPr>
          <w:rFonts w:ascii="DIN Next LT Arabic" w:hAnsi="DIN Next LT Arabic" w:cs="DIN Next LT Arabic"/>
          <w:color w:val="00B050"/>
          <w:sz w:val="24"/>
          <w:szCs w:val="24"/>
          <w:rtl/>
        </w:rPr>
        <w:t xml:space="preserve"> </w:t>
      </w:r>
      <w:r w:rsidRPr="002455EB">
        <w:rPr>
          <w:rFonts w:ascii="DIN Next LT Arabic" w:hAnsi="DIN Next LT Arabic" w:cs="DIN Next LT Arabic"/>
          <w:color w:val="00B050"/>
          <w:sz w:val="24"/>
          <w:szCs w:val="24"/>
          <w:rtl/>
        </w:rPr>
        <w:t>من الجهات المخولة بالتوثيق ويجوز أن يقدم المتنافسون -المزمع تضامنهم- مع عرضهم كتاباً يتعهدون بموجبه بالدخول في اتفاقية التضامن إذا أشعروا بترسية المنافسة عليهم.</w:t>
      </w:r>
    </w:p>
    <w:p w14:paraId="73B1F5DC" w14:textId="1B9E06A2" w:rsidR="00FF3B85" w:rsidRPr="002455EB" w:rsidRDefault="00FF3B85" w:rsidP="002A64DE">
      <w:pPr>
        <w:pStyle w:val="BodyText"/>
        <w:numPr>
          <w:ilvl w:val="0"/>
          <w:numId w:val="37"/>
        </w:numPr>
        <w:bidi/>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 xml:space="preserve">أن يحدد في الاتفاقية أو كتاب التعهد قائد التضامن كممثل قانوني أمام الجهة الحكومية لاستكمال </w:t>
      </w:r>
      <w:r w:rsidRPr="002455EB">
        <w:rPr>
          <w:rFonts w:ascii="DIN Next LT Arabic" w:hAnsi="DIN Next LT Arabic" w:cs="DIN Next LT Arabic" w:hint="eastAsia"/>
          <w:color w:val="00B050"/>
          <w:sz w:val="24"/>
          <w:szCs w:val="24"/>
          <w:rtl/>
        </w:rPr>
        <w:t>إ</w:t>
      </w:r>
      <w:r w:rsidRPr="002455EB">
        <w:rPr>
          <w:rFonts w:ascii="DIN Next LT Arabic" w:hAnsi="DIN Next LT Arabic" w:cs="DIN Next LT Arabic"/>
          <w:color w:val="00B050"/>
          <w:sz w:val="24"/>
          <w:szCs w:val="24"/>
          <w:rtl/>
        </w:rPr>
        <w:t xml:space="preserve">جراءات التعاقد وتوقيع </w:t>
      </w:r>
      <w:r w:rsidR="006568DC" w:rsidRPr="002455EB">
        <w:rPr>
          <w:rFonts w:ascii="DIN Next LT Arabic" w:hAnsi="DIN Next LT Arabic" w:cs="DIN Next LT Arabic" w:hint="cs"/>
          <w:color w:val="00B050"/>
          <w:sz w:val="24"/>
          <w:szCs w:val="24"/>
          <w:rtl/>
        </w:rPr>
        <w:t>الاتفاقية الإطارية</w:t>
      </w:r>
      <w:r w:rsidR="00D7766E" w:rsidRPr="002455EB">
        <w:rPr>
          <w:rFonts w:ascii="DIN Next LT Arabic" w:hAnsi="DIN Next LT Arabic" w:cs="DIN Next LT Arabic" w:hint="cs"/>
          <w:color w:val="00B050"/>
          <w:sz w:val="24"/>
          <w:szCs w:val="24"/>
          <w:rtl/>
        </w:rPr>
        <w:t xml:space="preserve"> وأمر الشراء</w:t>
      </w:r>
      <w:r w:rsidRPr="002455EB">
        <w:rPr>
          <w:rFonts w:ascii="DIN Next LT Arabic" w:hAnsi="DIN Next LT Arabic" w:cs="DIN Next LT Arabic"/>
          <w:color w:val="00B050"/>
          <w:sz w:val="24"/>
          <w:szCs w:val="24"/>
          <w:rtl/>
        </w:rPr>
        <w:t xml:space="preserve"> و</w:t>
      </w:r>
      <w:r w:rsidR="00A23F00" w:rsidRPr="002455EB">
        <w:rPr>
          <w:rFonts w:ascii="DIN Next LT Arabic" w:hAnsi="DIN Next LT Arabic" w:cs="DIN Next LT Arabic" w:hint="eastAsia"/>
          <w:color w:val="00B050"/>
          <w:sz w:val="24"/>
          <w:szCs w:val="24"/>
          <w:rtl/>
        </w:rPr>
        <w:t>لأغراض</w:t>
      </w:r>
      <w:r w:rsidR="00A23F00" w:rsidRPr="002455EB">
        <w:rPr>
          <w:rFonts w:ascii="DIN Next LT Arabic" w:hAnsi="DIN Next LT Arabic" w:cs="DIN Next LT Arabic"/>
          <w:color w:val="00B050"/>
          <w:sz w:val="24"/>
          <w:szCs w:val="24"/>
          <w:rtl/>
        </w:rPr>
        <w:t xml:space="preserve"> </w:t>
      </w:r>
      <w:r w:rsidRPr="002455EB">
        <w:rPr>
          <w:rFonts w:ascii="DIN Next LT Arabic" w:hAnsi="DIN Next LT Arabic" w:cs="DIN Next LT Arabic"/>
          <w:color w:val="00B050"/>
          <w:sz w:val="24"/>
          <w:szCs w:val="24"/>
          <w:rtl/>
        </w:rPr>
        <w:t>المراسلات والمخاطبات.</w:t>
      </w:r>
    </w:p>
    <w:p w14:paraId="0D31F96D" w14:textId="77777777" w:rsidR="00FF3B85" w:rsidRPr="002455EB" w:rsidRDefault="00FF3B85" w:rsidP="002A64DE">
      <w:pPr>
        <w:pStyle w:val="BodyText"/>
        <w:numPr>
          <w:ilvl w:val="0"/>
          <w:numId w:val="37"/>
        </w:numPr>
        <w:bidi/>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أن يوضح في الاتفاقية أو كتاب التعهد الأعمال التي سيقوم بها كل طرف من أطراف التضامن.</w:t>
      </w:r>
    </w:p>
    <w:p w14:paraId="513A91DB" w14:textId="77777777" w:rsidR="00FF3B85" w:rsidRPr="002455EB" w:rsidRDefault="00FF3B85" w:rsidP="002A64DE">
      <w:pPr>
        <w:pStyle w:val="BodyText"/>
        <w:numPr>
          <w:ilvl w:val="0"/>
          <w:numId w:val="37"/>
        </w:numPr>
        <w:bidi/>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أن تنص اتفاقية التضامن أو كتاب التعهد على التزام ومسؤولية المتضامنين مجتمعين أو منفردين عن تنفيذ كافة الأعمال المطروحة في المنافسة.</w:t>
      </w:r>
    </w:p>
    <w:p w14:paraId="4EFA4E6E" w14:textId="77777777" w:rsidR="00FF3B85" w:rsidRPr="002455EB" w:rsidRDefault="00FF3B85" w:rsidP="002A64DE">
      <w:pPr>
        <w:pStyle w:val="BodyText"/>
        <w:numPr>
          <w:ilvl w:val="0"/>
          <w:numId w:val="37"/>
        </w:numPr>
        <w:bidi/>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 xml:space="preserve">أن </w:t>
      </w:r>
      <w:r w:rsidRPr="002455EB">
        <w:rPr>
          <w:rFonts w:ascii="DIN Next LT Arabic" w:hAnsi="DIN Next LT Arabic" w:cs="DIN Next LT Arabic" w:hint="eastAsia"/>
          <w:color w:val="00B050"/>
          <w:sz w:val="24"/>
          <w:szCs w:val="24"/>
          <w:rtl/>
        </w:rPr>
        <w:t>يوقع</w:t>
      </w:r>
      <w:r w:rsidRPr="002455EB">
        <w:rPr>
          <w:rFonts w:ascii="DIN Next LT Arabic" w:hAnsi="DIN Next LT Arabic" w:cs="DIN Next LT Arabic"/>
          <w:color w:val="00B050"/>
          <w:sz w:val="24"/>
          <w:szCs w:val="24"/>
          <w:rtl/>
        </w:rPr>
        <w:t xml:space="preserve"> العرض وجميع وثائقه ومستنداته من جميع أطراف التضامن.</w:t>
      </w:r>
    </w:p>
    <w:p w14:paraId="739FC3ED" w14:textId="77777777" w:rsidR="00FF3B85" w:rsidRPr="002455EB" w:rsidRDefault="00FF3B85" w:rsidP="002A64DE">
      <w:pPr>
        <w:pStyle w:val="BodyText"/>
        <w:numPr>
          <w:ilvl w:val="0"/>
          <w:numId w:val="37"/>
        </w:numPr>
        <w:bidi/>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تقدم اتفاقية التضامن مع العرض وجميع وثائقه ومستنداته.</w:t>
      </w:r>
    </w:p>
    <w:p w14:paraId="532C3F80" w14:textId="77777777" w:rsidR="00FF3B85" w:rsidRPr="002455EB" w:rsidRDefault="00FF3B85" w:rsidP="002A64DE">
      <w:pPr>
        <w:pStyle w:val="BodyText"/>
        <w:numPr>
          <w:ilvl w:val="0"/>
          <w:numId w:val="37"/>
        </w:numPr>
        <w:bidi/>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لا يجوز لأي طرف من أطراف التضامن التقدم للمنافسة بعرض منفرد أو التضامن مع منافس آخر.</w:t>
      </w:r>
    </w:p>
    <w:p w14:paraId="638CFA9F" w14:textId="77777777" w:rsidR="00FF3B85" w:rsidRPr="002455EB" w:rsidRDefault="00FF3B85" w:rsidP="002A64DE">
      <w:pPr>
        <w:pStyle w:val="BodyText"/>
        <w:numPr>
          <w:ilvl w:val="0"/>
          <w:numId w:val="37"/>
        </w:numPr>
        <w:bidi/>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لا يجوز تعديل اتفاقية التضامن بعد تقديمها إلا بموافقة الجهة الحكومية.</w:t>
      </w:r>
    </w:p>
    <w:p w14:paraId="4B4BFFD4" w14:textId="32779FE5" w:rsidR="00146179" w:rsidRPr="002455EB" w:rsidRDefault="00FF3B85" w:rsidP="00FF3B85">
      <w:pPr>
        <w:pStyle w:val="BodyText"/>
        <w:bidi/>
        <w:jc w:val="both"/>
        <w:rPr>
          <w:rFonts w:ascii="DIN Next LT Arabic" w:hAnsi="DIN Next LT Arabic" w:cs="DIN Next LT Arabic"/>
          <w:color w:val="00B050"/>
          <w:sz w:val="24"/>
          <w:szCs w:val="24"/>
          <w:rtl/>
        </w:rPr>
      </w:pPr>
      <w:r w:rsidRPr="002455EB">
        <w:rPr>
          <w:rFonts w:ascii="DIN Next LT Arabic" w:hAnsi="DIN Next LT Arabic" w:cs="DIN Next LT Arabic" w:hint="eastAsia"/>
          <w:b/>
          <w:bCs/>
          <w:color w:val="00B050"/>
          <w:sz w:val="24"/>
          <w:szCs w:val="24"/>
          <w:u w:val="single"/>
          <w:rtl/>
        </w:rPr>
        <w:t>ثانيًا</w:t>
      </w:r>
      <w:r w:rsidRPr="002455EB">
        <w:rPr>
          <w:rFonts w:ascii="DIN Next LT Arabic" w:hAnsi="DIN Next LT Arabic" w:cs="DIN Next LT Arabic"/>
          <w:b/>
          <w:bCs/>
          <w:color w:val="00B050"/>
          <w:sz w:val="24"/>
          <w:szCs w:val="24"/>
          <w:u w:val="single"/>
          <w:rtl/>
        </w:rPr>
        <w:t>:</w:t>
      </w:r>
      <w:r w:rsidRPr="002455EB">
        <w:rPr>
          <w:rFonts w:ascii="DIN Next LT Arabic" w:hAnsi="DIN Next LT Arabic" w:cs="DIN Next LT Arabic"/>
          <w:color w:val="00B050"/>
          <w:sz w:val="24"/>
          <w:szCs w:val="24"/>
          <w:rtl/>
        </w:rPr>
        <w:t xml:space="preserve">  يستبعد العرض المقدم من المتضامنين في حال انسحاب أحدهما أو إخلاله بشروط المنافسة أو أحكام النظام </w:t>
      </w:r>
      <w:r w:rsidRPr="002455EB">
        <w:rPr>
          <w:rFonts w:ascii="DIN Next LT Arabic" w:hAnsi="DIN Next LT Arabic" w:cs="DIN Next LT Arabic" w:hint="eastAsia"/>
          <w:color w:val="00B050"/>
          <w:sz w:val="24"/>
          <w:szCs w:val="24"/>
          <w:rtl/>
        </w:rPr>
        <w:t>و</w:t>
      </w:r>
      <w:r w:rsidRPr="002455EB">
        <w:rPr>
          <w:rFonts w:ascii="DIN Next LT Arabic" w:hAnsi="DIN Next LT Arabic" w:cs="DIN Next LT Arabic"/>
          <w:color w:val="00B050"/>
          <w:sz w:val="24"/>
          <w:szCs w:val="24"/>
          <w:rtl/>
        </w:rPr>
        <w:t>اللائحة التنفيذية، ما لم يكن المتضامن الآخر مؤهلاً للقيام بتلك الأعمال منفرداً بعد أخذ موافقته كتابياً</w:t>
      </w:r>
    </w:p>
    <w:p w14:paraId="68EA97CC" w14:textId="6335C7C6" w:rsidR="00244923" w:rsidRPr="002455EB" w:rsidRDefault="00BB7B43"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52" w:name="_Toc143698571"/>
      <w:r w:rsidRPr="002455EB">
        <w:rPr>
          <w:rFonts w:ascii="DIN Next LT Arabic" w:hAnsi="DIN Next LT Arabic" w:cs="DIN Next LT Arabic"/>
          <w:color w:val="000000" w:themeColor="text1"/>
          <w:szCs w:val="24"/>
          <w:rtl/>
        </w:rPr>
        <w:t>التعاقد من الباطن</w:t>
      </w:r>
      <w:bookmarkEnd w:id="52"/>
    </w:p>
    <w:p w14:paraId="23E24D2F" w14:textId="77777777" w:rsidR="00FF3B85" w:rsidRPr="002455EB" w:rsidRDefault="00FF3B85" w:rsidP="00FF3B85">
      <w:pPr>
        <w:pStyle w:val="BodyText"/>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مع مراعاة ما ورد في المادة (الحادية والسبعين) من النظام، يشترط في التعاقد من الباطن ما يلي:</w:t>
      </w:r>
    </w:p>
    <w:p w14:paraId="3BB7D1ED" w14:textId="77777777" w:rsidR="00FF3B85" w:rsidRPr="002455EB" w:rsidRDefault="00FF3B85" w:rsidP="00FF3B85">
      <w:pPr>
        <w:pStyle w:val="BodyText"/>
        <w:numPr>
          <w:ilvl w:val="0"/>
          <w:numId w:val="27"/>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أن يقدم المتنافس مع عرضه قائمة بأسماء المتعاقدين من الباطن لاعتمادهم من قبل الجهة الحكومية.</w:t>
      </w:r>
    </w:p>
    <w:p w14:paraId="15FD4060" w14:textId="3E10F990" w:rsidR="00FF3B85" w:rsidRPr="002455EB" w:rsidRDefault="00FF3B85" w:rsidP="00FF3B85">
      <w:pPr>
        <w:pStyle w:val="BodyText"/>
        <w:numPr>
          <w:ilvl w:val="0"/>
          <w:numId w:val="27"/>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يجب أن تشتمل العروض التي تتضمن متعاقدي</w:t>
      </w:r>
      <w:r w:rsidRPr="002455EB">
        <w:rPr>
          <w:rFonts w:ascii="DIN Next LT Arabic" w:hAnsi="DIN Next LT Arabic" w:cs="DIN Next LT Arabic" w:hint="cs"/>
          <w:sz w:val="24"/>
          <w:szCs w:val="24"/>
          <w:rtl/>
        </w:rPr>
        <w:t>ن</w:t>
      </w:r>
      <w:r w:rsidRPr="002455EB">
        <w:rPr>
          <w:rFonts w:ascii="DIN Next LT Arabic" w:hAnsi="DIN Next LT Arabic" w:cs="DIN Next LT Arabic"/>
          <w:sz w:val="24"/>
          <w:szCs w:val="24"/>
          <w:rtl/>
        </w:rPr>
        <w:t xml:space="preserve"> من الباطن على الكميات الموكلة لهم و</w:t>
      </w:r>
      <w:r w:rsidRPr="002455EB">
        <w:rPr>
          <w:rFonts w:ascii="DIN Next LT Arabic" w:hAnsi="DIN Next LT Arabic" w:cs="DIN Next LT Arabic" w:hint="cs"/>
          <w:sz w:val="24"/>
          <w:szCs w:val="24"/>
          <w:rtl/>
        </w:rPr>
        <w:t>أ</w:t>
      </w:r>
      <w:r w:rsidRPr="002455EB">
        <w:rPr>
          <w:rFonts w:ascii="DIN Next LT Arabic" w:hAnsi="DIN Next LT Arabic" w:cs="DIN Next LT Arabic"/>
          <w:sz w:val="24"/>
          <w:szCs w:val="24"/>
          <w:rtl/>
        </w:rPr>
        <w:t xml:space="preserve">سعارهم وفقاً لمتطلبات وشروط ومواصفات الكراسة </w:t>
      </w:r>
      <w:r w:rsidR="006568DC" w:rsidRPr="002455EB">
        <w:rPr>
          <w:rFonts w:ascii="DIN Next LT Arabic" w:hAnsi="DIN Next LT Arabic" w:cs="DIN Next LT Arabic" w:hint="cs"/>
          <w:sz w:val="24"/>
          <w:szCs w:val="24"/>
          <w:rtl/>
        </w:rPr>
        <w:t>والاتفاقية الإطارية وأمر الشراء</w:t>
      </w:r>
      <w:r w:rsidRPr="002455EB">
        <w:rPr>
          <w:rFonts w:ascii="DIN Next LT Arabic" w:hAnsi="DIN Next LT Arabic" w:cs="DIN Next LT Arabic"/>
          <w:sz w:val="24"/>
          <w:szCs w:val="24"/>
          <w:rtl/>
        </w:rPr>
        <w:t xml:space="preserve"> المرفق.</w:t>
      </w:r>
    </w:p>
    <w:p w14:paraId="2F9B5D18" w14:textId="77777777" w:rsidR="00FF3B85" w:rsidRPr="002455EB" w:rsidRDefault="00FF3B85" w:rsidP="00FF3B85">
      <w:pPr>
        <w:pStyle w:val="BodyText"/>
        <w:numPr>
          <w:ilvl w:val="0"/>
          <w:numId w:val="27"/>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ألّا يكون المتعاقد من الباطن من الأشخاص المشار إليهم في الفقرة (5) من هذه الكراسة، وأن يكون مرخصاً في الأعمال المتعاقد على تنفيذها من قبل المتعاقد الرئيس، أو أن يكون لديه مؤهلات كافية لتنفيذ الأعمال، ومصنفاً في المجال وبالدرجة المطلوبة إذا كانت الأعمال مما يشترط لها التصنيف، وأن يكون لديه المؤهلات والقدرات الكافية لتنفيذ تلك الأعمال.</w:t>
      </w:r>
    </w:p>
    <w:p w14:paraId="764F40BA" w14:textId="66B376D9" w:rsidR="00FF3B85" w:rsidRPr="002455EB" w:rsidRDefault="00FF3B85" w:rsidP="00FF3B85">
      <w:pPr>
        <w:pStyle w:val="BodyText"/>
        <w:numPr>
          <w:ilvl w:val="0"/>
          <w:numId w:val="27"/>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lastRenderedPageBreak/>
        <w:t xml:space="preserve">ألا تزيد نسبة الأعمال والمشتريات المسندة إلى المتعاقد من الباطن على (30 %) من قيمة </w:t>
      </w:r>
      <w:r w:rsidR="006568DC" w:rsidRPr="002455EB">
        <w:rPr>
          <w:rFonts w:ascii="DIN Next LT Arabic" w:hAnsi="DIN Next LT Arabic" w:cs="DIN Next LT Arabic" w:hint="cs"/>
          <w:sz w:val="24"/>
          <w:szCs w:val="24"/>
          <w:rtl/>
        </w:rPr>
        <w:t>أمر الشراء</w:t>
      </w:r>
      <w:r w:rsidRPr="002455EB">
        <w:rPr>
          <w:rFonts w:ascii="DIN Next LT Arabic" w:hAnsi="DIN Next LT Arabic" w:cs="DIN Next LT Arabic"/>
          <w:sz w:val="24"/>
          <w:szCs w:val="24"/>
          <w:rtl/>
        </w:rPr>
        <w:t>.</w:t>
      </w:r>
    </w:p>
    <w:p w14:paraId="1FC26C81" w14:textId="47A84652" w:rsidR="0023217B" w:rsidRPr="002455EB" w:rsidRDefault="009E3515" w:rsidP="00D17776">
      <w:pPr>
        <w:pStyle w:val="ListParagraph"/>
        <w:numPr>
          <w:ilvl w:val="0"/>
          <w:numId w:val="27"/>
        </w:numPr>
        <w:bidi/>
        <w:jc w:val="both"/>
        <w:rPr>
          <w:rFonts w:ascii="DIN Next LT Arabic" w:hAnsi="DIN Next LT Arabic" w:cs="DIN Next LT Arabic"/>
          <w:sz w:val="24"/>
          <w:szCs w:val="24"/>
        </w:rPr>
      </w:pPr>
      <w:r w:rsidRPr="002455EB">
        <w:rPr>
          <w:rFonts w:ascii="DIN Next LT Arabic" w:hAnsi="DIN Next LT Arabic" w:cs="DIN Next LT Arabic" w:hint="cs"/>
          <w:sz w:val="24"/>
          <w:szCs w:val="24"/>
          <w:rtl/>
        </w:rPr>
        <w:t>يلتز</w:t>
      </w:r>
      <w:r w:rsidRPr="002455EB">
        <w:rPr>
          <w:rFonts w:ascii="DIN Next LT Arabic" w:hAnsi="DIN Next LT Arabic" w:cs="DIN Next LT Arabic"/>
          <w:sz w:val="24"/>
          <w:szCs w:val="24"/>
          <w:rtl/>
        </w:rPr>
        <w:t>م المتعاقد - و متعاقديه من الباطن - مع الجهة الحكومية بإعطاء الأفضلية للمنتجات الوطنية -غير المدرجة ضمن القائمة الإلزامية- عند شراء ما يحتاجه من مواد أو أدوات وذلك بمنح المنتج الوطني تفضيلاً سعرياً بافتراض سعر المنتج الأجنبي أعلى بنسبة (10%) مما هو مذكور في وثائق العرض، كما يلتزم المتعاقد بتطبيق الأفضلية في المنتجات الخاضعة للتفضيل السعري الإضافي؛ إن وجدت</w:t>
      </w:r>
      <w:r w:rsidRPr="002455EB">
        <w:rPr>
          <w:rFonts w:ascii="DIN Next LT Arabic" w:hAnsi="DIN Next LT Arabic" w:cs="DIN Next LT Arabic"/>
          <w:sz w:val="24"/>
          <w:szCs w:val="24"/>
        </w:rPr>
        <w:t>.</w:t>
      </w:r>
    </w:p>
    <w:p w14:paraId="2CAE6DAF" w14:textId="77777777" w:rsidR="00FF3B85" w:rsidRPr="002455EB" w:rsidRDefault="00FF3B85" w:rsidP="00FF3B85">
      <w:pPr>
        <w:pStyle w:val="BodyText"/>
        <w:numPr>
          <w:ilvl w:val="0"/>
          <w:numId w:val="27"/>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يكون المتعاقد الرئيس مسؤولاً أمام الجهة الحكومية عن الأعمال المتعاقد على تنفيذها بعقود الباطن وفقاً للشروط والمواصفات.</w:t>
      </w:r>
    </w:p>
    <w:p w14:paraId="3AB29B41" w14:textId="77777777" w:rsidR="00FF3B85" w:rsidRPr="002455EB" w:rsidRDefault="00FF3B85" w:rsidP="00FF3B85">
      <w:pPr>
        <w:pStyle w:val="BodyText"/>
        <w:numPr>
          <w:ilvl w:val="0"/>
          <w:numId w:val="27"/>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لا يجوز للمتعاقد من الباطن القيام بالتعاقد مع أي متعاقد آخر من الباطن لتنفيذ الأعمال المتعاقد معه على تنفيذها.</w:t>
      </w:r>
    </w:p>
    <w:p w14:paraId="70FAEDCB" w14:textId="77777777" w:rsidR="00FF3B85" w:rsidRPr="002455EB" w:rsidRDefault="00FF3B85" w:rsidP="00FF3B85">
      <w:pPr>
        <w:pStyle w:val="BodyText"/>
        <w:numPr>
          <w:ilvl w:val="0"/>
          <w:numId w:val="27"/>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يجب أن يقدم المتعاقد الرئيس </w:t>
      </w:r>
      <w:r w:rsidRPr="002455EB">
        <w:rPr>
          <w:rFonts w:ascii="DIN Next LT Arabic" w:hAnsi="DIN Next LT Arabic" w:cs="DIN Next LT Arabic" w:hint="cs"/>
          <w:sz w:val="24"/>
          <w:szCs w:val="24"/>
          <w:rtl/>
        </w:rPr>
        <w:t>إ</w:t>
      </w:r>
      <w:r w:rsidRPr="002455EB">
        <w:rPr>
          <w:rFonts w:ascii="DIN Next LT Arabic" w:hAnsi="DIN Next LT Arabic" w:cs="DIN Next LT Arabic"/>
          <w:sz w:val="24"/>
          <w:szCs w:val="24"/>
          <w:rtl/>
        </w:rPr>
        <w:t>قراراً منه يسمح للجهة الحكومية أن تتولى صرف حقوق متعاقدي الباطن من مستحقات المتعاقد الرئيسي، في حال عدم قيامه أو تأخره بصرف حقوقهم عن الأجزاء التي قاموا بتنفيذها.</w:t>
      </w:r>
    </w:p>
    <w:p w14:paraId="4FE84C98" w14:textId="7D0880EA" w:rsidR="00B575F6" w:rsidRPr="002455EB" w:rsidRDefault="00FF3B85" w:rsidP="00FF3B85">
      <w:pPr>
        <w:pStyle w:val="BodyText"/>
        <w:numPr>
          <w:ilvl w:val="0"/>
          <w:numId w:val="27"/>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يجوز أن يتم التعاقد من الباطن لتنفيذ أعمال </w:t>
      </w:r>
      <w:r w:rsidRPr="002455EB">
        <w:rPr>
          <w:rFonts w:ascii="DIN Next LT Arabic" w:hAnsi="DIN Next LT Arabic" w:cs="DIN Next LT Arabic" w:hint="cs"/>
          <w:sz w:val="24"/>
          <w:szCs w:val="24"/>
          <w:rtl/>
        </w:rPr>
        <w:t xml:space="preserve">ومشتريات </w:t>
      </w:r>
      <w:r w:rsidRPr="002455EB">
        <w:rPr>
          <w:rFonts w:ascii="DIN Next LT Arabic" w:hAnsi="DIN Next LT Arabic" w:cs="DIN Next LT Arabic"/>
          <w:sz w:val="24"/>
          <w:szCs w:val="24"/>
          <w:rtl/>
        </w:rPr>
        <w:t xml:space="preserve">تزيد عن (30%) من قيمة </w:t>
      </w:r>
      <w:r w:rsidR="006568DC" w:rsidRPr="002455EB">
        <w:rPr>
          <w:rFonts w:ascii="DIN Next LT Arabic" w:hAnsi="DIN Next LT Arabic" w:cs="DIN Next LT Arabic" w:hint="cs"/>
          <w:sz w:val="24"/>
          <w:szCs w:val="24"/>
          <w:rtl/>
        </w:rPr>
        <w:t>أمر الشراء</w:t>
      </w:r>
      <w:r w:rsidRPr="002455EB">
        <w:rPr>
          <w:rFonts w:ascii="DIN Next LT Arabic" w:hAnsi="DIN Next LT Arabic" w:cs="DIN Next LT Arabic"/>
          <w:sz w:val="24"/>
          <w:szCs w:val="24"/>
          <w:rtl/>
        </w:rPr>
        <w:t xml:space="preserve"> وتقل عن (50%) من قيمة </w:t>
      </w:r>
      <w:r w:rsidR="006568DC" w:rsidRPr="002455EB">
        <w:rPr>
          <w:rFonts w:ascii="DIN Next LT Arabic" w:hAnsi="DIN Next LT Arabic" w:cs="DIN Next LT Arabic" w:hint="cs"/>
          <w:sz w:val="24"/>
          <w:szCs w:val="24"/>
          <w:rtl/>
        </w:rPr>
        <w:t>أمر الشراء</w:t>
      </w:r>
      <w:r w:rsidRPr="002455EB">
        <w:rPr>
          <w:rFonts w:ascii="DIN Next LT Arabic" w:hAnsi="DIN Next LT Arabic" w:cs="DIN Next LT Arabic"/>
          <w:sz w:val="24"/>
          <w:szCs w:val="24"/>
          <w:rtl/>
        </w:rPr>
        <w:t xml:space="preserve"> بشرط الحصول على موافقة مسبقة من </w:t>
      </w:r>
      <w:r w:rsidRPr="002455EB">
        <w:rPr>
          <w:rFonts w:ascii="DIN Next LT Arabic" w:hAnsi="DIN Next LT Arabic" w:cs="DIN Next LT Arabic" w:hint="cs"/>
          <w:sz w:val="24"/>
          <w:szCs w:val="24"/>
          <w:rtl/>
        </w:rPr>
        <w:t xml:space="preserve">هيئة </w:t>
      </w:r>
      <w:r w:rsidRPr="002455EB">
        <w:rPr>
          <w:rFonts w:ascii="DIN Next LT Arabic" w:hAnsi="DIN Next LT Arabic" w:cs="DIN Next LT Arabic"/>
          <w:sz w:val="24"/>
          <w:szCs w:val="24"/>
          <w:rtl/>
        </w:rPr>
        <w:t xml:space="preserve">كفاءة الإنفاق </w:t>
      </w:r>
      <w:r w:rsidRPr="002455EB">
        <w:rPr>
          <w:rFonts w:ascii="DIN Next LT Arabic" w:hAnsi="DIN Next LT Arabic" w:cs="DIN Next LT Arabic" w:hint="cs"/>
          <w:sz w:val="24"/>
          <w:szCs w:val="24"/>
          <w:rtl/>
        </w:rPr>
        <w:t xml:space="preserve">والمشروعات الحكومية </w:t>
      </w:r>
      <w:r w:rsidRPr="002455EB">
        <w:rPr>
          <w:rFonts w:ascii="DIN Next LT Arabic" w:hAnsi="DIN Next LT Arabic" w:cs="DIN Next LT Arabic"/>
          <w:sz w:val="24"/>
          <w:szCs w:val="24"/>
          <w:rtl/>
        </w:rPr>
        <w:t>والجهة الحكومية</w:t>
      </w:r>
      <w:r w:rsidRPr="002455EB" w:rsidDel="00F57A69">
        <w:rPr>
          <w:rFonts w:ascii="DIN Next LT Arabic" w:hAnsi="DIN Next LT Arabic" w:cs="DIN Next LT Arabic"/>
          <w:sz w:val="24"/>
          <w:szCs w:val="24"/>
          <w:rtl/>
        </w:rPr>
        <w:t xml:space="preserve"> </w:t>
      </w:r>
      <w:r w:rsidRPr="002455EB">
        <w:rPr>
          <w:rFonts w:ascii="DIN Next LT Arabic" w:hAnsi="DIN Next LT Arabic" w:cs="DIN Next LT Arabic"/>
          <w:sz w:val="24"/>
          <w:szCs w:val="24"/>
          <w:rtl/>
        </w:rPr>
        <w:t xml:space="preserve">وأن يتم </w:t>
      </w:r>
      <w:r w:rsidRPr="002455EB">
        <w:rPr>
          <w:rFonts w:ascii="DIN Next LT Arabic" w:hAnsi="DIN Next LT Arabic" w:cs="DIN Next LT Arabic" w:hint="cs"/>
          <w:sz w:val="24"/>
          <w:szCs w:val="24"/>
          <w:rtl/>
        </w:rPr>
        <w:t>إ</w:t>
      </w:r>
      <w:r w:rsidRPr="002455EB">
        <w:rPr>
          <w:rFonts w:ascii="DIN Next LT Arabic" w:hAnsi="DIN Next LT Arabic" w:cs="DIN Next LT Arabic"/>
          <w:sz w:val="24"/>
          <w:szCs w:val="24"/>
          <w:rtl/>
        </w:rPr>
        <w:t>سناد تلك الأعمال</w:t>
      </w:r>
      <w:r w:rsidRPr="002455EB">
        <w:rPr>
          <w:rFonts w:ascii="DIN Next LT Arabic" w:hAnsi="DIN Next LT Arabic" w:cs="DIN Next LT Arabic" w:hint="cs"/>
          <w:sz w:val="24"/>
          <w:szCs w:val="24"/>
          <w:rtl/>
        </w:rPr>
        <w:t xml:space="preserve"> والمشتريات</w:t>
      </w:r>
      <w:r w:rsidRPr="002455EB">
        <w:rPr>
          <w:rFonts w:ascii="DIN Next LT Arabic" w:hAnsi="DIN Next LT Arabic" w:cs="DIN Next LT Arabic"/>
          <w:sz w:val="24"/>
          <w:szCs w:val="24"/>
          <w:rtl/>
        </w:rPr>
        <w:t xml:space="preserve"> إلى أكثر من متعاقد من الباطن</w:t>
      </w:r>
      <w:r w:rsidRPr="002455EB">
        <w:rPr>
          <w:rFonts w:ascii="DIN Next LT Arabic" w:hAnsi="DIN Next LT Arabic" w:cs="DIN Next LT Arabic" w:hint="cs"/>
          <w:sz w:val="24"/>
          <w:szCs w:val="24"/>
          <w:rtl/>
        </w:rPr>
        <w:t xml:space="preserve"> يتم تأهيلهم لهذا الغرض</w:t>
      </w:r>
      <w:r w:rsidR="00B953CD" w:rsidRPr="002455EB">
        <w:rPr>
          <w:rFonts w:ascii="DIN Next LT Arabic" w:hAnsi="DIN Next LT Arabic" w:cs="DIN Next LT Arabic"/>
          <w:sz w:val="24"/>
          <w:szCs w:val="24"/>
          <w:rtl/>
        </w:rPr>
        <w:t>.</w:t>
      </w:r>
    </w:p>
    <w:p w14:paraId="63F15B70" w14:textId="3C019E03" w:rsidR="00207AEC" w:rsidRPr="002455EB" w:rsidRDefault="00CD723B" w:rsidP="00B575F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szCs w:val="24"/>
          <w:rtl/>
        </w:rPr>
      </w:pPr>
      <w:bookmarkStart w:id="53" w:name="_Toc25141260"/>
      <w:bookmarkStart w:id="54" w:name="_Toc143698572"/>
      <w:r w:rsidRPr="002455EB">
        <w:rPr>
          <w:rFonts w:ascii="DIN Next LT Arabic" w:hAnsi="DIN Next LT Arabic" w:cs="DIN Next LT Arabic"/>
          <w:color w:val="000000" w:themeColor="text1"/>
          <w:szCs w:val="24"/>
          <w:rtl/>
        </w:rPr>
        <w:t>التأهيل اللاحق</w:t>
      </w:r>
      <w:bookmarkEnd w:id="53"/>
      <w:bookmarkEnd w:id="54"/>
    </w:p>
    <w:p w14:paraId="49798B32" w14:textId="77777777" w:rsidR="00FF3B85" w:rsidRPr="002455EB" w:rsidRDefault="00FF3B85" w:rsidP="00FF3B85">
      <w:pPr>
        <w:pStyle w:val="BodyText"/>
        <w:bidi/>
        <w:jc w:val="both"/>
        <w:rPr>
          <w:rFonts w:ascii="DIN Next LT Arabic" w:eastAsiaTheme="majorEastAsia" w:hAnsi="DIN Next LT Arabic" w:cs="DIN Next LT Arabic"/>
          <w:b/>
          <w:color w:val="000000" w:themeColor="text1"/>
          <w:sz w:val="24"/>
          <w:szCs w:val="24"/>
          <w:rtl/>
        </w:rPr>
      </w:pPr>
      <w:r w:rsidRPr="002455EB">
        <w:rPr>
          <w:rFonts w:ascii="DIN Next LT Arabic" w:eastAsiaTheme="majorEastAsia" w:hAnsi="DIN Next LT Arabic" w:cs="DIN Next LT Arabic"/>
          <w:bCs/>
          <w:color w:val="000000" w:themeColor="text1"/>
          <w:sz w:val="24"/>
          <w:szCs w:val="24"/>
          <w:u w:val="single"/>
          <w:rtl/>
        </w:rPr>
        <w:t>أولاً</w:t>
      </w:r>
      <w:r w:rsidRPr="002455EB">
        <w:rPr>
          <w:rFonts w:ascii="DIN Next LT Arabic" w:eastAsiaTheme="majorEastAsia" w:hAnsi="DIN Next LT Arabic" w:cs="DIN Next LT Arabic"/>
          <w:b/>
          <w:color w:val="000000" w:themeColor="text1"/>
          <w:sz w:val="24"/>
          <w:szCs w:val="24"/>
          <w:rtl/>
        </w:rPr>
        <w:t xml:space="preserve">: </w:t>
      </w:r>
      <w:r w:rsidRPr="002455EB">
        <w:rPr>
          <w:rFonts w:ascii="DIN Next LT Arabic" w:eastAsiaTheme="majorEastAsia" w:hAnsi="DIN Next LT Arabic" w:cs="DIN Next LT Arabic" w:hint="cs"/>
          <w:b/>
          <w:color w:val="000000" w:themeColor="text1"/>
          <w:sz w:val="24"/>
          <w:szCs w:val="24"/>
          <w:rtl/>
        </w:rPr>
        <w:t xml:space="preserve"> </w:t>
      </w:r>
      <w:r w:rsidRPr="002455EB">
        <w:rPr>
          <w:rFonts w:ascii="DIN Next LT Arabic" w:eastAsiaTheme="majorEastAsia" w:hAnsi="DIN Next LT Arabic" w:cs="DIN Next LT Arabic"/>
          <w:b/>
          <w:color w:val="000000" w:themeColor="text1"/>
          <w:sz w:val="24"/>
          <w:szCs w:val="24"/>
          <w:rtl/>
        </w:rPr>
        <w:t>تقوم الجهة الحكومية بإجراء تأهيل لاحق للمتنافس الفائز في الحالات التي ل</w:t>
      </w:r>
      <w:r w:rsidRPr="002455EB">
        <w:rPr>
          <w:rFonts w:ascii="DIN Next LT Arabic" w:eastAsiaTheme="majorEastAsia" w:hAnsi="DIN Next LT Arabic" w:cs="DIN Next LT Arabic" w:hint="cs"/>
          <w:b/>
          <w:color w:val="000000" w:themeColor="text1"/>
          <w:sz w:val="24"/>
          <w:szCs w:val="24"/>
          <w:rtl/>
        </w:rPr>
        <w:t>م</w:t>
      </w:r>
      <w:r w:rsidRPr="002455EB">
        <w:rPr>
          <w:rFonts w:ascii="DIN Next LT Arabic" w:eastAsiaTheme="majorEastAsia" w:hAnsi="DIN Next LT Arabic" w:cs="DIN Next LT Arabic"/>
          <w:b/>
          <w:color w:val="000000" w:themeColor="text1"/>
          <w:sz w:val="24"/>
          <w:szCs w:val="24"/>
          <w:rtl/>
        </w:rPr>
        <w:t xml:space="preserve"> يتم إجراء تأهيل مسبق</w:t>
      </w:r>
      <w:r w:rsidRPr="002455EB">
        <w:rPr>
          <w:rFonts w:ascii="DIN Next LT Arabic" w:eastAsiaTheme="majorEastAsia" w:hAnsi="DIN Next LT Arabic" w:cs="DIN Next LT Arabic" w:hint="cs"/>
          <w:b/>
          <w:color w:val="000000" w:themeColor="text1"/>
          <w:sz w:val="24"/>
          <w:szCs w:val="24"/>
          <w:rtl/>
        </w:rPr>
        <w:t xml:space="preserve"> لها</w:t>
      </w:r>
      <w:r w:rsidRPr="002455EB">
        <w:rPr>
          <w:rFonts w:ascii="DIN Next LT Arabic" w:eastAsiaTheme="majorEastAsia" w:hAnsi="DIN Next LT Arabic" w:cs="DIN Next LT Arabic"/>
          <w:b/>
          <w:color w:val="000000" w:themeColor="text1"/>
          <w:sz w:val="24"/>
          <w:szCs w:val="24"/>
        </w:rPr>
        <w:t>.</w:t>
      </w:r>
    </w:p>
    <w:p w14:paraId="56DDCBD6" w14:textId="77777777" w:rsidR="00FF3B85" w:rsidRPr="002455EB" w:rsidRDefault="00FF3B85" w:rsidP="00FF3B85">
      <w:pPr>
        <w:pStyle w:val="BodyText"/>
        <w:bidi/>
        <w:jc w:val="both"/>
        <w:rPr>
          <w:rFonts w:ascii="DIN Next LT Arabic" w:eastAsiaTheme="majorEastAsia" w:hAnsi="DIN Next LT Arabic" w:cs="DIN Next LT Arabic"/>
          <w:bCs/>
          <w:color w:val="000000" w:themeColor="text1"/>
          <w:sz w:val="24"/>
          <w:szCs w:val="24"/>
          <w:u w:val="single"/>
          <w:rtl/>
        </w:rPr>
      </w:pPr>
      <w:r w:rsidRPr="002455EB">
        <w:rPr>
          <w:rFonts w:ascii="DIN Next LT Arabic" w:eastAsiaTheme="majorEastAsia" w:hAnsi="DIN Next LT Arabic" w:cs="DIN Next LT Arabic"/>
          <w:bCs/>
          <w:color w:val="000000" w:themeColor="text1"/>
          <w:sz w:val="24"/>
          <w:szCs w:val="24"/>
          <w:u w:val="single"/>
          <w:rtl/>
        </w:rPr>
        <w:t>ثانياً</w:t>
      </w:r>
      <w:r w:rsidRPr="002455EB">
        <w:rPr>
          <w:rFonts w:ascii="DIN Next LT Arabic" w:eastAsiaTheme="majorEastAsia" w:hAnsi="DIN Next LT Arabic" w:cs="DIN Next LT Arabic"/>
          <w:b/>
          <w:color w:val="000000" w:themeColor="text1"/>
          <w:sz w:val="24"/>
          <w:szCs w:val="24"/>
          <w:rtl/>
        </w:rPr>
        <w:t xml:space="preserve">: </w:t>
      </w:r>
      <w:r w:rsidRPr="002455EB">
        <w:rPr>
          <w:rFonts w:ascii="DIN Next LT Arabic" w:eastAsiaTheme="majorEastAsia" w:hAnsi="DIN Next LT Arabic" w:cs="DIN Next LT Arabic" w:hint="cs"/>
          <w:b/>
          <w:color w:val="000000" w:themeColor="text1"/>
          <w:sz w:val="24"/>
          <w:szCs w:val="24"/>
          <w:rtl/>
        </w:rPr>
        <w:t xml:space="preserve"> </w:t>
      </w:r>
      <w:r w:rsidRPr="002455EB">
        <w:rPr>
          <w:rFonts w:ascii="DIN Next LT Arabic" w:eastAsiaTheme="majorEastAsia" w:hAnsi="DIN Next LT Arabic" w:cs="DIN Next LT Arabic"/>
          <w:b/>
          <w:color w:val="000000" w:themeColor="text1"/>
          <w:sz w:val="24"/>
          <w:szCs w:val="24"/>
          <w:rtl/>
        </w:rPr>
        <w:t>مع مراعاة ما ورد في الفقرة (1/أ) من المادة (التاسعة عشرة) من اللائحة</w:t>
      </w:r>
      <w:r w:rsidRPr="002455EB">
        <w:rPr>
          <w:rFonts w:ascii="DIN Next LT Arabic" w:eastAsiaTheme="majorEastAsia" w:hAnsi="DIN Next LT Arabic" w:cs="DIN Next LT Arabic" w:hint="cs"/>
          <w:b/>
          <w:color w:val="000000" w:themeColor="text1"/>
          <w:sz w:val="24"/>
          <w:szCs w:val="24"/>
          <w:rtl/>
        </w:rPr>
        <w:t xml:space="preserve"> التنفيذية</w:t>
      </w:r>
      <w:r w:rsidRPr="002455EB">
        <w:rPr>
          <w:rFonts w:ascii="DIN Next LT Arabic" w:eastAsiaTheme="majorEastAsia" w:hAnsi="DIN Next LT Arabic" w:cs="DIN Next LT Arabic"/>
          <w:b/>
          <w:color w:val="000000" w:themeColor="text1"/>
          <w:sz w:val="24"/>
          <w:szCs w:val="24"/>
          <w:rtl/>
        </w:rPr>
        <w:t>، يجب على الجهة الحكومية إجراء تأهيل لاحق لصاحب العرض الفائز في المنافسة الذي سبق تأهيله لها تأهيلاً مسبقاً، متى كانت المدة بين إجراء التأهيل المسبق والترسية تزيد على (سنة)؛ وذلك للتأكد من استمرار مؤهلاته</w:t>
      </w:r>
    </w:p>
    <w:p w14:paraId="15E1C64F" w14:textId="77777777" w:rsidR="00FF3B85" w:rsidRPr="002455EB" w:rsidRDefault="00FF3B85" w:rsidP="00FF3B85">
      <w:pPr>
        <w:pStyle w:val="BodyText"/>
        <w:tabs>
          <w:tab w:val="right" w:pos="905"/>
        </w:tabs>
        <w:bidi/>
        <w:jc w:val="both"/>
        <w:rPr>
          <w:rFonts w:ascii="DIN Next LT Arabic" w:eastAsiaTheme="majorEastAsia" w:hAnsi="DIN Next LT Arabic" w:cs="DIN Next LT Arabic"/>
          <w:b/>
          <w:color w:val="000000" w:themeColor="text1"/>
          <w:sz w:val="24"/>
          <w:szCs w:val="24"/>
          <w:rtl/>
        </w:rPr>
      </w:pPr>
      <w:r w:rsidRPr="002455EB">
        <w:rPr>
          <w:rFonts w:ascii="DIN Next LT Arabic" w:eastAsiaTheme="majorEastAsia" w:hAnsi="DIN Next LT Arabic" w:cs="DIN Next LT Arabic"/>
          <w:bCs/>
          <w:color w:val="000000" w:themeColor="text1"/>
          <w:sz w:val="24"/>
          <w:szCs w:val="24"/>
          <w:u w:val="single"/>
          <w:rtl/>
        </w:rPr>
        <w:t>ثالثاً</w:t>
      </w:r>
      <w:r w:rsidRPr="002455EB">
        <w:rPr>
          <w:rFonts w:ascii="DIN Next LT Arabic" w:eastAsiaTheme="majorEastAsia" w:hAnsi="DIN Next LT Arabic" w:cs="DIN Next LT Arabic"/>
          <w:b/>
          <w:color w:val="000000" w:themeColor="text1"/>
          <w:sz w:val="24"/>
          <w:szCs w:val="24"/>
          <w:rtl/>
        </w:rPr>
        <w:t>:</w:t>
      </w:r>
      <w:r w:rsidRPr="002455EB">
        <w:rPr>
          <w:rFonts w:ascii="DIN Next LT Arabic" w:eastAsiaTheme="majorEastAsia" w:hAnsi="DIN Next LT Arabic" w:cs="DIN Next LT Arabic" w:hint="cs"/>
          <w:b/>
          <w:color w:val="000000" w:themeColor="text1"/>
          <w:sz w:val="24"/>
          <w:szCs w:val="24"/>
          <w:rtl/>
        </w:rPr>
        <w:t xml:space="preserve"> </w:t>
      </w:r>
      <w:r w:rsidRPr="002455EB">
        <w:rPr>
          <w:rFonts w:ascii="DIN Next LT Arabic" w:eastAsiaTheme="majorEastAsia" w:hAnsi="DIN Next LT Arabic" w:cs="DIN Next LT Arabic"/>
          <w:b/>
          <w:color w:val="000000" w:themeColor="text1"/>
          <w:sz w:val="24"/>
          <w:szCs w:val="24"/>
          <w:rtl/>
        </w:rPr>
        <w:t>عند عدم اجتياز المتنافس الفائز لمرحلة التأهيل اللاحق فيتم الانتقال للمتنافس الذي يليه في الترتيب وهكذا،</w:t>
      </w:r>
      <w:bookmarkStart w:id="55" w:name="_Hlk8508133"/>
      <w:r w:rsidRPr="002455EB">
        <w:rPr>
          <w:rFonts w:ascii="DIN Next LT Arabic" w:eastAsiaTheme="majorEastAsia" w:hAnsi="DIN Next LT Arabic" w:cs="DIN Next LT Arabic"/>
          <w:b/>
          <w:color w:val="000000" w:themeColor="text1"/>
          <w:sz w:val="24"/>
          <w:szCs w:val="24"/>
          <w:rtl/>
        </w:rPr>
        <w:t xml:space="preserve"> وتلغى المنافسة إذا لم يجتزه جميع المتنافسين</w:t>
      </w:r>
      <w:bookmarkEnd w:id="55"/>
      <w:r w:rsidRPr="002455EB">
        <w:rPr>
          <w:rFonts w:ascii="DIN Next LT Arabic" w:eastAsiaTheme="majorEastAsia" w:hAnsi="DIN Next LT Arabic" w:cs="DIN Next LT Arabic"/>
          <w:b/>
          <w:color w:val="000000" w:themeColor="text1"/>
          <w:sz w:val="24"/>
          <w:szCs w:val="24"/>
        </w:rPr>
        <w:t>.</w:t>
      </w:r>
    </w:p>
    <w:p w14:paraId="118177F4" w14:textId="77777777" w:rsidR="00FF3B85" w:rsidRPr="002455EB" w:rsidRDefault="00FF3B85" w:rsidP="00FF3B85">
      <w:pPr>
        <w:pStyle w:val="BodyText"/>
        <w:bidi/>
        <w:jc w:val="both"/>
        <w:rPr>
          <w:rFonts w:ascii="DIN Next LT Arabic" w:hAnsi="DIN Next LT Arabic" w:cs="DIN Next LT Arabic"/>
          <w:szCs w:val="24"/>
          <w:rtl/>
        </w:rPr>
      </w:pPr>
      <w:r w:rsidRPr="002455EB">
        <w:rPr>
          <w:rFonts w:ascii="DIN Next LT Arabic" w:eastAsiaTheme="majorEastAsia" w:hAnsi="DIN Next LT Arabic" w:cs="DIN Next LT Arabic"/>
          <w:bCs/>
          <w:color w:val="000000" w:themeColor="text1"/>
          <w:sz w:val="24"/>
          <w:szCs w:val="24"/>
          <w:u w:val="single"/>
          <w:rtl/>
        </w:rPr>
        <w:t>رابعاً</w:t>
      </w:r>
      <w:r w:rsidRPr="002455EB">
        <w:rPr>
          <w:rFonts w:ascii="DIN Next LT Arabic" w:eastAsiaTheme="majorEastAsia" w:hAnsi="DIN Next LT Arabic" w:cs="DIN Next LT Arabic"/>
          <w:b/>
          <w:color w:val="000000" w:themeColor="text1"/>
          <w:sz w:val="24"/>
          <w:szCs w:val="24"/>
          <w:rtl/>
        </w:rPr>
        <w:t>: يجب على الجهة الحكومية في حال إجرائها تأهيل لاحق للمتنافس الفائز أن تستخدم ذات المعايير التي تم استخدامها في مرحلة التأهيل المسبق.</w:t>
      </w:r>
    </w:p>
    <w:p w14:paraId="2EE38869" w14:textId="77777777" w:rsidR="00FF3B85" w:rsidRPr="002455EB" w:rsidRDefault="00FF3B85" w:rsidP="00FF3B85">
      <w:pPr>
        <w:pStyle w:val="BodyText"/>
        <w:bidi/>
        <w:rPr>
          <w:rFonts w:ascii="DIN Next LT Arabic" w:hAnsi="DIN Next LT Arabic" w:cs="DIN Next LT Arabic"/>
          <w:b/>
          <w:szCs w:val="24"/>
          <w:rtl/>
        </w:rPr>
      </w:pPr>
      <w:r w:rsidRPr="002455EB">
        <w:rPr>
          <w:rFonts w:ascii="DIN Next LT Arabic" w:eastAsiaTheme="majorEastAsia" w:hAnsi="DIN Next LT Arabic" w:cs="DIN Next LT Arabic"/>
          <w:bCs/>
          <w:color w:val="000000" w:themeColor="text1"/>
          <w:sz w:val="24"/>
          <w:szCs w:val="24"/>
          <w:u w:val="single"/>
          <w:rtl/>
        </w:rPr>
        <w:t>خامساً</w:t>
      </w:r>
      <w:r w:rsidRPr="002455EB">
        <w:rPr>
          <w:rFonts w:ascii="DIN Next LT Arabic" w:eastAsiaTheme="majorEastAsia" w:hAnsi="DIN Next LT Arabic" w:cs="DIN Next LT Arabic"/>
          <w:b/>
          <w:color w:val="000000" w:themeColor="text1"/>
          <w:sz w:val="24"/>
          <w:szCs w:val="24"/>
          <w:rtl/>
        </w:rPr>
        <w:t xml:space="preserve">: </w:t>
      </w:r>
      <w:r w:rsidRPr="002455EB">
        <w:rPr>
          <w:rFonts w:ascii="DIN Next LT Arabic" w:hAnsi="DIN Next LT Arabic" w:cs="DIN Next LT Arabic"/>
          <w:b/>
          <w:szCs w:val="24"/>
          <w:rtl/>
        </w:rPr>
        <w:t>في حال قامت الجهة الحكومية بتأهيل سابق لمتنافس فيجوز لها عدم القيام بتأهيل ذلك المتنافس في الأعمال والمشتريات المشابهة شريطة ألا يكون قد مضى أكثر من عام على التأهيل السابق.</w:t>
      </w:r>
    </w:p>
    <w:p w14:paraId="78EDC594" w14:textId="69F4E388" w:rsidR="00684953" w:rsidRPr="002455EB" w:rsidRDefault="00FF3B85" w:rsidP="00FF3B85">
      <w:pPr>
        <w:pStyle w:val="BodyText"/>
        <w:bidi/>
        <w:jc w:val="both"/>
        <w:rPr>
          <w:rFonts w:ascii="DIN Next LT Arabic" w:hAnsi="DIN Next LT Arabic" w:cs="DIN Next LT Arabic"/>
          <w:color w:val="0070C0"/>
          <w:szCs w:val="24"/>
          <w:rtl/>
        </w:rPr>
      </w:pPr>
      <w:r w:rsidRPr="002455EB">
        <w:rPr>
          <w:rFonts w:ascii="DIN Next LT Arabic" w:hAnsi="DIN Next LT Arabic" w:cs="DIN Next LT Arabic"/>
          <w:b/>
          <w:bCs/>
          <w:szCs w:val="24"/>
          <w:u w:val="single"/>
          <w:rtl/>
        </w:rPr>
        <w:t>سادساً</w:t>
      </w:r>
      <w:r w:rsidRPr="002455EB">
        <w:rPr>
          <w:rFonts w:ascii="DIN Next LT Arabic" w:hAnsi="DIN Next LT Arabic" w:cs="DIN Next LT Arabic"/>
          <w:szCs w:val="24"/>
          <w:rtl/>
        </w:rPr>
        <w:t>: معايير التأهيل مرفقة في ملحق رقم (</w:t>
      </w:r>
      <w:r w:rsidRPr="002455EB">
        <w:rPr>
          <w:rFonts w:ascii="DIN Next LT Arabic" w:hAnsi="DIN Next LT Arabic" w:cs="DIN Next LT Arabic"/>
          <w:color w:val="FF0000"/>
          <w:szCs w:val="24"/>
          <w:rtl/>
        </w:rPr>
        <w:t>8</w:t>
      </w:r>
      <w:r w:rsidRPr="002455EB">
        <w:rPr>
          <w:rFonts w:ascii="DIN Next LT Arabic" w:hAnsi="DIN Next LT Arabic" w:cs="DIN Next LT Arabic"/>
          <w:szCs w:val="24"/>
          <w:rtl/>
        </w:rPr>
        <w:t xml:space="preserve">). </w:t>
      </w:r>
      <w:r w:rsidRPr="002455EB">
        <w:rPr>
          <w:rFonts w:ascii="DIN Next LT Arabic" w:hAnsi="DIN Next LT Arabic" w:cs="DIN Next LT Arabic" w:hint="cs"/>
          <w:color w:val="0070C0"/>
          <w:szCs w:val="24"/>
          <w:rtl/>
        </w:rPr>
        <w:t>[تضاف من قبل</w:t>
      </w:r>
      <w:r w:rsidRPr="002455EB">
        <w:rPr>
          <w:rFonts w:ascii="DIN Next LT Arabic" w:hAnsi="DIN Next LT Arabic" w:cs="DIN Next LT Arabic"/>
          <w:color w:val="0070C0"/>
          <w:szCs w:val="24"/>
          <w:rtl/>
        </w:rPr>
        <w:t xml:space="preserve"> الجهة الحكومية المعايير ورقم الملحق</w:t>
      </w:r>
      <w:r w:rsidRPr="002455EB">
        <w:rPr>
          <w:rFonts w:ascii="DIN Next LT Arabic" w:hAnsi="DIN Next LT Arabic" w:cs="DIN Next LT Arabic" w:hint="cs"/>
          <w:color w:val="0070C0"/>
          <w:szCs w:val="24"/>
          <w:rtl/>
        </w:rPr>
        <w:t>]</w:t>
      </w:r>
    </w:p>
    <w:p w14:paraId="7B71019D" w14:textId="45D57470" w:rsidR="002A1EE9" w:rsidRPr="002455EB" w:rsidRDefault="00882C3C" w:rsidP="002A1EE9">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56" w:name="_Toc143698573"/>
      <w:r w:rsidRPr="002455EB">
        <w:rPr>
          <w:rFonts w:ascii="DIN Next LT Arabic" w:hAnsi="DIN Next LT Arabic" w:cs="DIN Next LT Arabic" w:hint="cs"/>
          <w:color w:val="000000" w:themeColor="text1"/>
          <w:szCs w:val="24"/>
          <w:rtl/>
        </w:rPr>
        <w:t>إلزامية العرض</w:t>
      </w:r>
      <w:bookmarkEnd w:id="56"/>
    </w:p>
    <w:p w14:paraId="55121298" w14:textId="28E0CCAC" w:rsidR="00B953CD" w:rsidRPr="002455EB" w:rsidRDefault="00B953CD" w:rsidP="00B953CD">
      <w:pPr>
        <w:pStyle w:val="BodyText"/>
        <w:bidi/>
        <w:jc w:val="both"/>
        <w:rPr>
          <w:rFonts w:ascii="DIN Next LT Arabic" w:hAnsi="DIN Next LT Arabic" w:cs="DIN Next LT Arabic"/>
          <w:sz w:val="24"/>
          <w:szCs w:val="24"/>
          <w:rtl/>
        </w:rPr>
      </w:pPr>
      <w:r w:rsidRPr="002455EB">
        <w:rPr>
          <w:rFonts w:ascii="DIN Next LT Arabic" w:hAnsi="DIN Next LT Arabic" w:cs="DIN Next LT Arabic"/>
          <w:b/>
          <w:bCs/>
          <w:color w:val="000000"/>
          <w:sz w:val="24"/>
          <w:szCs w:val="24"/>
          <w:rtl/>
        </w:rPr>
        <w:t xml:space="preserve">أولاً: </w:t>
      </w:r>
      <w:r w:rsidRPr="002455EB">
        <w:rPr>
          <w:rFonts w:ascii="DIN Next LT Arabic" w:hAnsi="DIN Next LT Arabic" w:cs="DIN Next LT Arabic"/>
          <w:color w:val="000000"/>
          <w:sz w:val="24"/>
          <w:szCs w:val="24"/>
          <w:rtl/>
        </w:rPr>
        <w:t xml:space="preserve">لا يجوز تفسير طلب تقديم العروض والاشتراك في هذه المنافسة وتقديم العروض بأي شكل من الأشكال على أنه التزام تعاقدي أو قانوني من </w:t>
      </w:r>
      <w:r w:rsidRPr="002455EB">
        <w:rPr>
          <w:rFonts w:ascii="DIN Next LT Arabic" w:hAnsi="DIN Next LT Arabic" w:cs="DIN Next LT Arabic"/>
          <w:sz w:val="24"/>
          <w:szCs w:val="24"/>
          <w:rtl/>
        </w:rPr>
        <w:t xml:space="preserve">طرف </w:t>
      </w:r>
      <w:r w:rsidRPr="002455EB">
        <w:rPr>
          <w:rFonts w:ascii="DIN Next LT Arabic" w:hAnsi="DIN Next LT Arabic" w:cs="DIN Next LT Arabic" w:hint="eastAsia"/>
          <w:sz w:val="24"/>
          <w:szCs w:val="24"/>
          <w:rtl/>
        </w:rPr>
        <w:t>الجهة</w:t>
      </w:r>
      <w:r w:rsidRPr="002455EB">
        <w:rPr>
          <w:rFonts w:ascii="DIN Next LT Arabic" w:hAnsi="DIN Next LT Arabic" w:cs="DIN Next LT Arabic"/>
          <w:sz w:val="24"/>
          <w:szCs w:val="24"/>
          <w:rtl/>
        </w:rPr>
        <w:t xml:space="preserve"> </w:t>
      </w:r>
      <w:r w:rsidRPr="002455EB">
        <w:rPr>
          <w:rFonts w:ascii="DIN Next LT Arabic" w:hAnsi="DIN Next LT Arabic" w:cs="DIN Next LT Arabic" w:hint="eastAsia"/>
          <w:sz w:val="24"/>
          <w:szCs w:val="24"/>
          <w:rtl/>
        </w:rPr>
        <w:t>الحكومية</w:t>
      </w:r>
      <w:r w:rsidR="003946BD" w:rsidRPr="002455EB">
        <w:rPr>
          <w:rFonts w:ascii="DIN Next LT Arabic" w:hAnsi="DIN Next LT Arabic" w:cs="DIN Next LT Arabic" w:hint="cs"/>
          <w:sz w:val="24"/>
          <w:szCs w:val="24"/>
          <w:rtl/>
        </w:rPr>
        <w:t xml:space="preserve"> طالبة العروض</w:t>
      </w:r>
      <w:r w:rsidRPr="002455EB">
        <w:rPr>
          <w:rFonts w:ascii="DIN Next LT Arabic" w:hAnsi="DIN Next LT Arabic" w:cs="DIN Next LT Arabic" w:hint="cs"/>
          <w:sz w:val="24"/>
          <w:szCs w:val="24"/>
          <w:rtl/>
        </w:rPr>
        <w:t>.</w:t>
      </w:r>
    </w:p>
    <w:p w14:paraId="7BE983A0" w14:textId="31602A89" w:rsidR="00B96006" w:rsidRPr="002455EB" w:rsidRDefault="00B953CD" w:rsidP="00B953CD">
      <w:pPr>
        <w:pStyle w:val="BodyText"/>
        <w:bidi/>
        <w:jc w:val="both"/>
        <w:rPr>
          <w:rFonts w:ascii="DIN Next LT Arabic" w:hAnsi="DIN Next LT Arabic" w:cs="DIN Next LT Arabic"/>
          <w:sz w:val="24"/>
          <w:szCs w:val="24"/>
          <w:rtl/>
        </w:rPr>
      </w:pPr>
      <w:r w:rsidRPr="002455EB">
        <w:rPr>
          <w:rFonts w:ascii="DIN Next LT Arabic" w:hAnsi="DIN Next LT Arabic" w:cs="DIN Next LT Arabic" w:hint="cs"/>
          <w:b/>
          <w:bCs/>
          <w:sz w:val="24"/>
          <w:szCs w:val="24"/>
          <w:rtl/>
        </w:rPr>
        <w:lastRenderedPageBreak/>
        <w:t>ثانياً:</w:t>
      </w:r>
      <w:r w:rsidRPr="002455EB">
        <w:rPr>
          <w:rFonts w:ascii="DIN Next LT Arabic" w:hAnsi="DIN Next LT Arabic" w:cs="DIN Next LT Arabic"/>
          <w:sz w:val="24"/>
          <w:szCs w:val="24"/>
          <w:rtl/>
        </w:rPr>
        <w:t xml:space="preserve"> تؤسس هذه المنافسة </w:t>
      </w:r>
      <w:r w:rsidRPr="002455EB">
        <w:rPr>
          <w:rFonts w:ascii="DIN Next LT Arabic" w:hAnsi="DIN Next LT Arabic" w:cs="DIN Next LT Arabic" w:hint="cs"/>
          <w:sz w:val="24"/>
          <w:szCs w:val="24"/>
          <w:rtl/>
        </w:rPr>
        <w:t>لاتفاقية</w:t>
      </w:r>
      <w:r w:rsidRPr="002455EB">
        <w:rPr>
          <w:rFonts w:ascii="DIN Next LT Arabic" w:hAnsi="DIN Next LT Arabic" w:cs="DIN Next LT Arabic"/>
          <w:sz w:val="24"/>
          <w:szCs w:val="24"/>
          <w:rtl/>
        </w:rPr>
        <w:t xml:space="preserve"> إطارية </w:t>
      </w:r>
      <w:r w:rsidRPr="002455EB">
        <w:rPr>
          <w:rFonts w:ascii="DIN Next LT Arabic" w:hAnsi="DIN Next LT Arabic" w:cs="DIN Next LT Arabic" w:hint="cs"/>
          <w:sz w:val="24"/>
          <w:szCs w:val="24"/>
          <w:rtl/>
        </w:rPr>
        <w:t xml:space="preserve">لتبرم العقود (أوامر الشراء) في إطار أحكامها وشروطها ومواصفاتها </w:t>
      </w:r>
      <w:r w:rsidRPr="002455EB">
        <w:rPr>
          <w:rFonts w:ascii="DIN Next LT Arabic" w:hAnsi="DIN Next LT Arabic" w:cs="DIN Next LT Arabic" w:hint="cs"/>
          <w:color w:val="000000"/>
          <w:sz w:val="24"/>
          <w:szCs w:val="24"/>
          <w:rtl/>
        </w:rPr>
        <w:t>ولا يجوز</w:t>
      </w:r>
      <w:r w:rsidRPr="002455EB">
        <w:rPr>
          <w:rFonts w:ascii="DIN Next LT Arabic" w:hAnsi="DIN Next LT Arabic" w:cs="DIN Next LT Arabic"/>
          <w:color w:val="000000"/>
          <w:sz w:val="24"/>
          <w:szCs w:val="24"/>
          <w:rtl/>
        </w:rPr>
        <w:t xml:space="preserve"> تفسيرها </w:t>
      </w:r>
      <w:r w:rsidRPr="002455EB">
        <w:rPr>
          <w:rFonts w:ascii="DIN Next LT Arabic" w:hAnsi="DIN Next LT Arabic" w:cs="DIN Next LT Arabic" w:hint="cs"/>
          <w:color w:val="000000"/>
          <w:sz w:val="24"/>
          <w:szCs w:val="24"/>
          <w:rtl/>
        </w:rPr>
        <w:t xml:space="preserve">على أنها </w:t>
      </w:r>
      <w:r w:rsidRPr="002455EB">
        <w:rPr>
          <w:rFonts w:ascii="DIN Next LT Arabic" w:hAnsi="DIN Next LT Arabic" w:cs="DIN Next LT Arabic"/>
          <w:color w:val="000000"/>
          <w:sz w:val="24"/>
          <w:szCs w:val="24"/>
          <w:rtl/>
        </w:rPr>
        <w:t xml:space="preserve">عقد ملزم </w:t>
      </w:r>
      <w:r w:rsidRPr="002455EB">
        <w:rPr>
          <w:rFonts w:ascii="DIN Next LT Arabic" w:hAnsi="DIN Next LT Arabic" w:cs="DIN Next LT Arabic" w:hint="cs"/>
          <w:color w:val="000000"/>
          <w:sz w:val="24"/>
          <w:szCs w:val="24"/>
          <w:rtl/>
        </w:rPr>
        <w:t>للجهة الحكومية</w:t>
      </w:r>
      <w:r w:rsidRPr="002455EB">
        <w:rPr>
          <w:rFonts w:ascii="DIN Next LT Arabic" w:hAnsi="DIN Next LT Arabic" w:cs="DIN Next LT Arabic"/>
          <w:color w:val="000000"/>
          <w:sz w:val="24"/>
          <w:szCs w:val="24"/>
          <w:rtl/>
        </w:rPr>
        <w:t xml:space="preserve"> </w:t>
      </w:r>
      <w:r w:rsidRPr="002455EB">
        <w:rPr>
          <w:rFonts w:ascii="DIN Next LT Arabic" w:hAnsi="DIN Next LT Arabic" w:cs="DIN Next LT Arabic" w:hint="cs"/>
          <w:color w:val="000000"/>
          <w:sz w:val="24"/>
          <w:szCs w:val="24"/>
          <w:rtl/>
        </w:rPr>
        <w:t>ويبقى التزام</w:t>
      </w:r>
      <w:r w:rsidRPr="002455EB">
        <w:rPr>
          <w:rFonts w:ascii="DIN Next LT Arabic" w:hAnsi="DIN Next LT Arabic" w:cs="DIN Next LT Arabic"/>
          <w:color w:val="000000"/>
          <w:sz w:val="24"/>
          <w:szCs w:val="24"/>
          <w:rtl/>
        </w:rPr>
        <w:t xml:space="preserve"> </w:t>
      </w:r>
      <w:r w:rsidRPr="002455EB">
        <w:rPr>
          <w:rFonts w:ascii="DIN Next LT Arabic" w:hAnsi="DIN Next LT Arabic" w:cs="DIN Next LT Arabic" w:hint="cs"/>
          <w:color w:val="000000"/>
          <w:sz w:val="24"/>
          <w:szCs w:val="24"/>
          <w:rtl/>
        </w:rPr>
        <w:t>الجهة الحكومية معلقًا على صدور</w:t>
      </w:r>
      <w:r w:rsidRPr="002455EB">
        <w:rPr>
          <w:rFonts w:ascii="DIN Next LT Arabic" w:hAnsi="DIN Next LT Arabic" w:cs="DIN Next LT Arabic"/>
          <w:color w:val="000000"/>
          <w:sz w:val="24"/>
          <w:szCs w:val="24"/>
          <w:rtl/>
        </w:rPr>
        <w:t xml:space="preserve"> أوامر الشراء </w:t>
      </w:r>
      <w:r w:rsidRPr="002455EB">
        <w:rPr>
          <w:rFonts w:ascii="DIN Next LT Arabic" w:hAnsi="DIN Next LT Arabic" w:cs="DIN Next LT Arabic" w:hint="cs"/>
          <w:color w:val="000000"/>
          <w:sz w:val="24"/>
          <w:szCs w:val="24"/>
          <w:rtl/>
        </w:rPr>
        <w:t>بموجب ما نصت عليه الاتفاقية</w:t>
      </w:r>
      <w:r w:rsidRPr="002455EB">
        <w:rPr>
          <w:rFonts w:ascii="DIN Next LT Arabic" w:hAnsi="DIN Next LT Arabic" w:cs="DIN Next LT Arabic"/>
          <w:color w:val="000000"/>
          <w:sz w:val="24"/>
          <w:szCs w:val="24"/>
          <w:rtl/>
        </w:rPr>
        <w:t xml:space="preserve"> الإطارية</w:t>
      </w:r>
      <w:r w:rsidR="00B96006" w:rsidRPr="002455EB">
        <w:rPr>
          <w:rFonts w:ascii="DIN Next LT Arabic" w:hAnsi="DIN Next LT Arabic" w:cs="DIN Next LT Arabic"/>
          <w:sz w:val="24"/>
          <w:szCs w:val="24"/>
          <w:rtl/>
        </w:rPr>
        <w:t>.</w:t>
      </w:r>
    </w:p>
    <w:p w14:paraId="1DC3ABFE" w14:textId="77777777" w:rsidR="00486662" w:rsidRPr="002455EB" w:rsidRDefault="00486662"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57" w:name="_Toc143698574"/>
      <w:r w:rsidRPr="002455EB">
        <w:rPr>
          <w:rFonts w:ascii="DIN Next LT Arabic" w:hAnsi="DIN Next LT Arabic" w:cs="DIN Next LT Arabic"/>
          <w:color w:val="000000" w:themeColor="text1"/>
          <w:szCs w:val="24"/>
          <w:rtl/>
        </w:rPr>
        <w:t>الموافقة على الشروط</w:t>
      </w:r>
      <w:bookmarkEnd w:id="57"/>
    </w:p>
    <w:p w14:paraId="76A9E7D7" w14:textId="66ABD7B7" w:rsidR="003210E2" w:rsidRPr="002455EB" w:rsidRDefault="00C75DC5" w:rsidP="00A71E3A">
      <w:pPr>
        <w:pStyle w:val="BodyText"/>
        <w:bidi/>
        <w:jc w:val="both"/>
        <w:rPr>
          <w:rFonts w:ascii="DIN Next LT Arabic" w:hAnsi="DIN Next LT Arabic" w:cs="DIN Next LT Arabic"/>
          <w:color w:val="000000"/>
          <w:sz w:val="24"/>
          <w:szCs w:val="24"/>
          <w:rtl/>
        </w:rPr>
      </w:pPr>
      <w:r w:rsidRPr="002455EB">
        <w:rPr>
          <w:rFonts w:ascii="DIN Next LT Arabic" w:hAnsi="DIN Next LT Arabic" w:cs="DIN Next LT Arabic"/>
          <w:color w:val="000000"/>
          <w:sz w:val="24"/>
          <w:szCs w:val="24"/>
          <w:rtl/>
        </w:rPr>
        <w:t>يعتبر المتنافس موافقاً على كافة شروط ومواصفات وأحكام المنافسة من خلال مشاركته في عملية تقديم العروض</w:t>
      </w:r>
      <w:r w:rsidRPr="002455EB">
        <w:rPr>
          <w:rFonts w:ascii="DIN Next LT Arabic" w:hAnsi="DIN Next LT Arabic" w:cs="DIN Next LT Arabic" w:hint="cs"/>
          <w:color w:val="000000"/>
          <w:sz w:val="24"/>
          <w:szCs w:val="24"/>
          <w:rtl/>
        </w:rPr>
        <w:t>،</w:t>
      </w:r>
      <w:r w:rsidRPr="002455EB">
        <w:rPr>
          <w:rFonts w:ascii="DIN Next LT Arabic" w:hAnsi="DIN Next LT Arabic" w:cs="DIN Next LT Arabic"/>
          <w:color w:val="000000"/>
          <w:sz w:val="24"/>
          <w:szCs w:val="24"/>
          <w:rtl/>
        </w:rPr>
        <w:t xml:space="preserve"> ويستبعد العرض المخالف لذلك إلا في الحالات التي تكون المخالفة شكلية وغير مؤثرة</w:t>
      </w:r>
      <w:r w:rsidR="00C260E5" w:rsidRPr="002455EB">
        <w:rPr>
          <w:rFonts w:ascii="DIN Next LT Arabic" w:hAnsi="DIN Next LT Arabic" w:cs="DIN Next LT Arabic"/>
          <w:color w:val="000000"/>
          <w:sz w:val="24"/>
          <w:szCs w:val="24"/>
          <w:rtl/>
        </w:rPr>
        <w:t>.</w:t>
      </w:r>
    </w:p>
    <w:p w14:paraId="794746A2" w14:textId="3E6DA3D2" w:rsidR="007C2132" w:rsidRPr="002455EB" w:rsidRDefault="007C2132" w:rsidP="007C2132">
      <w:pPr>
        <w:pStyle w:val="BodyText"/>
        <w:bidi/>
        <w:jc w:val="both"/>
        <w:rPr>
          <w:rFonts w:ascii="DIN Next LT Arabic" w:hAnsi="DIN Next LT Arabic" w:cs="DIN Next LT Arabic"/>
          <w:color w:val="000000"/>
          <w:sz w:val="24"/>
          <w:szCs w:val="24"/>
          <w:rtl/>
        </w:rPr>
      </w:pPr>
    </w:p>
    <w:p w14:paraId="25937657" w14:textId="77777777" w:rsidR="0027778E" w:rsidRPr="002455EB" w:rsidRDefault="003210E2" w:rsidP="000B47CD">
      <w:pPr>
        <w:pStyle w:val="Heading1"/>
        <w:numPr>
          <w:ilvl w:val="0"/>
          <w:numId w:val="0"/>
        </w:numPr>
        <w:bidi/>
        <w:spacing w:before="100" w:beforeAutospacing="1" w:after="120"/>
        <w:ind w:left="360"/>
        <w:jc w:val="both"/>
        <w:rPr>
          <w:rFonts w:ascii="DIN Next LT Arabic" w:hAnsi="DIN Next LT Arabic" w:cs="DIN Next LT Arabic"/>
          <w:sz w:val="32"/>
          <w:szCs w:val="32"/>
        </w:rPr>
      </w:pPr>
      <w:bookmarkStart w:id="58" w:name="_Toc143698575"/>
      <w:r w:rsidRPr="002455EB">
        <w:rPr>
          <w:rFonts w:ascii="DIN Next LT Arabic" w:hAnsi="DIN Next LT Arabic" w:cs="DIN Next LT Arabic"/>
          <w:sz w:val="32"/>
          <w:szCs w:val="32"/>
          <w:rtl/>
        </w:rPr>
        <w:lastRenderedPageBreak/>
        <w:t>القسم الثالث: إعداد العروض</w:t>
      </w:r>
      <w:bookmarkEnd w:id="58"/>
    </w:p>
    <w:p w14:paraId="5A773670" w14:textId="46D0C207" w:rsidR="0081562B" w:rsidRPr="002455EB" w:rsidRDefault="0081562B"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59" w:name="_Toc143698576"/>
      <w:r w:rsidRPr="002455EB">
        <w:rPr>
          <w:rFonts w:ascii="DIN Next LT Arabic" w:hAnsi="DIN Next LT Arabic" w:cs="DIN Next LT Arabic"/>
          <w:color w:val="000000" w:themeColor="text1"/>
          <w:szCs w:val="24"/>
          <w:rtl/>
        </w:rPr>
        <w:t>لغة العرض</w:t>
      </w:r>
      <w:bookmarkEnd w:id="59"/>
    </w:p>
    <w:p w14:paraId="48199DF2" w14:textId="6C21CA92" w:rsidR="00B575F6" w:rsidRPr="002455EB" w:rsidRDefault="00C75DC5" w:rsidP="00B575F6">
      <w:pPr>
        <w:pStyle w:val="BodyText"/>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يجب أن تقدم العروض باللغة العربية مع إمكانية تقديم بعض الوثائق أو جزء من العرض بلغة أخرى</w:t>
      </w:r>
      <w:r w:rsidR="00F76C3C" w:rsidRPr="002455EB">
        <w:rPr>
          <w:rFonts w:ascii="DIN Next LT Arabic" w:hAnsi="DIN Next LT Arabic" w:cs="DIN Next LT Arabic"/>
          <w:sz w:val="24"/>
          <w:szCs w:val="24"/>
          <w:rtl/>
        </w:rPr>
        <w:t xml:space="preserve"> إلى جانب اللغة العربية</w:t>
      </w:r>
      <w:r w:rsidRPr="002455EB">
        <w:rPr>
          <w:rFonts w:ascii="DIN Next LT Arabic" w:hAnsi="DIN Next LT Arabic" w:cs="DIN Next LT Arabic"/>
          <w:sz w:val="24"/>
          <w:szCs w:val="24"/>
          <w:rtl/>
        </w:rPr>
        <w:t>. وفي حال وجد تعارض بين النص العربي والنص الأجنبي للعروض فإنه يؤخذ بالنص الوارد باللغة العربية</w:t>
      </w:r>
      <w:r w:rsidR="00EA1C4B" w:rsidRPr="002455EB">
        <w:rPr>
          <w:rFonts w:ascii="DIN Next LT Arabic" w:hAnsi="DIN Next LT Arabic" w:cs="DIN Next LT Arabic"/>
          <w:sz w:val="24"/>
          <w:szCs w:val="24"/>
          <w:rtl/>
        </w:rPr>
        <w:t>.</w:t>
      </w:r>
    </w:p>
    <w:p w14:paraId="32312CA5" w14:textId="77777777" w:rsidR="00244923" w:rsidRPr="002455EB" w:rsidRDefault="003210E2"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60" w:name="_Toc143698577"/>
      <w:r w:rsidRPr="002455EB">
        <w:rPr>
          <w:rFonts w:ascii="DIN Next LT Arabic" w:hAnsi="DIN Next LT Arabic" w:cs="DIN Next LT Arabic"/>
          <w:color w:val="000000" w:themeColor="text1"/>
          <w:szCs w:val="24"/>
          <w:rtl/>
        </w:rPr>
        <w:t>العملة المعتمدة</w:t>
      </w:r>
      <w:bookmarkEnd w:id="60"/>
    </w:p>
    <w:p w14:paraId="592D9273" w14:textId="19082AF2" w:rsidR="00B575F6" w:rsidRPr="002455EB" w:rsidRDefault="00C75DC5" w:rsidP="00B575F6">
      <w:pPr>
        <w:pStyle w:val="BodyText"/>
        <w:bidi/>
        <w:jc w:val="both"/>
        <w:rPr>
          <w:rFonts w:ascii="DIN Next LT Arabic" w:hAnsi="DIN Next LT Arabic" w:cs="DIN Next LT Arabic"/>
          <w:color w:val="000000"/>
          <w:sz w:val="24"/>
          <w:szCs w:val="24"/>
        </w:rPr>
      </w:pPr>
      <w:r w:rsidRPr="002455EB">
        <w:rPr>
          <w:rFonts w:ascii="DIN Next LT Arabic" w:hAnsi="DIN Next LT Arabic" w:cs="DIN Next LT Arabic"/>
          <w:color w:val="000000"/>
          <w:sz w:val="24"/>
          <w:szCs w:val="24"/>
          <w:rtl/>
        </w:rPr>
        <w:t xml:space="preserve">تعتبر العملة </w:t>
      </w:r>
      <w:r w:rsidRPr="002455EB">
        <w:rPr>
          <w:rFonts w:ascii="DIN Next LT Arabic" w:hAnsi="DIN Next LT Arabic" w:cs="DIN Next LT Arabic"/>
          <w:color w:val="00B050"/>
          <w:sz w:val="24"/>
          <w:szCs w:val="24"/>
          <w:rtl/>
        </w:rPr>
        <w:t xml:space="preserve">السعودية (الريال السعودي) </w:t>
      </w:r>
      <w:r w:rsidRPr="002455EB">
        <w:rPr>
          <w:rFonts w:ascii="DIN Next LT Arabic" w:hAnsi="DIN Next LT Arabic" w:cs="DIN Next LT Arabic"/>
          <w:color w:val="000000"/>
          <w:sz w:val="24"/>
          <w:szCs w:val="24"/>
          <w:rtl/>
        </w:rPr>
        <w:t>العملة المعتمدة بكافة التعاملات المتعلقة بالمنافسة ويتم الصرف طبقاً للأنظمة واللوائح المالية المتبعة في نظام المنافسات والمشتريات الحكومية</w:t>
      </w:r>
      <w:r w:rsidR="00ED5204" w:rsidRPr="002455EB">
        <w:rPr>
          <w:rFonts w:ascii="DIN Next LT Arabic" w:hAnsi="DIN Next LT Arabic" w:cs="DIN Next LT Arabic"/>
          <w:color w:val="000000"/>
          <w:sz w:val="24"/>
          <w:szCs w:val="24"/>
          <w:rtl/>
        </w:rPr>
        <w:t>.</w:t>
      </w:r>
    </w:p>
    <w:p w14:paraId="11FAA887" w14:textId="77777777" w:rsidR="0027778E" w:rsidRPr="002455EB" w:rsidRDefault="003210E2"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61" w:name="_Toc143698578"/>
      <w:r w:rsidRPr="002455EB">
        <w:rPr>
          <w:rFonts w:ascii="DIN Next LT Arabic" w:hAnsi="DIN Next LT Arabic" w:cs="DIN Next LT Arabic"/>
          <w:color w:val="000000" w:themeColor="text1"/>
          <w:szCs w:val="24"/>
          <w:rtl/>
        </w:rPr>
        <w:t>صلاحية العروض</w:t>
      </w:r>
      <w:bookmarkEnd w:id="61"/>
    </w:p>
    <w:p w14:paraId="581FF16C" w14:textId="3B809482" w:rsidR="0027778E" w:rsidRPr="002455EB" w:rsidRDefault="00C75DC5" w:rsidP="00A71E3A">
      <w:pPr>
        <w:pStyle w:val="BodyText"/>
        <w:bidi/>
        <w:jc w:val="both"/>
        <w:rPr>
          <w:rFonts w:ascii="DIN Next LT Arabic" w:hAnsi="DIN Next LT Arabic" w:cs="DIN Next LT Arabic"/>
          <w:color w:val="000000"/>
          <w:sz w:val="24"/>
          <w:szCs w:val="24"/>
        </w:rPr>
      </w:pPr>
      <w:r w:rsidRPr="002455EB">
        <w:rPr>
          <w:rFonts w:ascii="DIN Next LT Arabic" w:hAnsi="DIN Next LT Arabic" w:cs="DIN Next LT Arabic"/>
          <w:color w:val="000000"/>
          <w:sz w:val="24"/>
          <w:szCs w:val="24"/>
          <w:rtl/>
        </w:rPr>
        <w:t>يجب أن تكون مدة سريان العروض في هذه المنافسة (90) تسعين يومًا من التاريخ المحدد لفتح العروض</w:t>
      </w:r>
      <w:r w:rsidR="00ED5204" w:rsidRPr="002455EB">
        <w:rPr>
          <w:rFonts w:ascii="DIN Next LT Arabic" w:hAnsi="DIN Next LT Arabic" w:cs="DIN Next LT Arabic"/>
          <w:color w:val="000000"/>
          <w:sz w:val="24"/>
          <w:szCs w:val="24"/>
          <w:rtl/>
        </w:rPr>
        <w:t>.</w:t>
      </w:r>
    </w:p>
    <w:p w14:paraId="5C7DA6C8" w14:textId="77777777" w:rsidR="0027778E" w:rsidRPr="002455EB" w:rsidRDefault="006111B3"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62" w:name="_Toc143698579"/>
      <w:r w:rsidRPr="002455EB">
        <w:rPr>
          <w:rFonts w:ascii="DIN Next LT Arabic" w:hAnsi="DIN Next LT Arabic" w:cs="DIN Next LT Arabic"/>
          <w:color w:val="000000" w:themeColor="text1"/>
          <w:szCs w:val="24"/>
          <w:rtl/>
        </w:rPr>
        <w:t>ت</w:t>
      </w:r>
      <w:r w:rsidR="003210E2" w:rsidRPr="002455EB">
        <w:rPr>
          <w:rFonts w:ascii="DIN Next LT Arabic" w:hAnsi="DIN Next LT Arabic" w:cs="DIN Next LT Arabic"/>
          <w:color w:val="000000" w:themeColor="text1"/>
          <w:szCs w:val="24"/>
          <w:rtl/>
        </w:rPr>
        <w:t>كلفة إعداد العروض</w:t>
      </w:r>
      <w:bookmarkEnd w:id="62"/>
    </w:p>
    <w:p w14:paraId="5B742BBC" w14:textId="2D30FA70" w:rsidR="0027778E" w:rsidRPr="002455EB" w:rsidRDefault="00C75DC5" w:rsidP="004A7992">
      <w:pPr>
        <w:pStyle w:val="BodyText"/>
        <w:bidi/>
        <w:jc w:val="both"/>
        <w:rPr>
          <w:rFonts w:ascii="DIN Next LT Arabic" w:hAnsi="DIN Next LT Arabic" w:cs="DIN Next LT Arabic"/>
          <w:sz w:val="24"/>
          <w:szCs w:val="24"/>
        </w:rPr>
      </w:pPr>
      <w:r w:rsidRPr="002455EB">
        <w:rPr>
          <w:rFonts w:ascii="DIN Next LT Arabic" w:hAnsi="DIN Next LT Arabic" w:cs="DIN Next LT Arabic"/>
          <w:color w:val="000000"/>
          <w:sz w:val="24"/>
          <w:szCs w:val="24"/>
          <w:rtl/>
        </w:rPr>
        <w:t>يتحمل المتنافسون جميع التكاليف المرتبطة بالمنافسة، ولا تتحمل الجهة الحكومية أي مسؤولية لتغطية تكاليف المتنافسين في إعداد العروض، والتي تتضمن تلك التكاليف التي يتكبدها المتنافسون للقيام بالعناية الواجبة، والتكاليف المتعلقة بتقديم أي معلومات إضافية للجهة، بالإضافة إلى التكاليف المرتبطة بأي مفاوضات مع الجهة الحكومية. كما يجب على المتنافسين تزويد الجهة الحكومية بأي توضيحات مطلوبة طوال مدة المنافسة، دون إلزام الجهة الحكومية بتغطية التكاليف المرتبطة بذلك</w:t>
      </w:r>
      <w:r w:rsidR="00ED5204" w:rsidRPr="002455EB">
        <w:rPr>
          <w:rFonts w:ascii="DIN Next LT Arabic" w:hAnsi="DIN Next LT Arabic" w:cs="DIN Next LT Arabic"/>
          <w:sz w:val="24"/>
          <w:szCs w:val="24"/>
          <w:rtl/>
        </w:rPr>
        <w:t>.</w:t>
      </w:r>
    </w:p>
    <w:p w14:paraId="12BEA66A" w14:textId="77777777" w:rsidR="0027778E" w:rsidRPr="002455EB" w:rsidRDefault="005D3D55"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63" w:name="_Toc143698580"/>
      <w:r w:rsidRPr="002455EB">
        <w:rPr>
          <w:rFonts w:ascii="DIN Next LT Arabic" w:hAnsi="DIN Next LT Arabic" w:cs="DIN Next LT Arabic"/>
          <w:color w:val="000000" w:themeColor="text1"/>
          <w:szCs w:val="24"/>
          <w:rtl/>
        </w:rPr>
        <w:t>الإخطارات</w:t>
      </w:r>
      <w:r w:rsidR="00EA1C4B" w:rsidRPr="002455EB">
        <w:rPr>
          <w:rFonts w:ascii="DIN Next LT Arabic" w:hAnsi="DIN Next LT Arabic" w:cs="DIN Next LT Arabic"/>
          <w:color w:val="000000" w:themeColor="text1"/>
          <w:szCs w:val="24"/>
          <w:rtl/>
        </w:rPr>
        <w:t xml:space="preserve"> والمراسلات</w:t>
      </w:r>
      <w:bookmarkEnd w:id="63"/>
    </w:p>
    <w:p w14:paraId="3702DF30" w14:textId="1A21BB3C" w:rsidR="0027778E" w:rsidRPr="002455EB" w:rsidRDefault="00B953CD" w:rsidP="00B75DC3">
      <w:pPr>
        <w:pStyle w:val="BodyText"/>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تعد البوابة الإلكترونية هي الوسيلة المعتمدة لكافة الإخطارات والمراسلات المتعلقة بالمنافسة، وفي حال تعذر ذلك فيتم التواصل مع ممثل </w:t>
      </w:r>
      <w:r w:rsidRPr="002455EB">
        <w:rPr>
          <w:rFonts w:ascii="DIN Next LT Arabic" w:hAnsi="DIN Next LT Arabic" w:cs="DIN Next LT Arabic" w:hint="cs"/>
          <w:sz w:val="24"/>
          <w:szCs w:val="24"/>
          <w:rtl/>
        </w:rPr>
        <w:t xml:space="preserve">الجهة الحكومية </w:t>
      </w:r>
      <w:r w:rsidRPr="002455EB">
        <w:rPr>
          <w:rFonts w:ascii="DIN Next LT Arabic" w:hAnsi="DIN Next LT Arabic" w:cs="DIN Next LT Arabic"/>
          <w:sz w:val="24"/>
          <w:szCs w:val="24"/>
          <w:rtl/>
        </w:rPr>
        <w:t>المذكور في</w:t>
      </w:r>
      <w:r w:rsidRPr="002455EB">
        <w:rPr>
          <w:rFonts w:ascii="DIN Next LT Arabic" w:hAnsi="DIN Next LT Arabic" w:cs="DIN Next LT Arabic" w:hint="cs"/>
          <w:sz w:val="24"/>
          <w:szCs w:val="24"/>
          <w:rtl/>
        </w:rPr>
        <w:t xml:space="preserve"> البند </w:t>
      </w:r>
      <w:r w:rsidR="00980F8A" w:rsidRPr="002455EB">
        <w:rPr>
          <w:rFonts w:ascii="DIN Next LT Arabic" w:hAnsi="DIN Next LT Arabic" w:cs="DIN Next LT Arabic" w:hint="cs"/>
          <w:sz w:val="24"/>
          <w:szCs w:val="24"/>
          <w:rtl/>
        </w:rPr>
        <w:t>9</w:t>
      </w:r>
      <w:r w:rsidRPr="002455EB">
        <w:rPr>
          <w:rFonts w:ascii="DIN Next LT Arabic" w:hAnsi="DIN Next LT Arabic" w:cs="DIN Next LT Arabic"/>
          <w:sz w:val="24"/>
          <w:szCs w:val="24"/>
          <w:rtl/>
        </w:rPr>
        <w:t xml:space="preserve"> من هذه الكراسة</w:t>
      </w:r>
      <w:r w:rsidR="007F1DEB" w:rsidRPr="002455EB">
        <w:rPr>
          <w:rFonts w:ascii="DIN Next LT Arabic" w:hAnsi="DIN Next LT Arabic" w:cs="DIN Next LT Arabic"/>
          <w:sz w:val="24"/>
          <w:szCs w:val="24"/>
          <w:rtl/>
        </w:rPr>
        <w:t>.</w:t>
      </w:r>
    </w:p>
    <w:p w14:paraId="04391480" w14:textId="77777777" w:rsidR="0027778E" w:rsidRPr="002455EB" w:rsidRDefault="00DA75DC"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64" w:name="_Toc143698581"/>
      <w:r w:rsidRPr="002455EB">
        <w:rPr>
          <w:rFonts w:ascii="DIN Next LT Arabic" w:hAnsi="DIN Next LT Arabic" w:cs="DIN Next LT Arabic"/>
          <w:color w:val="000000" w:themeColor="text1"/>
          <w:szCs w:val="24"/>
          <w:rtl/>
        </w:rPr>
        <w:t>ضمان المعلومات</w:t>
      </w:r>
      <w:bookmarkEnd w:id="64"/>
    </w:p>
    <w:p w14:paraId="05DAA8A9" w14:textId="2931B127" w:rsidR="00514BB4" w:rsidRPr="002455EB" w:rsidRDefault="00C75DC5" w:rsidP="00B953CD">
      <w:pPr>
        <w:pStyle w:val="BodyText"/>
        <w:bidi/>
        <w:jc w:val="both"/>
        <w:rPr>
          <w:rFonts w:ascii="DIN Next LT Arabic" w:hAnsi="DIN Next LT Arabic" w:cs="DIN Next LT Arabic"/>
          <w:color w:val="000000"/>
          <w:sz w:val="24"/>
          <w:szCs w:val="24"/>
          <w:rtl/>
        </w:rPr>
      </w:pPr>
      <w:r w:rsidRPr="002455EB">
        <w:rPr>
          <w:rFonts w:ascii="DIN Next LT Arabic" w:hAnsi="DIN Next LT Arabic" w:cs="DIN Next LT Arabic"/>
          <w:color w:val="000000"/>
          <w:sz w:val="24"/>
          <w:szCs w:val="24"/>
          <w:rtl/>
        </w:rPr>
        <w:t>يلتزم مقدم العرض باتخاذ جميع الإجراءات اللازمة للتحقق من دقة المعلومات المتعلقة بالمنافسة ليتسنى له تقديم عرض متوافق مع جميع الشروط والمواصفات المطلوبة مع الأخذ بالاعتبار جميع الأحكام التعاقدية، كما يجب على جميع المتنافسين الإلمام بجميع الأنظمة والقرارات ذات العلاقة بنطاق عمل المنافسة ومراعاة ذلك عند تحديد الأسعار</w:t>
      </w:r>
      <w:r w:rsidR="00514BB4" w:rsidRPr="002455EB">
        <w:rPr>
          <w:rFonts w:ascii="DIN Next LT Arabic" w:hAnsi="DIN Next LT Arabic" w:cs="DIN Next LT Arabic" w:hint="cs"/>
          <w:color w:val="000000"/>
          <w:sz w:val="24"/>
          <w:szCs w:val="24"/>
          <w:rtl/>
        </w:rPr>
        <w:t xml:space="preserve">. </w:t>
      </w:r>
    </w:p>
    <w:p w14:paraId="10F8828C" w14:textId="77777777" w:rsidR="00720AE4" w:rsidRPr="002455EB" w:rsidRDefault="00720AE4"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65" w:name="_Toc143698582"/>
      <w:r w:rsidRPr="002455EB">
        <w:rPr>
          <w:rFonts w:ascii="DIN Next LT Arabic" w:hAnsi="DIN Next LT Arabic" w:cs="DIN Next LT Arabic"/>
          <w:color w:val="000000" w:themeColor="text1"/>
          <w:szCs w:val="24"/>
          <w:rtl/>
        </w:rPr>
        <w:t xml:space="preserve">الأسئلة </w:t>
      </w:r>
      <w:r w:rsidR="002A004F" w:rsidRPr="002455EB">
        <w:rPr>
          <w:rFonts w:ascii="DIN Next LT Arabic" w:hAnsi="DIN Next LT Arabic" w:cs="DIN Next LT Arabic"/>
          <w:color w:val="000000" w:themeColor="text1"/>
          <w:szCs w:val="24"/>
          <w:rtl/>
        </w:rPr>
        <w:t>والاستفسارات</w:t>
      </w:r>
      <w:bookmarkEnd w:id="65"/>
    </w:p>
    <w:p w14:paraId="28B4FBD1" w14:textId="1723D613" w:rsidR="00900DDE" w:rsidRPr="002455EB" w:rsidRDefault="00C75DC5" w:rsidP="001653C9">
      <w:pPr>
        <w:pStyle w:val="BodyText"/>
        <w:bidi/>
        <w:jc w:val="both"/>
        <w:rPr>
          <w:rFonts w:ascii="DIN Next LT Arabic" w:hAnsi="DIN Next LT Arabic" w:cs="DIN Next LT Arabic"/>
          <w:color w:val="000000"/>
          <w:sz w:val="24"/>
          <w:szCs w:val="24"/>
        </w:rPr>
      </w:pPr>
      <w:r w:rsidRPr="002455EB">
        <w:rPr>
          <w:rFonts w:ascii="DIN Next LT Arabic" w:hAnsi="DIN Next LT Arabic" w:cs="DIN Next LT Arabic"/>
          <w:color w:val="000000"/>
          <w:sz w:val="24"/>
          <w:szCs w:val="24"/>
          <w:rtl/>
        </w:rPr>
        <w:t xml:space="preserve">يمكن للمتنافسين في حال وجود أي استفسارات عن المنافسة، أن يرسلوا استفساراتهم عن طريق البوابة الإلكترونية خلال </w:t>
      </w:r>
      <w:r w:rsidRPr="002455EB">
        <w:rPr>
          <w:rFonts w:ascii="DIN Next LT Arabic" w:hAnsi="DIN Next LT Arabic" w:cs="DIN Next LT Arabic"/>
          <w:color w:val="FF0000"/>
          <w:sz w:val="24"/>
          <w:szCs w:val="24"/>
          <w:rtl/>
        </w:rPr>
        <w:t>(10) عشرة أيام</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cs"/>
          <w:color w:val="0070C0"/>
          <w:sz w:val="24"/>
          <w:szCs w:val="24"/>
          <w:rtl/>
        </w:rPr>
        <w:t>[</w:t>
      </w:r>
      <w:r w:rsidRPr="002455EB">
        <w:rPr>
          <w:rFonts w:ascii="DIN Next LT Arabic" w:hAnsi="DIN Next LT Arabic" w:cs="DIN Next LT Arabic"/>
          <w:color w:val="0070C0"/>
          <w:sz w:val="24"/>
          <w:szCs w:val="24"/>
          <w:rtl/>
        </w:rPr>
        <w:t>تحدد الجهة الحكومية المدة</w:t>
      </w:r>
      <w:r w:rsidRPr="002455EB">
        <w:rPr>
          <w:rFonts w:ascii="DIN Next LT Arabic" w:hAnsi="DIN Next LT Arabic" w:cs="DIN Next LT Arabic" w:hint="cs"/>
          <w:color w:val="0070C0"/>
          <w:sz w:val="24"/>
          <w:szCs w:val="24"/>
          <w:rtl/>
        </w:rPr>
        <w:t>]</w:t>
      </w:r>
      <w:r w:rsidRPr="002455EB">
        <w:rPr>
          <w:rFonts w:ascii="DIN Next LT Arabic" w:hAnsi="DIN Next LT Arabic" w:cs="DIN Next LT Arabic"/>
          <w:color w:val="000000"/>
          <w:sz w:val="24"/>
          <w:szCs w:val="24"/>
          <w:rtl/>
        </w:rPr>
        <w:t xml:space="preserve"> من تاريخ طرح المنافسة. وتلتزم الجهة الحكومية بالرد على استفسارات المتنافسين عن طريق البوابة الإلكترونية خلال مدة لا تتجاوز </w:t>
      </w:r>
      <w:r w:rsidRPr="002455EB">
        <w:rPr>
          <w:rFonts w:ascii="DIN Next LT Arabic" w:hAnsi="DIN Next LT Arabic" w:cs="DIN Next LT Arabic"/>
          <w:color w:val="FF0000"/>
          <w:sz w:val="24"/>
          <w:szCs w:val="24"/>
          <w:rtl/>
        </w:rPr>
        <w:t>(7) سبعة أيام</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cs"/>
          <w:color w:val="0070C0"/>
          <w:sz w:val="24"/>
          <w:szCs w:val="24"/>
          <w:rtl/>
        </w:rPr>
        <w:t>[</w:t>
      </w:r>
      <w:r w:rsidRPr="002455EB">
        <w:rPr>
          <w:rFonts w:ascii="DIN Next LT Arabic" w:hAnsi="DIN Next LT Arabic" w:cs="DIN Next LT Arabic"/>
          <w:color w:val="0070C0"/>
          <w:sz w:val="24"/>
          <w:szCs w:val="24"/>
          <w:rtl/>
        </w:rPr>
        <w:t>تحدد الجهة الحكومية المدة</w:t>
      </w:r>
      <w:r w:rsidRPr="002455EB">
        <w:rPr>
          <w:rFonts w:ascii="DIN Next LT Arabic" w:hAnsi="DIN Next LT Arabic" w:cs="DIN Next LT Arabic" w:hint="cs"/>
          <w:color w:val="0070C0"/>
          <w:sz w:val="24"/>
          <w:szCs w:val="24"/>
          <w:rtl/>
        </w:rPr>
        <w:t>]</w:t>
      </w:r>
      <w:r w:rsidRPr="002455EB">
        <w:rPr>
          <w:rFonts w:ascii="DIN Next LT Arabic" w:hAnsi="DIN Next LT Arabic" w:cs="DIN Next LT Arabic"/>
          <w:color w:val="000000"/>
          <w:sz w:val="24"/>
          <w:szCs w:val="24"/>
          <w:rtl/>
        </w:rPr>
        <w:t xml:space="preserve"> من ذلك التاريخ، وفي حال تعذر ذلك فعلى الجهة الحكومية الرد عن طريق </w:t>
      </w:r>
      <w:r w:rsidRPr="002455EB">
        <w:rPr>
          <w:rFonts w:ascii="DIN Next LT Arabic" w:hAnsi="DIN Next LT Arabic" w:cs="DIN Next LT Arabic"/>
          <w:color w:val="FF0000"/>
          <w:sz w:val="24"/>
          <w:szCs w:val="24"/>
          <w:rtl/>
        </w:rPr>
        <w:t xml:space="preserve">البريد الرسمي </w:t>
      </w:r>
      <w:r w:rsidRPr="002455EB">
        <w:rPr>
          <w:rFonts w:ascii="DIN Next LT Arabic" w:hAnsi="DIN Next LT Arabic" w:cs="DIN Next LT Arabic" w:hint="cs"/>
          <w:color w:val="0070C0"/>
          <w:sz w:val="24"/>
          <w:szCs w:val="24"/>
          <w:rtl/>
        </w:rPr>
        <w:t>[</w:t>
      </w:r>
      <w:r w:rsidRPr="002455EB">
        <w:rPr>
          <w:rFonts w:ascii="DIN Next LT Arabic" w:hAnsi="DIN Next LT Arabic" w:cs="DIN Next LT Arabic"/>
          <w:color w:val="0070C0"/>
          <w:sz w:val="24"/>
          <w:szCs w:val="24"/>
          <w:rtl/>
        </w:rPr>
        <w:t>تحدد الجهة الحكومية وسيلة التواصل البديلة</w:t>
      </w:r>
      <w:r w:rsidRPr="002455EB">
        <w:rPr>
          <w:rFonts w:ascii="DIN Next LT Arabic" w:hAnsi="DIN Next LT Arabic" w:cs="DIN Next LT Arabic" w:hint="cs"/>
          <w:color w:val="0070C0"/>
          <w:sz w:val="24"/>
          <w:szCs w:val="24"/>
          <w:rtl/>
        </w:rPr>
        <w:t>]</w:t>
      </w:r>
      <w:r w:rsidRPr="002455EB">
        <w:rPr>
          <w:rFonts w:ascii="DIN Next LT Arabic" w:hAnsi="DIN Next LT Arabic" w:cs="DIN Next LT Arabic"/>
          <w:color w:val="000000"/>
          <w:sz w:val="24"/>
          <w:szCs w:val="24"/>
          <w:rtl/>
        </w:rPr>
        <w:t xml:space="preserve">. وعلى الجهة الحكومية جمع كافة الاستفسارات المقدمة من المتنافسين والإجابة </w:t>
      </w:r>
      <w:r w:rsidRPr="002455EB">
        <w:rPr>
          <w:rFonts w:ascii="DIN Next LT Arabic" w:hAnsi="DIN Next LT Arabic" w:cs="DIN Next LT Arabic"/>
          <w:color w:val="000000"/>
          <w:sz w:val="24"/>
          <w:szCs w:val="24"/>
          <w:rtl/>
        </w:rPr>
        <w:lastRenderedPageBreak/>
        <w:t>عليها ومشاركتها مع جميع المتنافسين</w:t>
      </w:r>
      <w:r w:rsidRPr="002455EB">
        <w:rPr>
          <w:rFonts w:ascii="DIN Next LT Arabic" w:hAnsi="DIN Next LT Arabic" w:cs="DIN Next LT Arabic" w:hint="cs"/>
          <w:color w:val="000000"/>
          <w:sz w:val="24"/>
          <w:szCs w:val="24"/>
          <w:rtl/>
        </w:rPr>
        <w:t xml:space="preserve"> </w:t>
      </w:r>
      <w:r w:rsidRPr="002455EB">
        <w:rPr>
          <w:rFonts w:ascii="DIN Next LT Arabic" w:hAnsi="DIN Next LT Arabic" w:cs="DIN Next LT Arabic"/>
          <w:color w:val="000000"/>
          <w:sz w:val="24"/>
          <w:szCs w:val="24"/>
          <w:rtl/>
        </w:rPr>
        <w:t>دون الكشف عن هوية المتنافس مقدم الاستفسار عن طريق البوابة الإلكترونية. كما يمكن للجهة الحكومية تنظيم ورشة عمل لمناقشة كافة الاستفسارات المقدمة والإجابة عليها</w:t>
      </w:r>
      <w:r w:rsidR="00321745" w:rsidRPr="002455EB">
        <w:rPr>
          <w:rFonts w:ascii="DIN Next LT Arabic" w:hAnsi="DIN Next LT Arabic" w:cs="DIN Next LT Arabic"/>
          <w:color w:val="000000"/>
          <w:sz w:val="24"/>
          <w:szCs w:val="24"/>
          <w:rtl/>
        </w:rPr>
        <w:t>.</w:t>
      </w:r>
    </w:p>
    <w:p w14:paraId="422D5B4A" w14:textId="3A1D052A" w:rsidR="00244923" w:rsidRPr="002455EB" w:rsidRDefault="00425650" w:rsidP="00865757">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66" w:name="_Toc143698583"/>
      <w:r w:rsidRPr="002455EB">
        <w:rPr>
          <w:rFonts w:ascii="DIN Next LT Arabic" w:hAnsi="DIN Next LT Arabic" w:cs="DIN Next LT Arabic"/>
          <w:color w:val="000000" w:themeColor="text1"/>
          <w:szCs w:val="24"/>
          <w:rtl/>
        </w:rPr>
        <w:t xml:space="preserve">حصول </w:t>
      </w:r>
      <w:r w:rsidRPr="002455EB">
        <w:rPr>
          <w:rFonts w:ascii="DIN Next LT Arabic" w:hAnsi="DIN Next LT Arabic" w:cs="DIN Next LT Arabic"/>
          <w:color w:val="000000"/>
          <w:szCs w:val="24"/>
          <w:rtl/>
        </w:rPr>
        <w:t xml:space="preserve">المتنافسين على كافة المعلومات الضرورية </w:t>
      </w:r>
      <w:r w:rsidR="00865757" w:rsidRPr="002455EB">
        <w:rPr>
          <w:rFonts w:ascii="DIN Next LT Arabic" w:hAnsi="DIN Next LT Arabic" w:cs="DIN Next LT Arabic" w:hint="cs"/>
          <w:color w:val="000000" w:themeColor="text1"/>
          <w:szCs w:val="24"/>
          <w:rtl/>
        </w:rPr>
        <w:t>ل</w:t>
      </w:r>
      <w:r w:rsidR="00F3557E" w:rsidRPr="002455EB">
        <w:rPr>
          <w:rFonts w:ascii="DIN Next LT Arabic" w:hAnsi="DIN Next LT Arabic" w:cs="DIN Next LT Arabic" w:hint="cs"/>
          <w:color w:val="000000" w:themeColor="text1"/>
          <w:szCs w:val="24"/>
          <w:rtl/>
        </w:rPr>
        <w:t>لاتفاقية</w:t>
      </w:r>
      <w:r w:rsidR="00FD23A3" w:rsidRPr="002455EB">
        <w:rPr>
          <w:rFonts w:ascii="DIN Next LT Arabic" w:hAnsi="DIN Next LT Arabic" w:cs="DIN Next LT Arabic" w:hint="cs"/>
          <w:color w:val="000000" w:themeColor="text1"/>
          <w:szCs w:val="24"/>
          <w:rtl/>
        </w:rPr>
        <w:t xml:space="preserve"> الاطارية</w:t>
      </w:r>
      <w:bookmarkEnd w:id="66"/>
      <w:r w:rsidR="00C75DC5" w:rsidRPr="002455EB">
        <w:rPr>
          <w:rFonts w:ascii="DIN Next LT Arabic" w:hAnsi="DIN Next LT Arabic" w:cs="DIN Next LT Arabic" w:hint="cs"/>
          <w:color w:val="000000" w:themeColor="text1"/>
          <w:szCs w:val="24"/>
          <w:rtl/>
        </w:rPr>
        <w:t xml:space="preserve"> </w:t>
      </w:r>
    </w:p>
    <w:p w14:paraId="611401F8" w14:textId="23E1EC7B" w:rsidR="004C5964" w:rsidRPr="002455EB" w:rsidRDefault="00B953CD" w:rsidP="005A1557">
      <w:pPr>
        <w:pStyle w:val="BodyText"/>
        <w:bidi/>
        <w:jc w:val="both"/>
        <w:rPr>
          <w:rFonts w:ascii="DIN Next LT Arabic" w:hAnsi="DIN Next LT Arabic" w:cs="DIN Next LT Arabic"/>
          <w:color w:val="000000"/>
          <w:sz w:val="24"/>
          <w:szCs w:val="24"/>
        </w:rPr>
      </w:pPr>
      <w:r w:rsidRPr="002455EB">
        <w:rPr>
          <w:rFonts w:ascii="DIN Next LT Arabic" w:hAnsi="DIN Next LT Arabic" w:cs="DIN Next LT Arabic"/>
          <w:color w:val="000000"/>
          <w:sz w:val="24"/>
          <w:szCs w:val="24"/>
          <w:rtl/>
        </w:rPr>
        <w:t xml:space="preserve">على صاحب العرض المتقدم لتنفيذ الأعمال </w:t>
      </w:r>
      <w:r w:rsidR="00C75DC5" w:rsidRPr="002455EB">
        <w:rPr>
          <w:rFonts w:ascii="DIN Next LT Arabic" w:hAnsi="DIN Next LT Arabic" w:cs="DIN Next LT Arabic" w:hint="cs"/>
          <w:color w:val="000000"/>
          <w:sz w:val="24"/>
          <w:szCs w:val="24"/>
          <w:rtl/>
        </w:rPr>
        <w:t xml:space="preserve">والخدمات </w:t>
      </w:r>
      <w:r w:rsidRPr="002455EB">
        <w:rPr>
          <w:rFonts w:ascii="DIN Next LT Arabic" w:hAnsi="DIN Next LT Arabic" w:cs="DIN Next LT Arabic"/>
          <w:color w:val="000000"/>
          <w:sz w:val="24"/>
          <w:szCs w:val="24"/>
          <w:rtl/>
        </w:rPr>
        <w:t>أن يتحرى قبل تقديم عرضه</w:t>
      </w:r>
      <w:r w:rsidRPr="002455EB">
        <w:rPr>
          <w:rFonts w:ascii="DIN Next LT Arabic" w:hAnsi="DIN Next LT Arabic" w:cs="DIN Next LT Arabic" w:hint="cs"/>
          <w:color w:val="000000"/>
          <w:sz w:val="24"/>
          <w:szCs w:val="24"/>
          <w:rtl/>
        </w:rPr>
        <w:t>،</w:t>
      </w:r>
      <w:r w:rsidRPr="002455EB">
        <w:rPr>
          <w:rFonts w:ascii="DIN Next LT Arabic" w:hAnsi="DIN Next LT Arabic" w:cs="DIN Next LT Arabic"/>
          <w:color w:val="000000"/>
          <w:sz w:val="24"/>
          <w:szCs w:val="24"/>
          <w:rtl/>
        </w:rPr>
        <w:t xml:space="preserve"> عن طبيعة الأعمال</w:t>
      </w:r>
      <w:r w:rsidRPr="002455EB">
        <w:rPr>
          <w:rFonts w:ascii="DIN Next LT Arabic" w:hAnsi="DIN Next LT Arabic" w:cs="DIN Next LT Arabic" w:hint="cs"/>
          <w:color w:val="000000"/>
          <w:sz w:val="24"/>
          <w:szCs w:val="24"/>
          <w:rtl/>
        </w:rPr>
        <w:t xml:space="preserve"> </w:t>
      </w:r>
      <w:r w:rsidR="00C75DC5" w:rsidRPr="002455EB">
        <w:rPr>
          <w:rFonts w:ascii="DIN Next LT Arabic" w:hAnsi="DIN Next LT Arabic" w:cs="DIN Next LT Arabic" w:hint="cs"/>
          <w:color w:val="000000"/>
          <w:sz w:val="24"/>
          <w:szCs w:val="24"/>
          <w:rtl/>
        </w:rPr>
        <w:t xml:space="preserve">والخدمات </w:t>
      </w:r>
      <w:r w:rsidRPr="002455EB">
        <w:rPr>
          <w:rFonts w:ascii="DIN Next LT Arabic" w:hAnsi="DIN Next LT Arabic" w:cs="DIN Next LT Arabic"/>
          <w:color w:val="000000"/>
          <w:sz w:val="24"/>
          <w:szCs w:val="24"/>
          <w:rtl/>
        </w:rPr>
        <w:t>المتقدم لها، والظروف</w:t>
      </w:r>
      <w:r w:rsidRPr="002455EB">
        <w:rPr>
          <w:rFonts w:ascii="DIN Next LT Arabic" w:hAnsi="DIN Next LT Arabic" w:cs="DIN Next LT Arabic"/>
          <w:color w:val="000000"/>
          <w:sz w:val="24"/>
          <w:szCs w:val="24"/>
        </w:rPr>
        <w:t xml:space="preserve"> </w:t>
      </w:r>
      <w:r w:rsidRPr="002455EB">
        <w:rPr>
          <w:rFonts w:ascii="DIN Next LT Arabic" w:hAnsi="DIN Next LT Arabic" w:cs="DIN Next LT Arabic"/>
          <w:color w:val="000000"/>
          <w:sz w:val="24"/>
          <w:szCs w:val="24"/>
          <w:rtl/>
        </w:rPr>
        <w:t>المصاحبة للتنفيذ، ومعرفة بياناتها وتفصيلاتها على وجه الدقة، وما يمكن أن يؤثر في</w:t>
      </w:r>
      <w:r w:rsidRPr="002455EB">
        <w:rPr>
          <w:rFonts w:ascii="DIN Next LT Arabic" w:hAnsi="DIN Next LT Arabic" w:cs="DIN Next LT Arabic" w:hint="cs"/>
          <w:color w:val="000000"/>
          <w:sz w:val="24"/>
          <w:szCs w:val="24"/>
          <w:rtl/>
        </w:rPr>
        <w:t xml:space="preserve"> </w:t>
      </w:r>
      <w:r w:rsidRPr="002455EB">
        <w:rPr>
          <w:rFonts w:ascii="DIN Next LT Arabic" w:hAnsi="DIN Next LT Arabic" w:cs="DIN Next LT Arabic"/>
          <w:color w:val="000000"/>
          <w:sz w:val="24"/>
          <w:szCs w:val="24"/>
          <w:rtl/>
        </w:rPr>
        <w:t>عرضه ومخاطر التزاماته، وعليه بشكل عام أن يسعى للحصول على كافة المعلومات الضرورية واللازمة لتنفيذ عطائه</w:t>
      </w:r>
      <w:r w:rsidR="00C74687" w:rsidRPr="002455EB">
        <w:rPr>
          <w:rFonts w:ascii="DIN Next LT Arabic" w:hAnsi="DIN Next LT Arabic" w:cs="DIN Next LT Arabic"/>
          <w:color w:val="000000"/>
          <w:sz w:val="24"/>
          <w:szCs w:val="24"/>
          <w:rtl/>
        </w:rPr>
        <w:t xml:space="preserve">، وأن يقوم بفحص موقع الأعمال ومعاينته وكذلك الأماكن المحيطة به، </w:t>
      </w:r>
      <w:bookmarkStart w:id="67" w:name="_Hlk135657658"/>
      <w:r w:rsidR="00C74687" w:rsidRPr="002455EB">
        <w:rPr>
          <w:rFonts w:ascii="DIN Next LT Arabic" w:hAnsi="DIN Next LT Arabic" w:cs="DIN Next LT Arabic"/>
          <w:color w:val="000000"/>
          <w:sz w:val="24"/>
          <w:szCs w:val="24"/>
          <w:rtl/>
        </w:rPr>
        <w:t>وعلى الجهة الحكومية إتاحة الفرصة للمتنافسين إجراء زيارات ميدانية للموقع -متى كان ذلك ممكناً- بحسب طبيعة المشروع</w:t>
      </w:r>
      <w:bookmarkEnd w:id="67"/>
      <w:r w:rsidR="00311680" w:rsidRPr="002455EB">
        <w:rPr>
          <w:rFonts w:ascii="DIN Next LT Arabic" w:hAnsi="DIN Next LT Arabic" w:cs="DIN Next LT Arabic" w:hint="cs"/>
          <w:color w:val="000000"/>
          <w:sz w:val="24"/>
          <w:szCs w:val="24"/>
          <w:rtl/>
        </w:rPr>
        <w:t xml:space="preserve">. </w:t>
      </w:r>
    </w:p>
    <w:p w14:paraId="579C69FF" w14:textId="77777777" w:rsidR="00F40F7F" w:rsidRPr="002455EB" w:rsidRDefault="00F40F7F"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68" w:name="_Ref48108883"/>
      <w:bookmarkStart w:id="69" w:name="_Toc143698584"/>
      <w:r w:rsidRPr="002455EB">
        <w:rPr>
          <w:rFonts w:ascii="DIN Next LT Arabic" w:hAnsi="DIN Next LT Arabic" w:cs="DIN Next LT Arabic"/>
          <w:color w:val="000000" w:themeColor="text1"/>
          <w:szCs w:val="24"/>
          <w:rtl/>
        </w:rPr>
        <w:t>وثائق العرض الفني</w:t>
      </w:r>
      <w:bookmarkEnd w:id="68"/>
      <w:bookmarkEnd w:id="69"/>
    </w:p>
    <w:p w14:paraId="4CA21199" w14:textId="77777777" w:rsidR="00C75DC5" w:rsidRPr="002455EB" w:rsidRDefault="00C75DC5" w:rsidP="00C75DC5">
      <w:pPr>
        <w:pStyle w:val="BodyText"/>
        <w:bidi/>
        <w:jc w:val="both"/>
        <w:rPr>
          <w:rFonts w:ascii="DIN Next LT Arabic" w:hAnsi="DIN Next LT Arabic" w:cs="DIN Next LT Arabic"/>
          <w:sz w:val="24"/>
          <w:szCs w:val="24"/>
          <w:shd w:val="clear" w:color="auto" w:fill="FFFFFF"/>
          <w:rtl/>
        </w:rPr>
      </w:pPr>
      <w:r w:rsidRPr="002455EB">
        <w:rPr>
          <w:rFonts w:ascii="DIN Next LT Arabic" w:hAnsi="DIN Next LT Arabic" w:cs="DIN Next LT Arabic"/>
          <w:sz w:val="24"/>
          <w:szCs w:val="24"/>
          <w:shd w:val="clear" w:color="auto" w:fill="FFFFFF"/>
          <w:rtl/>
        </w:rPr>
        <w:t>يشمل العرض الفني المتطلبات التالية:</w:t>
      </w:r>
    </w:p>
    <w:p w14:paraId="008A073B" w14:textId="77777777" w:rsidR="00C75DC5" w:rsidRPr="002455EB" w:rsidRDefault="00C75DC5" w:rsidP="00C75DC5">
      <w:pPr>
        <w:pStyle w:val="BodyText"/>
        <w:bidi/>
        <w:jc w:val="both"/>
        <w:rPr>
          <w:rFonts w:ascii="DIN Next LT Arabic" w:hAnsi="DIN Next LT Arabic" w:cs="DIN Next LT Arabic"/>
          <w:color w:val="0070C0"/>
          <w:sz w:val="24"/>
          <w:szCs w:val="24"/>
          <w:shd w:val="clear" w:color="auto" w:fill="FFFFFF"/>
          <w:rtl/>
        </w:rPr>
      </w:pPr>
      <w:r w:rsidRPr="002455EB">
        <w:rPr>
          <w:rFonts w:ascii="DIN Next LT Arabic" w:hAnsi="DIN Next LT Arabic" w:cs="DIN Next LT Arabic" w:hint="cs"/>
          <w:color w:val="0070C0"/>
          <w:sz w:val="24"/>
          <w:szCs w:val="24"/>
          <w:shd w:val="clear" w:color="auto" w:fill="FFFFFF"/>
          <w:rtl/>
        </w:rPr>
        <w:t>[</w:t>
      </w:r>
      <w:r w:rsidRPr="002455EB">
        <w:rPr>
          <w:rFonts w:ascii="DIN Next LT Arabic" w:hAnsi="DIN Next LT Arabic" w:cs="DIN Next LT Arabic"/>
          <w:color w:val="0070C0"/>
          <w:sz w:val="24"/>
          <w:szCs w:val="24"/>
          <w:shd w:val="clear" w:color="auto" w:fill="FFFFFF"/>
          <w:rtl/>
        </w:rPr>
        <w:t>على الجهة الحكومية تحديد وثائق العرض الفني المطلوبة</w:t>
      </w:r>
      <w:r w:rsidRPr="002455EB">
        <w:rPr>
          <w:rFonts w:ascii="DIN Next LT Arabic" w:hAnsi="DIN Next LT Arabic" w:cs="DIN Next LT Arabic"/>
          <w:color w:val="0070C0"/>
          <w:sz w:val="24"/>
          <w:szCs w:val="24"/>
          <w:shd w:val="clear" w:color="auto" w:fill="FFFFFF"/>
        </w:rPr>
        <w:t>.</w:t>
      </w:r>
      <w:r w:rsidRPr="002455EB">
        <w:rPr>
          <w:rFonts w:ascii="DIN Next LT Arabic" w:hAnsi="DIN Next LT Arabic" w:cs="DIN Next LT Arabic"/>
          <w:color w:val="0070C0"/>
          <w:sz w:val="24"/>
          <w:szCs w:val="24"/>
          <w:shd w:val="clear" w:color="auto" w:fill="FFFFFF"/>
          <w:rtl/>
        </w:rPr>
        <w:t xml:space="preserve"> وما يلي مثال على ذلك:</w:t>
      </w:r>
      <w:r w:rsidRPr="002455EB">
        <w:rPr>
          <w:rFonts w:ascii="DIN Next LT Arabic" w:hAnsi="DIN Next LT Arabic" w:cs="DIN Next LT Arabic" w:hint="cs"/>
          <w:color w:val="0070C0"/>
          <w:sz w:val="24"/>
          <w:szCs w:val="24"/>
          <w:shd w:val="clear" w:color="auto" w:fill="FFFFFF"/>
          <w:rtl/>
        </w:rPr>
        <w:t>]</w:t>
      </w:r>
    </w:p>
    <w:p w14:paraId="4A442472" w14:textId="4E209DE1" w:rsidR="00C75DC5" w:rsidRPr="002455EB" w:rsidRDefault="00C75DC5" w:rsidP="00C75DC5">
      <w:pPr>
        <w:pStyle w:val="BodyText"/>
        <w:numPr>
          <w:ilvl w:val="0"/>
          <w:numId w:val="25"/>
        </w:numPr>
        <w:bidi/>
        <w:jc w:val="both"/>
        <w:rPr>
          <w:rFonts w:ascii="DIN Next LT Arabic" w:hAnsi="DIN Next LT Arabic" w:cs="DIN Next LT Arabic"/>
          <w:color w:val="FF0000"/>
          <w:sz w:val="24"/>
          <w:szCs w:val="24"/>
          <w:shd w:val="clear" w:color="auto" w:fill="FFFFFF"/>
        </w:rPr>
      </w:pPr>
      <w:r w:rsidRPr="002455EB">
        <w:rPr>
          <w:rFonts w:ascii="DIN Next LT Arabic" w:hAnsi="DIN Next LT Arabic" w:cs="DIN Next LT Arabic"/>
          <w:color w:val="FF0000"/>
          <w:sz w:val="24"/>
          <w:szCs w:val="24"/>
          <w:shd w:val="clear" w:color="auto" w:fill="FFFFFF"/>
          <w:rtl/>
        </w:rPr>
        <w:t>منهجية</w:t>
      </w:r>
      <w:r w:rsidRPr="002455EB">
        <w:rPr>
          <w:rFonts w:ascii="DIN Next LT Arabic" w:hAnsi="DIN Next LT Arabic" w:cs="DIN Next LT Arabic"/>
          <w:color w:val="FF0000"/>
          <w:sz w:val="24"/>
          <w:szCs w:val="24"/>
          <w:shd w:val="clear" w:color="auto" w:fill="FFFFFF"/>
        </w:rPr>
        <w:t xml:space="preserve"> </w:t>
      </w:r>
      <w:r w:rsidRPr="002455EB">
        <w:rPr>
          <w:rFonts w:ascii="DIN Next LT Arabic" w:hAnsi="DIN Next LT Arabic" w:cs="DIN Next LT Arabic"/>
          <w:color w:val="FF0000"/>
          <w:sz w:val="24"/>
          <w:szCs w:val="24"/>
          <w:shd w:val="clear" w:color="auto" w:fill="FFFFFF"/>
          <w:rtl/>
        </w:rPr>
        <w:t>إنجاز</w:t>
      </w:r>
      <w:r w:rsidRPr="002455EB">
        <w:rPr>
          <w:rFonts w:ascii="DIN Next LT Arabic" w:hAnsi="DIN Next LT Arabic" w:cs="DIN Next LT Arabic"/>
          <w:color w:val="FF0000"/>
          <w:sz w:val="24"/>
          <w:szCs w:val="24"/>
          <w:shd w:val="clear" w:color="auto" w:fill="FFFFFF"/>
        </w:rPr>
        <w:t xml:space="preserve"> </w:t>
      </w:r>
      <w:r w:rsidR="006C7462" w:rsidRPr="002455EB">
        <w:rPr>
          <w:rFonts w:ascii="DIN Next LT Arabic" w:hAnsi="DIN Next LT Arabic" w:cs="DIN Next LT Arabic" w:hint="cs"/>
          <w:color w:val="FF0000"/>
          <w:sz w:val="24"/>
          <w:szCs w:val="24"/>
          <w:shd w:val="clear" w:color="auto" w:fill="FFFFFF"/>
          <w:rtl/>
        </w:rPr>
        <w:t>الخدمات</w:t>
      </w:r>
      <w:r w:rsidRPr="002455EB">
        <w:rPr>
          <w:rFonts w:ascii="DIN Next LT Arabic" w:hAnsi="DIN Next LT Arabic" w:cs="DIN Next LT Arabic"/>
          <w:color w:val="FF0000"/>
          <w:sz w:val="24"/>
          <w:szCs w:val="24"/>
          <w:shd w:val="clear" w:color="auto" w:fill="FFFFFF"/>
        </w:rPr>
        <w:t>.</w:t>
      </w:r>
    </w:p>
    <w:p w14:paraId="3337043B" w14:textId="285E5551" w:rsidR="00C75DC5" w:rsidRPr="002455EB" w:rsidRDefault="00C75DC5" w:rsidP="00C75DC5">
      <w:pPr>
        <w:pStyle w:val="BodyText"/>
        <w:numPr>
          <w:ilvl w:val="0"/>
          <w:numId w:val="25"/>
        </w:numPr>
        <w:bidi/>
        <w:jc w:val="both"/>
        <w:rPr>
          <w:rFonts w:ascii="DIN Next LT Arabic" w:hAnsi="DIN Next LT Arabic" w:cs="DIN Next LT Arabic"/>
          <w:color w:val="FF0000"/>
          <w:sz w:val="24"/>
          <w:szCs w:val="24"/>
          <w:shd w:val="clear" w:color="auto" w:fill="FFFFFF"/>
        </w:rPr>
      </w:pPr>
      <w:r w:rsidRPr="002455EB">
        <w:rPr>
          <w:rFonts w:ascii="DIN Next LT Arabic" w:hAnsi="DIN Next LT Arabic" w:cs="DIN Next LT Arabic"/>
          <w:color w:val="FF0000"/>
          <w:sz w:val="24"/>
          <w:szCs w:val="24"/>
          <w:shd w:val="clear" w:color="auto" w:fill="FFFFFF"/>
          <w:rtl/>
        </w:rPr>
        <w:t>الجدول</w:t>
      </w:r>
      <w:r w:rsidRPr="002455EB">
        <w:rPr>
          <w:rFonts w:ascii="DIN Next LT Arabic" w:hAnsi="DIN Next LT Arabic" w:cs="DIN Next LT Arabic"/>
          <w:color w:val="FF0000"/>
          <w:sz w:val="24"/>
          <w:szCs w:val="24"/>
          <w:shd w:val="clear" w:color="auto" w:fill="FFFFFF"/>
        </w:rPr>
        <w:t xml:space="preserve"> </w:t>
      </w:r>
      <w:r w:rsidRPr="002455EB">
        <w:rPr>
          <w:rFonts w:ascii="DIN Next LT Arabic" w:hAnsi="DIN Next LT Arabic" w:cs="DIN Next LT Arabic"/>
          <w:color w:val="FF0000"/>
          <w:sz w:val="24"/>
          <w:szCs w:val="24"/>
          <w:shd w:val="clear" w:color="auto" w:fill="FFFFFF"/>
          <w:rtl/>
        </w:rPr>
        <w:t>الزمني</w:t>
      </w:r>
      <w:r w:rsidRPr="002455EB">
        <w:rPr>
          <w:rFonts w:ascii="DIN Next LT Arabic" w:hAnsi="DIN Next LT Arabic" w:cs="DIN Next LT Arabic"/>
          <w:color w:val="FF0000"/>
          <w:sz w:val="24"/>
          <w:szCs w:val="24"/>
          <w:shd w:val="clear" w:color="auto" w:fill="FFFFFF"/>
        </w:rPr>
        <w:t xml:space="preserve"> </w:t>
      </w:r>
      <w:r w:rsidRPr="002455EB">
        <w:rPr>
          <w:rFonts w:ascii="DIN Next LT Arabic" w:hAnsi="DIN Next LT Arabic" w:cs="DIN Next LT Arabic"/>
          <w:color w:val="FF0000"/>
          <w:sz w:val="24"/>
          <w:szCs w:val="24"/>
          <w:shd w:val="clear" w:color="auto" w:fill="FFFFFF"/>
          <w:rtl/>
        </w:rPr>
        <w:t>لتنفيذ</w:t>
      </w:r>
      <w:r w:rsidRPr="002455EB">
        <w:rPr>
          <w:rFonts w:ascii="DIN Next LT Arabic" w:hAnsi="DIN Next LT Arabic" w:cs="DIN Next LT Arabic"/>
          <w:color w:val="FF0000"/>
          <w:sz w:val="24"/>
          <w:szCs w:val="24"/>
          <w:shd w:val="clear" w:color="auto" w:fill="FFFFFF"/>
        </w:rPr>
        <w:t xml:space="preserve"> </w:t>
      </w:r>
      <w:r w:rsidR="006C7462" w:rsidRPr="002455EB">
        <w:rPr>
          <w:rFonts w:ascii="DIN Next LT Arabic" w:hAnsi="DIN Next LT Arabic" w:cs="DIN Next LT Arabic" w:hint="cs"/>
          <w:color w:val="FF0000"/>
          <w:sz w:val="24"/>
          <w:szCs w:val="24"/>
          <w:shd w:val="clear" w:color="auto" w:fill="FFFFFF"/>
          <w:rtl/>
        </w:rPr>
        <w:t>الخدمات</w:t>
      </w:r>
      <w:r w:rsidRPr="002455EB">
        <w:rPr>
          <w:rFonts w:ascii="DIN Next LT Arabic" w:hAnsi="DIN Next LT Arabic" w:cs="DIN Next LT Arabic"/>
          <w:color w:val="FF0000"/>
          <w:sz w:val="24"/>
          <w:szCs w:val="24"/>
          <w:shd w:val="clear" w:color="auto" w:fill="FFFFFF"/>
        </w:rPr>
        <w:t>.</w:t>
      </w:r>
    </w:p>
    <w:p w14:paraId="60AA1011" w14:textId="77777777" w:rsidR="00C75DC5" w:rsidRPr="002455EB" w:rsidRDefault="00C75DC5" w:rsidP="00C75DC5">
      <w:pPr>
        <w:pStyle w:val="BodyText"/>
        <w:numPr>
          <w:ilvl w:val="0"/>
          <w:numId w:val="25"/>
        </w:numPr>
        <w:bidi/>
        <w:jc w:val="both"/>
        <w:rPr>
          <w:rFonts w:ascii="DIN Next LT Arabic" w:hAnsi="DIN Next LT Arabic" w:cs="DIN Next LT Arabic"/>
          <w:color w:val="FF0000"/>
          <w:sz w:val="24"/>
          <w:szCs w:val="24"/>
          <w:shd w:val="clear" w:color="auto" w:fill="FFFFFF"/>
        </w:rPr>
      </w:pPr>
      <w:r w:rsidRPr="002455EB">
        <w:rPr>
          <w:rFonts w:ascii="DIN Next LT Arabic" w:hAnsi="DIN Next LT Arabic" w:cs="DIN Next LT Arabic"/>
          <w:color w:val="FF0000"/>
          <w:sz w:val="24"/>
          <w:szCs w:val="24"/>
          <w:shd w:val="clear" w:color="auto" w:fill="FFFFFF"/>
          <w:rtl/>
        </w:rPr>
        <w:t>الخبرات</w:t>
      </w:r>
      <w:r w:rsidRPr="002455EB">
        <w:rPr>
          <w:rFonts w:ascii="DIN Next LT Arabic" w:hAnsi="DIN Next LT Arabic" w:cs="DIN Next LT Arabic"/>
          <w:color w:val="FF0000"/>
          <w:sz w:val="24"/>
          <w:szCs w:val="24"/>
          <w:shd w:val="clear" w:color="auto" w:fill="FFFFFF"/>
        </w:rPr>
        <w:t xml:space="preserve"> </w:t>
      </w:r>
      <w:r w:rsidRPr="002455EB">
        <w:rPr>
          <w:rFonts w:ascii="DIN Next LT Arabic" w:hAnsi="DIN Next LT Arabic" w:cs="DIN Next LT Arabic"/>
          <w:color w:val="FF0000"/>
          <w:sz w:val="24"/>
          <w:szCs w:val="24"/>
          <w:shd w:val="clear" w:color="auto" w:fill="FFFFFF"/>
          <w:rtl/>
        </w:rPr>
        <w:t>السابقة</w:t>
      </w:r>
      <w:r w:rsidRPr="002455EB">
        <w:rPr>
          <w:rFonts w:ascii="DIN Next LT Arabic" w:hAnsi="DIN Next LT Arabic" w:cs="DIN Next LT Arabic"/>
          <w:color w:val="FF0000"/>
          <w:sz w:val="24"/>
          <w:szCs w:val="24"/>
          <w:shd w:val="clear" w:color="auto" w:fill="FFFFFF"/>
        </w:rPr>
        <w:t>.</w:t>
      </w:r>
    </w:p>
    <w:p w14:paraId="773744B3" w14:textId="77777777" w:rsidR="00C75DC5" w:rsidRPr="002455EB" w:rsidRDefault="00C75DC5" w:rsidP="00C75DC5">
      <w:pPr>
        <w:pStyle w:val="BodyText"/>
        <w:numPr>
          <w:ilvl w:val="0"/>
          <w:numId w:val="25"/>
        </w:numPr>
        <w:bidi/>
        <w:jc w:val="both"/>
        <w:rPr>
          <w:rFonts w:ascii="DIN Next LT Arabic" w:hAnsi="DIN Next LT Arabic" w:cs="DIN Next LT Arabic"/>
          <w:color w:val="FF0000"/>
          <w:sz w:val="24"/>
          <w:szCs w:val="24"/>
          <w:shd w:val="clear" w:color="auto" w:fill="FFFFFF"/>
        </w:rPr>
      </w:pPr>
      <w:r w:rsidRPr="002455EB">
        <w:rPr>
          <w:rFonts w:ascii="DIN Next LT Arabic" w:hAnsi="DIN Next LT Arabic" w:cs="DIN Next LT Arabic"/>
          <w:color w:val="FF0000"/>
          <w:sz w:val="24"/>
          <w:szCs w:val="24"/>
          <w:shd w:val="clear" w:color="auto" w:fill="FFFFFF"/>
          <w:rtl/>
        </w:rPr>
        <w:t>فريق</w:t>
      </w:r>
      <w:r w:rsidRPr="002455EB">
        <w:rPr>
          <w:rFonts w:ascii="DIN Next LT Arabic" w:hAnsi="DIN Next LT Arabic" w:cs="DIN Next LT Arabic"/>
          <w:color w:val="FF0000"/>
          <w:sz w:val="24"/>
          <w:szCs w:val="24"/>
          <w:shd w:val="clear" w:color="auto" w:fill="FFFFFF"/>
        </w:rPr>
        <w:t xml:space="preserve"> </w:t>
      </w:r>
      <w:r w:rsidRPr="002455EB">
        <w:rPr>
          <w:rFonts w:ascii="DIN Next LT Arabic" w:hAnsi="DIN Next LT Arabic" w:cs="DIN Next LT Arabic"/>
          <w:color w:val="FF0000"/>
          <w:sz w:val="24"/>
          <w:szCs w:val="24"/>
          <w:shd w:val="clear" w:color="auto" w:fill="FFFFFF"/>
          <w:rtl/>
        </w:rPr>
        <w:t>العمل</w:t>
      </w:r>
      <w:r w:rsidRPr="002455EB">
        <w:rPr>
          <w:rFonts w:ascii="DIN Next LT Arabic" w:hAnsi="DIN Next LT Arabic" w:cs="DIN Next LT Arabic"/>
          <w:color w:val="FF0000"/>
          <w:sz w:val="24"/>
          <w:szCs w:val="24"/>
          <w:shd w:val="clear" w:color="auto" w:fill="FFFFFF"/>
        </w:rPr>
        <w:t>.</w:t>
      </w:r>
    </w:p>
    <w:p w14:paraId="45D48246" w14:textId="022511C6" w:rsidR="00AA3F71" w:rsidRPr="002455EB" w:rsidRDefault="00C75DC5" w:rsidP="00C75DC5">
      <w:pPr>
        <w:pStyle w:val="BodyText"/>
        <w:numPr>
          <w:ilvl w:val="0"/>
          <w:numId w:val="25"/>
        </w:numPr>
        <w:bidi/>
        <w:jc w:val="both"/>
        <w:rPr>
          <w:rFonts w:ascii="DIN Next LT Arabic" w:hAnsi="DIN Next LT Arabic" w:cs="DIN Next LT Arabic"/>
          <w:color w:val="FF0000"/>
          <w:sz w:val="24"/>
          <w:szCs w:val="24"/>
          <w:shd w:val="clear" w:color="auto" w:fill="FFFFFF"/>
          <w:rtl/>
        </w:rPr>
      </w:pPr>
      <w:r w:rsidRPr="002455EB">
        <w:rPr>
          <w:rFonts w:ascii="DIN Next LT Arabic" w:hAnsi="DIN Next LT Arabic" w:cs="DIN Next LT Arabic" w:hint="eastAsia"/>
          <w:color w:val="00B050"/>
          <w:sz w:val="24"/>
          <w:szCs w:val="24"/>
          <w:shd w:val="clear" w:color="auto" w:fill="FFFFFF"/>
          <w:rtl/>
        </w:rPr>
        <w:t>نسبة</w:t>
      </w:r>
      <w:r w:rsidRPr="002455EB">
        <w:rPr>
          <w:rFonts w:ascii="DIN Next LT Arabic" w:hAnsi="DIN Next LT Arabic" w:cs="DIN Next LT Arabic"/>
          <w:color w:val="00B050"/>
          <w:sz w:val="24"/>
          <w:szCs w:val="24"/>
          <w:shd w:val="clear" w:color="auto" w:fill="FFFFFF"/>
          <w:rtl/>
        </w:rPr>
        <w:t xml:space="preserve"> </w:t>
      </w:r>
      <w:r w:rsidRPr="002455EB">
        <w:rPr>
          <w:rFonts w:ascii="DIN Next LT Arabic" w:hAnsi="DIN Next LT Arabic" w:cs="DIN Next LT Arabic" w:hint="eastAsia"/>
          <w:color w:val="00B050"/>
          <w:sz w:val="24"/>
          <w:szCs w:val="24"/>
          <w:shd w:val="clear" w:color="auto" w:fill="FFFFFF"/>
          <w:rtl/>
        </w:rPr>
        <w:t>المحتوى</w:t>
      </w:r>
      <w:r w:rsidRPr="002455EB">
        <w:rPr>
          <w:rFonts w:ascii="DIN Next LT Arabic" w:hAnsi="DIN Next LT Arabic" w:cs="DIN Next LT Arabic"/>
          <w:color w:val="00B050"/>
          <w:sz w:val="24"/>
          <w:szCs w:val="24"/>
          <w:shd w:val="clear" w:color="auto" w:fill="FFFFFF"/>
          <w:rtl/>
        </w:rPr>
        <w:t xml:space="preserve"> </w:t>
      </w:r>
      <w:r w:rsidRPr="002455EB">
        <w:rPr>
          <w:rFonts w:ascii="DIN Next LT Arabic" w:hAnsi="DIN Next LT Arabic" w:cs="DIN Next LT Arabic" w:hint="eastAsia"/>
          <w:color w:val="00B050"/>
          <w:sz w:val="24"/>
          <w:szCs w:val="24"/>
          <w:shd w:val="clear" w:color="auto" w:fill="FFFFFF"/>
          <w:rtl/>
        </w:rPr>
        <w:t>المحلي</w:t>
      </w:r>
      <w:r w:rsidRPr="002455EB">
        <w:rPr>
          <w:rFonts w:ascii="DIN Next LT Arabic" w:hAnsi="DIN Next LT Arabic" w:cs="DIN Next LT Arabic"/>
          <w:color w:val="00B050"/>
          <w:sz w:val="24"/>
          <w:szCs w:val="24"/>
          <w:shd w:val="clear" w:color="auto" w:fill="FFFFFF"/>
          <w:rtl/>
        </w:rPr>
        <w:t xml:space="preserve"> </w:t>
      </w:r>
      <w:r w:rsidRPr="002455EB">
        <w:rPr>
          <w:rFonts w:ascii="DIN Next LT Arabic" w:hAnsi="DIN Next LT Arabic" w:cs="DIN Next LT Arabic" w:hint="eastAsia"/>
          <w:color w:val="00B050"/>
          <w:sz w:val="24"/>
          <w:szCs w:val="24"/>
          <w:shd w:val="clear" w:color="auto" w:fill="FFFFFF"/>
          <w:rtl/>
        </w:rPr>
        <w:t>المستهدفة</w:t>
      </w:r>
      <w:r w:rsidRPr="002455EB">
        <w:rPr>
          <w:rFonts w:ascii="DIN Next LT Arabic" w:hAnsi="DIN Next LT Arabic" w:cs="DIN Next LT Arabic"/>
          <w:color w:val="00B050"/>
          <w:sz w:val="24"/>
          <w:szCs w:val="24"/>
          <w:shd w:val="clear" w:color="auto" w:fill="FFFFFF"/>
          <w:rtl/>
        </w:rPr>
        <w:t>.</w:t>
      </w:r>
      <w:r w:rsidRPr="002455EB">
        <w:rPr>
          <w:color w:val="00B050"/>
        </w:rPr>
        <w:t xml:space="preserve"> </w:t>
      </w:r>
      <w:r w:rsidRPr="002455EB">
        <w:rPr>
          <w:rFonts w:ascii="DIN Next LT Arabic" w:hAnsi="DIN Next LT Arabic" w:cs="DIN Next LT Arabic"/>
          <w:color w:val="0070C0"/>
          <w:sz w:val="24"/>
          <w:szCs w:val="24"/>
          <w:shd w:val="clear" w:color="auto" w:fill="FFFFFF"/>
          <w:rtl/>
        </w:rPr>
        <w:t>[هذا المتطلب ينطبق فقط في حال تم تطبيق آلية وزن المحتوى المحلي في التقييم المالي أو آلية الحد الأدنى المطلوب للمحتوى المحلي</w:t>
      </w:r>
      <w:r w:rsidR="006C7462" w:rsidRPr="002455EB">
        <w:rPr>
          <w:rFonts w:ascii="DIN Next LT Arabic" w:hAnsi="DIN Next LT Arabic" w:cs="DIN Next LT Arabic" w:hint="cs"/>
          <w:color w:val="0070C0"/>
          <w:sz w:val="24"/>
          <w:szCs w:val="24"/>
          <w:shd w:val="clear" w:color="auto" w:fill="FFFFFF"/>
          <w:rtl/>
        </w:rPr>
        <w:t>.</w:t>
      </w:r>
      <w:r w:rsidR="0023217B" w:rsidRPr="002455EB">
        <w:rPr>
          <w:rFonts w:ascii="DIN Next LT Arabic" w:hAnsi="DIN Next LT Arabic" w:cs="DIN Next LT Arabic"/>
          <w:color w:val="0070C0"/>
          <w:sz w:val="24"/>
          <w:szCs w:val="24"/>
          <w:shd w:val="clear" w:color="auto" w:fill="FFFFFF"/>
        </w:rPr>
        <w:t>[</w:t>
      </w:r>
    </w:p>
    <w:p w14:paraId="04969DB6" w14:textId="77777777" w:rsidR="00F40F7F" w:rsidRPr="002455EB" w:rsidRDefault="00F40F7F"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0" w:name="_Ref48108898"/>
      <w:bookmarkStart w:id="71" w:name="_Toc143698585"/>
      <w:r w:rsidRPr="002455EB">
        <w:rPr>
          <w:rFonts w:ascii="DIN Next LT Arabic" w:hAnsi="DIN Next LT Arabic" w:cs="DIN Next LT Arabic"/>
          <w:color w:val="000000" w:themeColor="text1"/>
          <w:szCs w:val="24"/>
          <w:rtl/>
        </w:rPr>
        <w:t>وثائق العرض المالي</w:t>
      </w:r>
      <w:bookmarkEnd w:id="70"/>
      <w:bookmarkEnd w:id="71"/>
    </w:p>
    <w:p w14:paraId="47BE5848" w14:textId="77777777" w:rsidR="00B32A93" w:rsidRPr="002455EB" w:rsidRDefault="00B32A93" w:rsidP="00B32A93">
      <w:pPr>
        <w:pStyle w:val="BodyText"/>
        <w:bidi/>
        <w:jc w:val="both"/>
        <w:rPr>
          <w:rFonts w:ascii="DIN Next LT Arabic" w:hAnsi="DIN Next LT Arabic" w:cs="DIN Next LT Arabic"/>
          <w:sz w:val="24"/>
          <w:szCs w:val="24"/>
          <w:shd w:val="clear" w:color="auto" w:fill="FFFFFF"/>
          <w:rtl/>
        </w:rPr>
      </w:pPr>
      <w:r w:rsidRPr="002455EB">
        <w:rPr>
          <w:rFonts w:ascii="DIN Next LT Arabic" w:hAnsi="DIN Next LT Arabic" w:cs="DIN Next LT Arabic"/>
          <w:sz w:val="24"/>
          <w:szCs w:val="24"/>
          <w:shd w:val="clear" w:color="auto" w:fill="FFFFFF"/>
          <w:rtl/>
        </w:rPr>
        <w:t>يشمل العرض المالي المتطلبات التالية:</w:t>
      </w:r>
    </w:p>
    <w:p w14:paraId="6C4DA1EA" w14:textId="77777777" w:rsidR="00B32A93" w:rsidRPr="002455EB" w:rsidRDefault="00B32A93" w:rsidP="00B32A93">
      <w:pPr>
        <w:pStyle w:val="BodyText"/>
        <w:bidi/>
        <w:jc w:val="both"/>
        <w:rPr>
          <w:rFonts w:ascii="DIN Next LT Arabic" w:hAnsi="DIN Next LT Arabic" w:cs="DIN Next LT Arabic"/>
          <w:color w:val="0070C0"/>
          <w:sz w:val="24"/>
          <w:szCs w:val="24"/>
          <w:shd w:val="clear" w:color="auto" w:fill="FFFFFF"/>
        </w:rPr>
      </w:pPr>
      <w:r w:rsidRPr="002455EB">
        <w:rPr>
          <w:rFonts w:ascii="DIN Next LT Arabic" w:hAnsi="DIN Next LT Arabic" w:cs="DIN Next LT Arabic" w:hint="cs"/>
          <w:color w:val="0070C0"/>
          <w:sz w:val="24"/>
          <w:szCs w:val="24"/>
          <w:shd w:val="clear" w:color="auto" w:fill="FFFFFF"/>
          <w:rtl/>
        </w:rPr>
        <w:t>[</w:t>
      </w:r>
      <w:r w:rsidRPr="002455EB">
        <w:rPr>
          <w:rFonts w:ascii="DIN Next LT Arabic" w:hAnsi="DIN Next LT Arabic" w:cs="DIN Next LT Arabic"/>
          <w:color w:val="0070C0"/>
          <w:sz w:val="24"/>
          <w:szCs w:val="24"/>
          <w:shd w:val="clear" w:color="auto" w:fill="FFFFFF"/>
          <w:rtl/>
        </w:rPr>
        <w:t>على الجهة الحكومية تحديد وثائق العرض المالي المطلوبة، وما يلي مثال على ذلك:</w:t>
      </w:r>
      <w:r w:rsidRPr="002455EB">
        <w:rPr>
          <w:rFonts w:ascii="DIN Next LT Arabic" w:hAnsi="DIN Next LT Arabic" w:cs="DIN Next LT Arabic" w:hint="cs"/>
          <w:color w:val="0070C0"/>
          <w:sz w:val="24"/>
          <w:szCs w:val="24"/>
          <w:shd w:val="clear" w:color="auto" w:fill="FFFFFF"/>
          <w:rtl/>
        </w:rPr>
        <w:t>]</w:t>
      </w:r>
    </w:p>
    <w:p w14:paraId="79496D17" w14:textId="77777777" w:rsidR="00B32A93" w:rsidRPr="002455EB" w:rsidRDefault="00B32A93" w:rsidP="00B32A93">
      <w:pPr>
        <w:pStyle w:val="BodyText"/>
        <w:numPr>
          <w:ilvl w:val="0"/>
          <w:numId w:val="28"/>
        </w:numPr>
        <w:bidi/>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shd w:val="clear" w:color="auto" w:fill="FFFFFF"/>
          <w:rtl/>
        </w:rPr>
        <w:t>جدول الكميات شاملا الأسعار</w:t>
      </w:r>
      <w:r w:rsidRPr="002455EB">
        <w:rPr>
          <w:rFonts w:ascii="DIN Next LT Arabic" w:hAnsi="DIN Next LT Arabic" w:cs="DIN Next LT Arabic"/>
          <w:color w:val="FF0000"/>
          <w:sz w:val="24"/>
          <w:szCs w:val="24"/>
          <w:shd w:val="clear" w:color="auto" w:fill="FFFFFF"/>
        </w:rPr>
        <w:t>.</w:t>
      </w:r>
    </w:p>
    <w:p w14:paraId="760D9511" w14:textId="1E44BA69" w:rsidR="001653C9" w:rsidRPr="002455EB" w:rsidRDefault="00B32A93" w:rsidP="00B32A93">
      <w:pPr>
        <w:pStyle w:val="BodyText"/>
        <w:numPr>
          <w:ilvl w:val="0"/>
          <w:numId w:val="28"/>
        </w:numPr>
        <w:bidi/>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shd w:val="clear" w:color="auto" w:fill="FFFFFF"/>
          <w:rtl/>
        </w:rPr>
        <w:t>جدول الدفعات</w:t>
      </w:r>
      <w:r w:rsidRPr="002455EB">
        <w:rPr>
          <w:rFonts w:ascii="DIN Next LT Arabic" w:hAnsi="DIN Next LT Arabic" w:cs="DIN Next LT Arabic"/>
          <w:color w:val="FF0000"/>
          <w:sz w:val="24"/>
          <w:szCs w:val="24"/>
          <w:shd w:val="clear" w:color="auto" w:fill="FFFFFF"/>
        </w:rPr>
        <w:t>.</w:t>
      </w:r>
    </w:p>
    <w:p w14:paraId="38DCE1A0" w14:textId="77777777" w:rsidR="00244923" w:rsidRPr="002455EB" w:rsidRDefault="00585496"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2" w:name="_Toc143698586"/>
      <w:r w:rsidRPr="002455EB">
        <w:rPr>
          <w:rFonts w:ascii="DIN Next LT Arabic" w:hAnsi="DIN Next LT Arabic" w:cs="DIN Next LT Arabic"/>
          <w:color w:val="000000" w:themeColor="text1"/>
          <w:szCs w:val="24"/>
          <w:rtl/>
        </w:rPr>
        <w:t>كتابة الأسعار</w:t>
      </w:r>
      <w:bookmarkEnd w:id="72"/>
    </w:p>
    <w:p w14:paraId="74696AFB" w14:textId="77777777" w:rsidR="00B32A93" w:rsidRPr="002455EB" w:rsidRDefault="00B32A93" w:rsidP="002A64DE">
      <w:pPr>
        <w:pStyle w:val="BodyText"/>
        <w:numPr>
          <w:ilvl w:val="0"/>
          <w:numId w:val="38"/>
        </w:numPr>
        <w:bidi/>
        <w:jc w:val="both"/>
        <w:rPr>
          <w:rFonts w:ascii="DIN Next LT Arabic" w:hAnsi="DIN Next LT Arabic" w:cs="DIN Next LT Arabic"/>
          <w:color w:val="000000"/>
          <w:sz w:val="24"/>
          <w:szCs w:val="24"/>
          <w:shd w:val="clear" w:color="auto" w:fill="FFFFFF"/>
        </w:rPr>
      </w:pPr>
      <w:r w:rsidRPr="002455EB">
        <w:rPr>
          <w:rFonts w:ascii="DIN Next LT Arabic" w:hAnsi="DIN Next LT Arabic" w:cs="DIN Next LT Arabic"/>
          <w:color w:val="000000"/>
          <w:sz w:val="24"/>
          <w:szCs w:val="24"/>
          <w:shd w:val="clear" w:color="auto" w:fill="FFFFFF"/>
          <w:rtl/>
        </w:rPr>
        <w:t xml:space="preserve">يجب على المتنافس تقديم سعره وفقاً للشروط والمواصفات وجداول الكميات المعتمدة، وألا يقوم بإجراء أي تعديل أو إبداء أي تحفظ عليها، كما يجب ألا يقوم بشطب أي بند من بنود المنافسة أو مواصفاتها، وسيتم استبعاد العرض المخالف لذلك. </w:t>
      </w:r>
    </w:p>
    <w:p w14:paraId="14BD80CC" w14:textId="77777777" w:rsidR="00B32A93" w:rsidRPr="002455EB" w:rsidRDefault="00B32A93" w:rsidP="002A64DE">
      <w:pPr>
        <w:pStyle w:val="BodyText"/>
        <w:numPr>
          <w:ilvl w:val="0"/>
          <w:numId w:val="38"/>
        </w:numPr>
        <w:bidi/>
        <w:jc w:val="both"/>
        <w:rPr>
          <w:rFonts w:ascii="DIN Next LT Arabic" w:hAnsi="DIN Next LT Arabic" w:cs="DIN Next LT Arabic"/>
          <w:color w:val="000000"/>
          <w:sz w:val="24"/>
          <w:szCs w:val="24"/>
          <w:shd w:val="clear" w:color="auto" w:fill="FFFFFF"/>
        </w:rPr>
      </w:pPr>
      <w:r w:rsidRPr="002455EB">
        <w:rPr>
          <w:rFonts w:ascii="DIN Next LT Arabic" w:hAnsi="DIN Next LT Arabic" w:cs="DIN Next LT Arabic"/>
          <w:color w:val="000000"/>
          <w:sz w:val="24"/>
          <w:szCs w:val="24"/>
          <w:shd w:val="clear" w:color="auto" w:fill="FFFFFF"/>
          <w:rtl/>
        </w:rPr>
        <w:t>تدوين أسعار العرض الإفرادية والإجمالية في جداول الكميات رقماً وكتابة بالعملة المحلية، ما لم ينص على تقديمها بعملة أخرى</w:t>
      </w:r>
      <w:r w:rsidRPr="002455EB">
        <w:rPr>
          <w:rFonts w:ascii="DIN Next LT Arabic" w:hAnsi="DIN Next LT Arabic" w:cs="DIN Next LT Arabic"/>
          <w:color w:val="000000"/>
          <w:sz w:val="24"/>
          <w:szCs w:val="24"/>
          <w:shd w:val="clear" w:color="auto" w:fill="FFFFFF"/>
        </w:rPr>
        <w:t>.</w:t>
      </w:r>
    </w:p>
    <w:p w14:paraId="68A4D320" w14:textId="77777777" w:rsidR="00B32A93" w:rsidRPr="002455EB" w:rsidRDefault="00B32A93" w:rsidP="002A64DE">
      <w:pPr>
        <w:pStyle w:val="BodyText"/>
        <w:numPr>
          <w:ilvl w:val="5"/>
          <w:numId w:val="31"/>
        </w:numPr>
        <w:tabs>
          <w:tab w:val="right" w:pos="455"/>
        </w:tabs>
        <w:bidi/>
        <w:ind w:left="815" w:hanging="450"/>
        <w:jc w:val="both"/>
        <w:rPr>
          <w:rFonts w:ascii="DIN Next LT Arabic" w:hAnsi="DIN Next LT Arabic" w:cs="DIN Next LT Arabic"/>
          <w:color w:val="000000"/>
          <w:sz w:val="24"/>
          <w:szCs w:val="24"/>
          <w:shd w:val="clear" w:color="auto" w:fill="FFFFFF"/>
        </w:rPr>
      </w:pPr>
      <w:r w:rsidRPr="002455EB">
        <w:rPr>
          <w:rFonts w:ascii="DIN Next LT Arabic" w:hAnsi="DIN Next LT Arabic" w:cs="DIN Next LT Arabic"/>
          <w:color w:val="000000"/>
          <w:sz w:val="24"/>
          <w:szCs w:val="24"/>
          <w:shd w:val="clear" w:color="auto" w:fill="FFFFFF"/>
          <w:rtl/>
        </w:rPr>
        <w:lastRenderedPageBreak/>
        <w:t>لا يجوز لمقدم العرض التعديل أو المحو أو الطمس على قائمة الأسعار، ويجب إعادة تدوين أي تصحيح يجريه صاحب العرض عليها رقماً وكتابة والتوقيع عليه.</w:t>
      </w:r>
    </w:p>
    <w:p w14:paraId="3F8D8D86" w14:textId="77777777" w:rsidR="00B32A93" w:rsidRPr="002455EB" w:rsidRDefault="00B32A93" w:rsidP="002A64DE">
      <w:pPr>
        <w:pStyle w:val="BodyText"/>
        <w:numPr>
          <w:ilvl w:val="0"/>
          <w:numId w:val="39"/>
        </w:numPr>
        <w:bidi/>
        <w:ind w:left="635"/>
        <w:jc w:val="both"/>
        <w:rPr>
          <w:rFonts w:ascii="DIN Next LT Arabic" w:hAnsi="DIN Next LT Arabic" w:cs="DIN Next LT Arabic"/>
          <w:color w:val="000000"/>
          <w:sz w:val="24"/>
          <w:szCs w:val="24"/>
          <w:shd w:val="clear" w:color="auto" w:fill="FFFFFF"/>
        </w:rPr>
      </w:pPr>
      <w:r w:rsidRPr="002455EB">
        <w:rPr>
          <w:rFonts w:ascii="DIN Next LT Arabic" w:hAnsi="DIN Next LT Arabic" w:cs="DIN Next LT Arabic"/>
          <w:color w:val="000000"/>
          <w:sz w:val="24"/>
          <w:szCs w:val="24"/>
          <w:shd w:val="clear" w:color="auto" w:fill="FFFFFF"/>
          <w:rtl/>
        </w:rPr>
        <w:t>يجوز استبعاد العرض إذا بلغت فئات الأسعار التي جرى عليها التعديل أو المحو أو الطمس أكثر من (10%) من قائمة الأسعار، أو من القيمة الإجمالية للعرض</w:t>
      </w:r>
      <w:r w:rsidRPr="002455EB">
        <w:rPr>
          <w:rFonts w:ascii="DIN Next LT Arabic" w:hAnsi="DIN Next LT Arabic" w:cs="DIN Next LT Arabic"/>
          <w:color w:val="000000"/>
          <w:sz w:val="24"/>
          <w:szCs w:val="24"/>
          <w:shd w:val="clear" w:color="auto" w:fill="FFFFFF"/>
          <w:rtl/>
          <w:lang w:bidi="ar-LB"/>
        </w:rPr>
        <w:t>.</w:t>
      </w:r>
    </w:p>
    <w:p w14:paraId="3CB2DEE9" w14:textId="57220C2D" w:rsidR="001653C9" w:rsidRPr="002455EB" w:rsidRDefault="00B32A93" w:rsidP="002A64DE">
      <w:pPr>
        <w:pStyle w:val="BodyText"/>
        <w:numPr>
          <w:ilvl w:val="0"/>
          <w:numId w:val="40"/>
        </w:numPr>
        <w:bidi/>
        <w:ind w:left="635"/>
        <w:jc w:val="both"/>
        <w:rPr>
          <w:rFonts w:ascii="DIN Next LT Arabic" w:hAnsi="DIN Next LT Arabic" w:cs="DIN Next LT Arabic"/>
          <w:color w:val="000000"/>
          <w:sz w:val="24"/>
          <w:szCs w:val="24"/>
          <w:shd w:val="clear" w:color="auto" w:fill="FFFFFF"/>
        </w:rPr>
      </w:pPr>
      <w:r w:rsidRPr="002455EB">
        <w:rPr>
          <w:rFonts w:ascii="DIN Next LT Arabic" w:hAnsi="DIN Next LT Arabic" w:cs="DIN Next LT Arabic"/>
          <w:color w:val="00B050"/>
          <w:sz w:val="24"/>
          <w:szCs w:val="24"/>
          <w:shd w:val="clear" w:color="auto" w:fill="FFFFFF"/>
          <w:rtl/>
        </w:rPr>
        <w:t xml:space="preserve">لا يجوز لمقدم العرض ترك أي بند من بنود المنافسة دون تسعير إلّا إذا أجازت شروط المنافسة ذلك. </w:t>
      </w:r>
      <w:r w:rsidRPr="002455EB">
        <w:rPr>
          <w:rFonts w:ascii="DIN Next LT Arabic" w:hAnsi="DIN Next LT Arabic" w:cs="DIN Next LT Arabic" w:hint="cs"/>
          <w:color w:val="0070C0"/>
          <w:sz w:val="24"/>
          <w:szCs w:val="24"/>
          <w:shd w:val="clear" w:color="auto" w:fill="FFFFFF"/>
          <w:rtl/>
        </w:rPr>
        <w:t>[</w:t>
      </w:r>
      <w:r w:rsidRPr="002455EB">
        <w:rPr>
          <w:rFonts w:ascii="DIN Next LT Arabic" w:hAnsi="DIN Next LT Arabic" w:cs="DIN Next LT Arabic"/>
          <w:color w:val="0070C0"/>
          <w:sz w:val="24"/>
          <w:szCs w:val="24"/>
          <w:shd w:val="clear" w:color="auto" w:fill="FFFFFF"/>
          <w:rtl/>
        </w:rPr>
        <w:t>يحق للجهة حذف أو تعديل هذا الجزء من الفقرة</w:t>
      </w:r>
      <w:r w:rsidRPr="002455EB">
        <w:rPr>
          <w:rFonts w:ascii="DIN Next LT Arabic" w:hAnsi="DIN Next LT Arabic" w:cs="DIN Next LT Arabic" w:hint="cs"/>
          <w:color w:val="0070C0"/>
          <w:sz w:val="24"/>
          <w:szCs w:val="24"/>
          <w:shd w:val="clear" w:color="auto" w:fill="FFFFFF"/>
          <w:rtl/>
        </w:rPr>
        <w:t>]</w:t>
      </w:r>
    </w:p>
    <w:p w14:paraId="43819EC3" w14:textId="5B6C8658" w:rsidR="00283566" w:rsidRPr="002455EB" w:rsidRDefault="00283566" w:rsidP="00A31A84">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3" w:name="_Toc143698587"/>
      <w:r w:rsidRPr="002455EB">
        <w:rPr>
          <w:rFonts w:ascii="DIN Next LT Arabic" w:hAnsi="DIN Next LT Arabic" w:cs="DIN Next LT Arabic"/>
          <w:color w:val="000000" w:themeColor="text1"/>
          <w:szCs w:val="24"/>
          <w:rtl/>
        </w:rPr>
        <w:t>الضرائب والرسوم</w:t>
      </w:r>
      <w:bookmarkEnd w:id="73"/>
    </w:p>
    <w:p w14:paraId="1C9A760D" w14:textId="6606EDCF" w:rsidR="005C2CCF" w:rsidRPr="002455EB" w:rsidRDefault="00B32A93" w:rsidP="002B3BB1">
      <w:pPr>
        <w:pStyle w:val="BodyText"/>
        <w:bidi/>
        <w:rPr>
          <w:rFonts w:ascii="DIN Next LT Arabic" w:hAnsi="DIN Next LT Arabic" w:cs="DIN Next LT Arabic"/>
          <w:szCs w:val="24"/>
          <w:rtl/>
        </w:rPr>
      </w:pPr>
      <w:r w:rsidRPr="002455EB">
        <w:rPr>
          <w:rFonts w:ascii="DIN Next LT Arabic" w:hAnsi="DIN Next LT Arabic" w:cs="DIN Next LT Arabic"/>
          <w:sz w:val="24"/>
          <w:szCs w:val="24"/>
          <w:rtl/>
        </w:rPr>
        <w:t>يجب أن تشمل جميع الأسعار المقدمة من قبل المتنافس كافة التكاليف من ضرائب ورسوم وغيرها من المصاريف، ولا تتحمل الجهة الحكومية أي مصاريف إضافية لم يتم ذكرها في عرض الأسعار</w:t>
      </w:r>
      <w:r w:rsidR="005C2CCF" w:rsidRPr="002455EB">
        <w:rPr>
          <w:rFonts w:ascii="DIN Next LT Arabic" w:hAnsi="DIN Next LT Arabic" w:cs="DIN Next LT Arabic" w:hint="cs"/>
          <w:szCs w:val="24"/>
          <w:rtl/>
        </w:rPr>
        <w:t>.</w:t>
      </w:r>
    </w:p>
    <w:p w14:paraId="4C13820E" w14:textId="77777777" w:rsidR="00E66F4A" w:rsidRPr="002455EB" w:rsidRDefault="00E66F4A"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auto"/>
          <w:szCs w:val="24"/>
          <w:rtl/>
        </w:rPr>
      </w:pPr>
      <w:bookmarkStart w:id="74" w:name="_Toc143698588"/>
      <w:r w:rsidRPr="002455EB">
        <w:rPr>
          <w:rFonts w:ascii="DIN Next LT Arabic" w:hAnsi="DIN Next LT Arabic" w:cs="DIN Next LT Arabic"/>
          <w:color w:val="auto"/>
          <w:szCs w:val="24"/>
          <w:rtl/>
        </w:rPr>
        <w:t>الأحكام العامة للضمانات</w:t>
      </w:r>
      <w:bookmarkEnd w:id="74"/>
    </w:p>
    <w:p w14:paraId="5F675FCE" w14:textId="77777777" w:rsidR="00B32A93" w:rsidRPr="002455EB" w:rsidRDefault="00B32A93" w:rsidP="00B32A93">
      <w:pPr>
        <w:pStyle w:val="BodyText"/>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يجب على المتنافس عند تقديم الضمانات مراعاة الشروط التالية:</w:t>
      </w:r>
    </w:p>
    <w:p w14:paraId="1BD35B4C" w14:textId="77777777" w:rsidR="00B32A93" w:rsidRPr="002455EB" w:rsidRDefault="00B32A93" w:rsidP="00B32A93">
      <w:pPr>
        <w:pStyle w:val="ListParagraph"/>
        <w:numPr>
          <w:ilvl w:val="0"/>
          <w:numId w:val="21"/>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يجوز أن يقدم الضمان من بنوك عدة، على أن يلتزم بموجبه كل بنك بأداء نسبة محددة من قيمة الضمان المقدم بما يتساوى في قيمته الإجمالية مع الضمان المطلوب كحدٍ أدنى.</w:t>
      </w:r>
    </w:p>
    <w:p w14:paraId="166236F2" w14:textId="77777777" w:rsidR="00B32A93" w:rsidRPr="002455EB" w:rsidRDefault="00B32A93" w:rsidP="00B32A93">
      <w:pPr>
        <w:pStyle w:val="ListParagraph"/>
        <w:numPr>
          <w:ilvl w:val="0"/>
          <w:numId w:val="21"/>
        </w:numPr>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إذا قُدمَ الضمان من بنك أجنبي بوساطة أحد البنوك المحلية، يجب على البنك المحلي الالتزام بشروط وقواعد الضمانات البنكية المحددة في النظام واللائحة التنفيذية</w:t>
      </w:r>
      <w:r w:rsidRPr="002455EB">
        <w:rPr>
          <w:rFonts w:ascii="DIN Next LT Arabic" w:hAnsi="DIN Next LT Arabic" w:cs="DIN Next LT Arabic"/>
          <w:sz w:val="24"/>
          <w:szCs w:val="24"/>
        </w:rPr>
        <w:t>.</w:t>
      </w:r>
    </w:p>
    <w:p w14:paraId="50E2AE91" w14:textId="77777777" w:rsidR="00B32A93" w:rsidRPr="002455EB" w:rsidRDefault="00B32A93" w:rsidP="00B32A93">
      <w:pPr>
        <w:pStyle w:val="ListParagraph"/>
        <w:numPr>
          <w:ilvl w:val="0"/>
          <w:numId w:val="21"/>
        </w:numPr>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يكون الضمان واجباً ومستحق الدفع عند أول طلب من جانب الجهة الحكومية، دون حاجة إلى حكم قضائي أو قرار من هيئة تحكيم</w:t>
      </w:r>
      <w:r w:rsidRPr="002455EB">
        <w:rPr>
          <w:rFonts w:ascii="DIN Next LT Arabic" w:hAnsi="DIN Next LT Arabic" w:cs="DIN Next LT Arabic"/>
          <w:sz w:val="24"/>
          <w:szCs w:val="24"/>
        </w:rPr>
        <w:t>.</w:t>
      </w:r>
    </w:p>
    <w:p w14:paraId="234FC38C" w14:textId="77777777" w:rsidR="00B32A93" w:rsidRPr="002455EB" w:rsidRDefault="00B32A93" w:rsidP="00B32A93">
      <w:pPr>
        <w:pStyle w:val="BodyText"/>
        <w:numPr>
          <w:ilvl w:val="0"/>
          <w:numId w:val="21"/>
        </w:numPr>
        <w:bidi/>
        <w:spacing w:after="0"/>
        <w:jc w:val="both"/>
        <w:rPr>
          <w:rFonts w:ascii="DIN Next LT Arabic" w:hAnsi="DIN Next LT Arabic" w:cs="DIN Next LT Arabic"/>
          <w:sz w:val="24"/>
          <w:szCs w:val="24"/>
        </w:rPr>
      </w:pPr>
      <w:r w:rsidRPr="002455EB">
        <w:rPr>
          <w:rFonts w:ascii="DIN Next LT Arabic" w:hAnsi="DIN Next LT Arabic" w:cs="DIN Next LT Arabic"/>
          <w:sz w:val="24"/>
          <w:szCs w:val="24"/>
          <w:rtl/>
        </w:rPr>
        <w:t>يجب أن يكون الضمان غير مشروط، وغير قابل للإلغاء، وأن تكون قيمته خالية من أية حسومات تتعلق بالضرائب، أو الرسوم، أو النفقات الأخرى.</w:t>
      </w:r>
    </w:p>
    <w:p w14:paraId="460DA7A7" w14:textId="77777777" w:rsidR="00B32A93" w:rsidRPr="002455EB" w:rsidRDefault="00B32A93" w:rsidP="00B32A93">
      <w:pPr>
        <w:pStyle w:val="BodyText"/>
        <w:numPr>
          <w:ilvl w:val="0"/>
          <w:numId w:val="21"/>
        </w:numPr>
        <w:bidi/>
        <w:spacing w:after="0"/>
        <w:jc w:val="both"/>
        <w:rPr>
          <w:rFonts w:ascii="DIN Next LT Arabic" w:hAnsi="DIN Next LT Arabic" w:cs="DIN Next LT Arabic"/>
          <w:sz w:val="24"/>
          <w:szCs w:val="24"/>
        </w:rPr>
      </w:pPr>
      <w:r w:rsidRPr="002455EB">
        <w:rPr>
          <w:rFonts w:ascii="DIN Next LT Arabic" w:hAnsi="DIN Next LT Arabic" w:cs="DIN Next LT Arabic"/>
          <w:sz w:val="24"/>
          <w:szCs w:val="24"/>
          <w:rtl/>
        </w:rPr>
        <w:t>يجوز استبدال الضمانات البنكية من بنك لآخر، على ألا يفرج عن الضمان إلا بعد الحصول على الضمان البديل.</w:t>
      </w:r>
    </w:p>
    <w:p w14:paraId="4C0CC0B2" w14:textId="14E58AB0" w:rsidR="00411308" w:rsidRPr="002455EB" w:rsidRDefault="00B32A93" w:rsidP="00B32A93">
      <w:pPr>
        <w:pStyle w:val="ListParagraph"/>
        <w:numPr>
          <w:ilvl w:val="0"/>
          <w:numId w:val="21"/>
        </w:numPr>
        <w:bidi/>
        <w:rPr>
          <w:rFonts w:ascii="DIN Next LT Arabic" w:hAnsi="DIN Next LT Arabic" w:cs="DIN Next LT Arabic"/>
          <w:sz w:val="24"/>
          <w:szCs w:val="24"/>
          <w:rtl/>
        </w:rPr>
      </w:pPr>
      <w:r w:rsidRPr="002455EB">
        <w:rPr>
          <w:rFonts w:ascii="DIN Next LT Arabic" w:hAnsi="DIN Next LT Arabic" w:cs="DIN Next LT Arabic" w:hint="cs"/>
          <w:sz w:val="24"/>
          <w:szCs w:val="24"/>
          <w:rtl/>
        </w:rPr>
        <w:t>يج</w:t>
      </w:r>
      <w:r w:rsidRPr="002455EB">
        <w:rPr>
          <w:rFonts w:ascii="DIN Next LT Arabic" w:hAnsi="DIN Next LT Arabic" w:cs="DIN Next LT Arabic"/>
          <w:sz w:val="24"/>
          <w:szCs w:val="24"/>
          <w:rtl/>
        </w:rPr>
        <w:t>وز للجهة الحكومية قبول الضمانات البنكية الصادرة من فروع البنوك الأجنبية المرخصة في المملكة</w:t>
      </w:r>
      <w:r w:rsidR="00411308" w:rsidRPr="002455EB">
        <w:rPr>
          <w:rFonts w:ascii="DIN Next LT Arabic" w:hAnsi="DIN Next LT Arabic" w:cs="DIN Next LT Arabic"/>
          <w:sz w:val="24"/>
          <w:szCs w:val="24"/>
          <w:rtl/>
        </w:rPr>
        <w:t>.</w:t>
      </w:r>
    </w:p>
    <w:p w14:paraId="57CD0883" w14:textId="4133FAE3" w:rsidR="00283566" w:rsidRPr="002455EB" w:rsidRDefault="00726F87"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70C0"/>
          <w:szCs w:val="24"/>
          <w:rtl/>
        </w:rPr>
      </w:pPr>
      <w:bookmarkStart w:id="75" w:name="_Toc143698589"/>
      <w:r w:rsidRPr="002455EB">
        <w:rPr>
          <w:rFonts w:ascii="DIN Next LT Arabic" w:hAnsi="DIN Next LT Arabic" w:cs="DIN Next LT Arabic"/>
          <w:color w:val="0070C0"/>
          <w:szCs w:val="24"/>
          <w:rtl/>
        </w:rPr>
        <w:t xml:space="preserve">الضمان </w:t>
      </w:r>
      <w:bookmarkStart w:id="76" w:name="_Toc44923284"/>
      <w:r w:rsidR="002A004F" w:rsidRPr="002455EB">
        <w:rPr>
          <w:rFonts w:ascii="DIN Next LT Arabic" w:hAnsi="DIN Next LT Arabic" w:cs="DIN Next LT Arabic"/>
          <w:color w:val="0070C0"/>
          <w:szCs w:val="24"/>
          <w:rtl/>
        </w:rPr>
        <w:t>الابتدائي</w:t>
      </w:r>
      <w:bookmarkEnd w:id="75"/>
      <w:bookmarkEnd w:id="76"/>
    </w:p>
    <w:p w14:paraId="022CB75A" w14:textId="6CA9A2FC" w:rsidR="00B85B56" w:rsidRPr="002455EB" w:rsidRDefault="00AB23FA" w:rsidP="00B85B56">
      <w:pPr>
        <w:pStyle w:val="BodyText"/>
        <w:bidi/>
        <w:jc w:val="both"/>
        <w:rPr>
          <w:rFonts w:ascii="DIN Next LT Arabic" w:hAnsi="DIN Next LT Arabic" w:cs="DIN Next LT Arabic"/>
          <w:color w:val="0070C0"/>
          <w:sz w:val="24"/>
          <w:szCs w:val="24"/>
          <w:rtl/>
        </w:rPr>
      </w:pPr>
      <w:bookmarkStart w:id="77" w:name="_Hlk84244890"/>
      <w:r w:rsidRPr="002455EB">
        <w:rPr>
          <w:rFonts w:ascii="DIN Next LT Arabic" w:hAnsi="DIN Next LT Arabic" w:cs="DIN Next LT Arabic" w:hint="cs"/>
          <w:color w:val="0070C0"/>
          <w:sz w:val="24"/>
          <w:szCs w:val="24"/>
          <w:rtl/>
        </w:rPr>
        <w:t>[</w:t>
      </w:r>
      <w:r w:rsidR="00087EBB" w:rsidRPr="002455EB">
        <w:rPr>
          <w:rFonts w:ascii="DIN Next LT Arabic" w:hAnsi="DIN Next LT Arabic" w:cs="DIN Next LT Arabic"/>
          <w:color w:val="0070C0"/>
          <w:sz w:val="24"/>
          <w:szCs w:val="24"/>
        </w:rPr>
        <w:t xml:space="preserve"> </w:t>
      </w:r>
      <w:r w:rsidR="00087EBB" w:rsidRPr="002455EB">
        <w:rPr>
          <w:rFonts w:ascii="DIN Next LT Arabic" w:hAnsi="DIN Next LT Arabic" w:cs="DIN Next LT Arabic" w:hint="cs"/>
          <w:color w:val="0070C0"/>
          <w:sz w:val="24"/>
          <w:szCs w:val="24"/>
          <w:rtl/>
        </w:rPr>
        <w:t>ملاحظة للجهة الحكومية: تستثنى الاتفاقيات الإطارية من الضمان الابتدائي</w:t>
      </w:r>
      <w:r w:rsidR="007B12DF" w:rsidRPr="002455EB">
        <w:rPr>
          <w:rFonts w:ascii="DIN Next LT Arabic" w:hAnsi="DIN Next LT Arabic" w:cs="DIN Next LT Arabic" w:hint="cs"/>
          <w:color w:val="0070C0"/>
          <w:sz w:val="24"/>
          <w:szCs w:val="24"/>
          <w:rtl/>
        </w:rPr>
        <w:t xml:space="preserve"> بموجب الفقرة (أولاً) من المرسوم الملكي رقم (م/82) وتاريخ 4/6/1444هـ </w:t>
      </w:r>
      <w:r w:rsidRPr="002455EB">
        <w:rPr>
          <w:rFonts w:ascii="DIN Next LT Arabic" w:hAnsi="DIN Next LT Arabic" w:cs="DIN Next LT Arabic" w:hint="cs"/>
          <w:color w:val="0070C0"/>
          <w:sz w:val="24"/>
          <w:szCs w:val="24"/>
          <w:rtl/>
        </w:rPr>
        <w:t>]</w:t>
      </w:r>
      <w:bookmarkEnd w:id="77"/>
      <w:r w:rsidR="00B85B56" w:rsidRPr="002455EB">
        <w:rPr>
          <w:rFonts w:ascii="DIN Next LT Arabic" w:hAnsi="DIN Next LT Arabic" w:cs="DIN Next LT Arabic"/>
          <w:color w:val="0070C0"/>
          <w:sz w:val="24"/>
          <w:szCs w:val="24"/>
          <w:rtl/>
        </w:rPr>
        <w:t xml:space="preserve">. </w:t>
      </w:r>
    </w:p>
    <w:p w14:paraId="741EE7A5" w14:textId="77777777" w:rsidR="00B9348B" w:rsidRPr="002455EB" w:rsidRDefault="00B9348B" w:rsidP="00B9348B">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78" w:name="_Toc27038614"/>
      <w:bookmarkStart w:id="79" w:name="_Toc143698590"/>
      <w:r w:rsidRPr="002455EB">
        <w:rPr>
          <w:rFonts w:ascii="DIN Next LT Arabic" w:hAnsi="DIN Next LT Arabic" w:cs="DIN Next LT Arabic"/>
          <w:color w:val="000000" w:themeColor="text1"/>
          <w:szCs w:val="24"/>
          <w:rtl/>
        </w:rPr>
        <w:t>العروض البديلة</w:t>
      </w:r>
      <w:bookmarkEnd w:id="78"/>
      <w:bookmarkEnd w:id="79"/>
    </w:p>
    <w:p w14:paraId="524EC9D7" w14:textId="5B45FF41" w:rsidR="00AB23FA" w:rsidRPr="002455EB" w:rsidRDefault="00AB23FA" w:rsidP="00AB23FA">
      <w:pPr>
        <w:pStyle w:val="BodyText"/>
        <w:bidi/>
        <w:rPr>
          <w:rFonts w:ascii="DIN Next LT Arabic" w:hAnsi="DIN Next LT Arabic" w:cs="DIN Next LT Arabic"/>
          <w:color w:val="0070C0"/>
          <w:sz w:val="24"/>
          <w:szCs w:val="24"/>
        </w:rPr>
      </w:pPr>
      <w:r w:rsidRPr="002455EB">
        <w:rPr>
          <w:rFonts w:ascii="DIN Next LT Arabic" w:hAnsi="DIN Next LT Arabic" w:cs="DIN Next LT Arabic"/>
          <w:color w:val="0070C0"/>
          <w:sz w:val="24"/>
          <w:szCs w:val="24"/>
        </w:rPr>
        <w:t>]</w:t>
      </w:r>
      <w:r w:rsidRPr="002455EB">
        <w:rPr>
          <w:rFonts w:ascii="DIN Next LT Arabic" w:hAnsi="DIN Next LT Arabic" w:cs="DIN Next LT Arabic"/>
          <w:color w:val="0070C0"/>
          <w:sz w:val="24"/>
          <w:szCs w:val="24"/>
          <w:rtl/>
        </w:rPr>
        <w:t>تحدد الجهة الحكومية</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color w:val="0070C0"/>
          <w:sz w:val="24"/>
          <w:szCs w:val="24"/>
          <w:rtl/>
        </w:rPr>
        <w:t>إذا كانت العروض البديلة مقبولة في المنافسة وإجراءات تقييم وقبول هذه العروض</w:t>
      </w:r>
      <w:r w:rsidR="001407E7" w:rsidRPr="002455EB">
        <w:rPr>
          <w:rFonts w:ascii="DIN Next LT Arabic" w:hAnsi="DIN Next LT Arabic" w:cs="DIN Next LT Arabic" w:hint="cs"/>
          <w:color w:val="0070C0"/>
          <w:sz w:val="24"/>
          <w:szCs w:val="24"/>
          <w:rtl/>
        </w:rPr>
        <w:t>.</w:t>
      </w:r>
      <w:r w:rsidRPr="002455EB">
        <w:rPr>
          <w:rFonts w:ascii="DIN Next LT Arabic" w:hAnsi="DIN Next LT Arabic" w:cs="DIN Next LT Arabic"/>
          <w:color w:val="0070C0"/>
          <w:sz w:val="24"/>
          <w:szCs w:val="24"/>
        </w:rPr>
        <w:t>[</w:t>
      </w:r>
    </w:p>
    <w:p w14:paraId="6D6CEF3F" w14:textId="17E1115C" w:rsidR="007B26CC" w:rsidRPr="002455EB" w:rsidRDefault="007B26CC"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FF0000"/>
          <w:szCs w:val="24"/>
          <w:rtl/>
        </w:rPr>
      </w:pPr>
      <w:bookmarkStart w:id="80" w:name="_Toc143698591"/>
      <w:r w:rsidRPr="002455EB">
        <w:rPr>
          <w:rFonts w:ascii="DIN Next LT Arabic" w:hAnsi="DIN Next LT Arabic" w:cs="DIN Next LT Arabic"/>
          <w:color w:val="000000" w:themeColor="text1"/>
          <w:szCs w:val="24"/>
          <w:rtl/>
        </w:rPr>
        <w:t>متطلبات تنسيق العروض</w:t>
      </w:r>
      <w:bookmarkEnd w:id="80"/>
      <w:r w:rsidRPr="002455EB">
        <w:rPr>
          <w:rFonts w:ascii="DIN Next LT Arabic" w:hAnsi="DIN Next LT Arabic" w:cs="DIN Next LT Arabic"/>
          <w:color w:val="FF0000"/>
          <w:szCs w:val="24"/>
          <w:rtl/>
        </w:rPr>
        <w:t xml:space="preserve"> </w:t>
      </w:r>
    </w:p>
    <w:p w14:paraId="08E9B172" w14:textId="77777777" w:rsidR="00B32A93" w:rsidRPr="002455EB" w:rsidRDefault="00B32A93" w:rsidP="00B32A93">
      <w:pPr>
        <w:pStyle w:val="BodyText"/>
        <w:bidi/>
        <w:rPr>
          <w:rFonts w:ascii="DIN Next LT Arabic" w:hAnsi="DIN Next LT Arabic" w:cs="DIN Next LT Arabic"/>
          <w:color w:val="0070C0"/>
          <w:sz w:val="24"/>
          <w:szCs w:val="24"/>
          <w:rtl/>
        </w:rPr>
      </w:pPr>
      <w:bookmarkStart w:id="81" w:name="_Hlk83802621"/>
      <w:r w:rsidRPr="002455EB">
        <w:rPr>
          <w:rFonts w:ascii="DIN Next LT Arabic" w:hAnsi="DIN Next LT Arabic" w:cs="DIN Next LT Arabic" w:hint="cs"/>
          <w:color w:val="0070C0"/>
          <w:sz w:val="24"/>
          <w:szCs w:val="24"/>
          <w:rtl/>
        </w:rPr>
        <w:t>[</w:t>
      </w:r>
      <w:r w:rsidRPr="002455EB">
        <w:rPr>
          <w:rFonts w:ascii="DIN Next LT Arabic" w:hAnsi="DIN Next LT Arabic" w:cs="DIN Next LT Arabic"/>
          <w:color w:val="0070C0"/>
          <w:sz w:val="24"/>
          <w:szCs w:val="24"/>
          <w:rtl/>
        </w:rPr>
        <w:t>تحدد</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color w:val="0070C0"/>
          <w:sz w:val="24"/>
          <w:szCs w:val="24"/>
          <w:rtl/>
        </w:rPr>
        <w:t>الجهة الحكومية متطلبات التنسيق الإضافية، وما يلي مثال على ذلك:</w:t>
      </w:r>
      <w:r w:rsidRPr="002455EB">
        <w:rPr>
          <w:rFonts w:ascii="DIN Next LT Arabic" w:hAnsi="DIN Next LT Arabic" w:cs="DIN Next LT Arabic" w:hint="cs"/>
          <w:color w:val="0070C0"/>
          <w:sz w:val="24"/>
          <w:szCs w:val="24"/>
          <w:rtl/>
        </w:rPr>
        <w:t>]</w:t>
      </w:r>
    </w:p>
    <w:p w14:paraId="08490DBA" w14:textId="77777777" w:rsidR="00B32A93" w:rsidRPr="002455EB" w:rsidRDefault="00B32A93" w:rsidP="00B32A93">
      <w:pPr>
        <w:pStyle w:val="BodyText"/>
        <w:numPr>
          <w:ilvl w:val="0"/>
          <w:numId w:val="26"/>
        </w:numPr>
        <w:bidi/>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rtl/>
        </w:rPr>
        <w:t>حجم الخط.</w:t>
      </w:r>
    </w:p>
    <w:p w14:paraId="4AD39426" w14:textId="75A04B98" w:rsidR="001C68E1" w:rsidRPr="002455EB" w:rsidRDefault="00B32A93" w:rsidP="00B32A93">
      <w:pPr>
        <w:pStyle w:val="BodyText"/>
        <w:numPr>
          <w:ilvl w:val="0"/>
          <w:numId w:val="26"/>
        </w:numPr>
        <w:bidi/>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rtl/>
        </w:rPr>
        <w:t>نوع</w:t>
      </w:r>
      <w:r w:rsidRPr="002455EB">
        <w:rPr>
          <w:rFonts w:ascii="DIN Next LT Arabic" w:hAnsi="DIN Next LT Arabic" w:cs="DIN Next LT Arabic" w:hint="cs"/>
          <w:color w:val="FF0000"/>
          <w:sz w:val="24"/>
          <w:szCs w:val="24"/>
          <w:rtl/>
        </w:rPr>
        <w:t xml:space="preserve"> وامتدادات</w:t>
      </w:r>
      <w:r w:rsidRPr="002455EB">
        <w:rPr>
          <w:rFonts w:ascii="DIN Next LT Arabic" w:hAnsi="DIN Next LT Arabic" w:cs="DIN Next LT Arabic"/>
          <w:color w:val="FF0000"/>
          <w:sz w:val="24"/>
          <w:szCs w:val="24"/>
          <w:rtl/>
        </w:rPr>
        <w:t xml:space="preserve"> الملفات الإلكترونية (</w:t>
      </w:r>
      <w:r w:rsidRPr="002455EB">
        <w:rPr>
          <w:rFonts w:ascii="DIN Next LT Arabic" w:hAnsi="DIN Next LT Arabic" w:cs="DIN Next LT Arabic"/>
          <w:color w:val="FF0000"/>
          <w:sz w:val="24"/>
          <w:szCs w:val="24"/>
        </w:rPr>
        <w:t>Microsoft Word/PDF/Microsoft PowerPoint</w:t>
      </w:r>
      <w:r w:rsidR="00AB23FA" w:rsidRPr="002455EB">
        <w:rPr>
          <w:rFonts w:ascii="DIN Next LT Arabic" w:hAnsi="DIN Next LT Arabic" w:cs="DIN Next LT Arabic"/>
          <w:color w:val="FF0000"/>
          <w:sz w:val="24"/>
          <w:szCs w:val="24"/>
          <w:rtl/>
        </w:rPr>
        <w:t>).</w:t>
      </w:r>
    </w:p>
    <w:p w14:paraId="7F02FA90" w14:textId="440382D7" w:rsidR="00142999" w:rsidRPr="002455EB" w:rsidRDefault="00142999" w:rsidP="000B47CD">
      <w:pPr>
        <w:pStyle w:val="Heading1"/>
        <w:numPr>
          <w:ilvl w:val="0"/>
          <w:numId w:val="0"/>
        </w:numPr>
        <w:bidi/>
        <w:spacing w:before="100" w:beforeAutospacing="1" w:after="120"/>
        <w:ind w:left="360"/>
        <w:jc w:val="both"/>
        <w:rPr>
          <w:rFonts w:ascii="DIN Next LT Arabic" w:hAnsi="DIN Next LT Arabic" w:cs="DIN Next LT Arabic"/>
          <w:sz w:val="32"/>
          <w:szCs w:val="32"/>
        </w:rPr>
      </w:pPr>
      <w:bookmarkStart w:id="82" w:name="_Toc143698592"/>
      <w:bookmarkEnd w:id="81"/>
      <w:r w:rsidRPr="002455EB">
        <w:rPr>
          <w:rFonts w:ascii="DIN Next LT Arabic" w:hAnsi="DIN Next LT Arabic" w:cs="DIN Next LT Arabic"/>
          <w:sz w:val="32"/>
          <w:szCs w:val="32"/>
          <w:rtl/>
        </w:rPr>
        <w:lastRenderedPageBreak/>
        <w:t xml:space="preserve">القسم </w:t>
      </w:r>
      <w:r w:rsidR="001863FD" w:rsidRPr="002455EB">
        <w:rPr>
          <w:rFonts w:ascii="DIN Next LT Arabic" w:hAnsi="DIN Next LT Arabic" w:cs="DIN Next LT Arabic"/>
          <w:sz w:val="32"/>
          <w:szCs w:val="32"/>
          <w:rtl/>
        </w:rPr>
        <w:t>الرابع</w:t>
      </w:r>
      <w:r w:rsidRPr="002455EB">
        <w:rPr>
          <w:rFonts w:ascii="DIN Next LT Arabic" w:hAnsi="DIN Next LT Arabic" w:cs="DIN Next LT Arabic"/>
          <w:sz w:val="32"/>
          <w:szCs w:val="32"/>
          <w:rtl/>
        </w:rPr>
        <w:t>:</w:t>
      </w:r>
      <w:r w:rsidR="00975B55" w:rsidRPr="002455EB">
        <w:rPr>
          <w:rFonts w:ascii="DIN Next LT Arabic" w:hAnsi="DIN Next LT Arabic" w:cs="DIN Next LT Arabic"/>
          <w:sz w:val="32"/>
          <w:szCs w:val="32"/>
          <w:rtl/>
        </w:rPr>
        <w:t xml:space="preserve"> تقديم</w:t>
      </w:r>
      <w:r w:rsidRPr="002455EB">
        <w:rPr>
          <w:rFonts w:ascii="DIN Next LT Arabic" w:hAnsi="DIN Next LT Arabic" w:cs="DIN Next LT Arabic"/>
          <w:sz w:val="32"/>
          <w:szCs w:val="32"/>
          <w:rtl/>
        </w:rPr>
        <w:t xml:space="preserve"> </w:t>
      </w:r>
      <w:r w:rsidR="001863FD" w:rsidRPr="002455EB">
        <w:rPr>
          <w:rFonts w:ascii="DIN Next LT Arabic" w:hAnsi="DIN Next LT Arabic" w:cs="DIN Next LT Arabic"/>
          <w:sz w:val="32"/>
          <w:szCs w:val="32"/>
          <w:rtl/>
        </w:rPr>
        <w:t>العروض</w:t>
      </w:r>
      <w:bookmarkEnd w:id="82"/>
    </w:p>
    <w:p w14:paraId="30537161" w14:textId="2617B54C" w:rsidR="00142999" w:rsidRPr="002455EB" w:rsidRDefault="00975B55"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3" w:name="_Toc143698593"/>
      <w:r w:rsidRPr="002455EB">
        <w:rPr>
          <w:rFonts w:ascii="DIN Next LT Arabic" w:hAnsi="DIN Next LT Arabic" w:cs="DIN Next LT Arabic"/>
          <w:color w:val="000000" w:themeColor="text1"/>
          <w:szCs w:val="24"/>
          <w:rtl/>
        </w:rPr>
        <w:t xml:space="preserve">آلية </w:t>
      </w:r>
      <w:r w:rsidR="00AB0410" w:rsidRPr="002455EB">
        <w:rPr>
          <w:rFonts w:ascii="DIN Next LT Arabic" w:hAnsi="DIN Next LT Arabic" w:cs="DIN Next LT Arabic"/>
          <w:color w:val="000000" w:themeColor="text1"/>
          <w:szCs w:val="24"/>
          <w:rtl/>
        </w:rPr>
        <w:t>تقديم العروض</w:t>
      </w:r>
      <w:bookmarkEnd w:id="83"/>
    </w:p>
    <w:p w14:paraId="6E15D903" w14:textId="77777777" w:rsidR="00B32A93" w:rsidRPr="002455EB" w:rsidRDefault="00B32A93" w:rsidP="00B32A93">
      <w:pPr>
        <w:pStyle w:val="BodyText"/>
        <w:bidi/>
        <w:jc w:val="both"/>
        <w:rPr>
          <w:rFonts w:ascii="DIN Next LT Arabic" w:hAnsi="DIN Next LT Arabic" w:cs="DIN Next LT Arabic"/>
          <w:color w:val="575555"/>
          <w:sz w:val="34"/>
          <w:szCs w:val="34"/>
          <w:rtl/>
        </w:rPr>
      </w:pPr>
      <w:r w:rsidRPr="002455EB">
        <w:rPr>
          <w:rFonts w:ascii="DIN Next LT Arabic" w:hAnsi="DIN Next LT Arabic" w:cs="DIN Next LT Arabic"/>
          <w:sz w:val="24"/>
          <w:szCs w:val="24"/>
          <w:rtl/>
        </w:rPr>
        <w:t>يقوم المتنافس بتقديم عرضه في الموعد المحدد</w:t>
      </w:r>
      <w:r w:rsidRPr="002455EB">
        <w:rPr>
          <w:rFonts w:ascii="DIN Next LT Arabic" w:hAnsi="DIN Next LT Arabic" w:cs="DIN Next LT Arabic"/>
          <w:sz w:val="24"/>
          <w:szCs w:val="24"/>
        </w:rPr>
        <w:t xml:space="preserve"> </w:t>
      </w:r>
      <w:r w:rsidRPr="002455EB">
        <w:rPr>
          <w:rFonts w:ascii="DIN Next LT Arabic" w:hAnsi="DIN Next LT Arabic" w:cs="DIN Next LT Arabic"/>
          <w:sz w:val="24"/>
          <w:szCs w:val="24"/>
          <w:rtl/>
        </w:rPr>
        <w:t>من خلال البوابة الإلكترونية. وفي حال تعطل البوابة الإلكترونية لمدة تزيد على ثلاثة أيام فيجوز تقديم العروض بشكل ورقي لممثل الجهة الحكومية في الوقت والمكان المحددين ويتم تقديم العروض على النحو الآتي</w:t>
      </w:r>
      <w:r w:rsidRPr="002455EB">
        <w:rPr>
          <w:rFonts w:ascii="DIN Next LT Arabic" w:hAnsi="DIN Next LT Arabic" w:cs="DIN Next LT Arabic"/>
          <w:sz w:val="24"/>
          <w:szCs w:val="24"/>
        </w:rPr>
        <w:t>:</w:t>
      </w:r>
    </w:p>
    <w:p w14:paraId="573337CF" w14:textId="77777777" w:rsidR="00B32A93" w:rsidRPr="002455EB" w:rsidRDefault="00B32A93" w:rsidP="00B32A93">
      <w:pPr>
        <w:pStyle w:val="BodyText"/>
        <w:numPr>
          <w:ilvl w:val="0"/>
          <w:numId w:val="22"/>
        </w:numPr>
        <w:bidi/>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 xml:space="preserve">تقدم العروض </w:t>
      </w:r>
      <w:r w:rsidRPr="002455EB">
        <w:rPr>
          <w:rFonts w:ascii="DIN Next LT Arabic" w:hAnsi="DIN Next LT Arabic" w:cs="DIN Next LT Arabic" w:hint="eastAsia"/>
          <w:color w:val="00B050"/>
          <w:sz w:val="24"/>
          <w:szCs w:val="24"/>
          <w:rtl/>
        </w:rPr>
        <w:t>في</w:t>
      </w:r>
      <w:r w:rsidRPr="002455EB">
        <w:rPr>
          <w:rFonts w:ascii="DIN Next LT Arabic" w:hAnsi="DIN Next LT Arabic" w:cs="DIN Next LT Arabic"/>
          <w:color w:val="00B050"/>
          <w:sz w:val="24"/>
          <w:szCs w:val="24"/>
          <w:rtl/>
        </w:rPr>
        <w:t xml:space="preserve"> مظروفين أو ملفين فني ومالي </w:t>
      </w:r>
      <w:r w:rsidRPr="002455EB">
        <w:rPr>
          <w:rFonts w:ascii="DIN Next LT Arabic" w:hAnsi="DIN Next LT Arabic" w:cs="DIN Next LT Arabic"/>
          <w:color w:val="0070C0"/>
          <w:sz w:val="24"/>
          <w:szCs w:val="24"/>
        </w:rPr>
        <w:t>]</w:t>
      </w:r>
      <w:r w:rsidRPr="002455EB">
        <w:rPr>
          <w:rFonts w:ascii="DIN Next LT Arabic" w:hAnsi="DIN Next LT Arabic" w:cs="DIN Next LT Arabic"/>
          <w:color w:val="0070C0"/>
          <w:sz w:val="24"/>
          <w:szCs w:val="24"/>
          <w:rtl/>
        </w:rPr>
        <w:t>يحق</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color w:val="0070C0"/>
          <w:sz w:val="24"/>
          <w:szCs w:val="24"/>
          <w:rtl/>
        </w:rPr>
        <w:t>للجهة</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color w:val="0070C0"/>
          <w:sz w:val="24"/>
          <w:szCs w:val="24"/>
          <w:rtl/>
        </w:rPr>
        <w:t>حذف</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color w:val="0070C0"/>
          <w:sz w:val="24"/>
          <w:szCs w:val="24"/>
          <w:rtl/>
        </w:rPr>
        <w:t>هذه</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color w:val="0070C0"/>
          <w:sz w:val="24"/>
          <w:szCs w:val="24"/>
          <w:rtl/>
        </w:rPr>
        <w:t>الفقرة</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color w:val="0070C0"/>
          <w:sz w:val="24"/>
          <w:szCs w:val="24"/>
          <w:rtl/>
        </w:rPr>
        <w:t>إذا</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color w:val="0070C0"/>
          <w:sz w:val="24"/>
          <w:szCs w:val="24"/>
          <w:rtl/>
        </w:rPr>
        <w:t>كانت</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color w:val="0070C0"/>
          <w:sz w:val="24"/>
          <w:szCs w:val="24"/>
          <w:rtl/>
        </w:rPr>
        <w:t>التكلفة</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color w:val="0070C0"/>
          <w:sz w:val="24"/>
          <w:szCs w:val="24"/>
          <w:rtl/>
        </w:rPr>
        <w:t>التقديرية أقل</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color w:val="0070C0"/>
          <w:sz w:val="24"/>
          <w:szCs w:val="24"/>
          <w:rtl/>
        </w:rPr>
        <w:t>من خمسة ملايين ريال</w:t>
      </w:r>
      <w:r w:rsidRPr="002455EB">
        <w:rPr>
          <w:rFonts w:ascii="DIN Next LT Arabic" w:hAnsi="DIN Next LT Arabic" w:cs="DIN Next LT Arabic"/>
          <w:color w:val="0070C0"/>
          <w:sz w:val="24"/>
          <w:szCs w:val="24"/>
        </w:rPr>
        <w:t>[</w:t>
      </w:r>
      <w:r w:rsidRPr="002455EB">
        <w:rPr>
          <w:rFonts w:ascii="DIN Next LT Arabic" w:hAnsi="DIN Next LT Arabic" w:cs="DIN Next LT Arabic"/>
          <w:sz w:val="24"/>
          <w:szCs w:val="24"/>
          <w:rtl/>
        </w:rPr>
        <w:t xml:space="preserve"> </w:t>
      </w:r>
      <w:r w:rsidRPr="002455EB">
        <w:rPr>
          <w:rFonts w:ascii="DIN Next LT Arabic" w:hAnsi="DIN Next LT Arabic" w:cs="DIN Next LT Arabic"/>
          <w:color w:val="00B050"/>
          <w:sz w:val="24"/>
          <w:szCs w:val="24"/>
          <w:rtl/>
        </w:rPr>
        <w:t>ويجوز للجهة الحكومية اشتراط ذلك في الأعمال والمشتريات التي تقل قيمتها عن (خمسة ملايين) ريال، وفق ما تراه محققاً للمصلحة.</w:t>
      </w:r>
    </w:p>
    <w:p w14:paraId="62F0D371" w14:textId="77777777" w:rsidR="00B32A93" w:rsidRPr="002455EB" w:rsidRDefault="00B32A93" w:rsidP="00B32A93">
      <w:pPr>
        <w:pStyle w:val="BodyText"/>
        <w:numPr>
          <w:ilvl w:val="0"/>
          <w:numId w:val="22"/>
        </w:numPr>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 xml:space="preserve">يقدم العرض إلكترونياً بعد أن يدخل المتنافس البيانات المطلوبة </w:t>
      </w:r>
      <w:r w:rsidRPr="002455EB">
        <w:rPr>
          <w:rFonts w:ascii="DIN Next LT Arabic" w:hAnsi="DIN Next LT Arabic" w:cs="DIN Next LT Arabic" w:hint="eastAsia"/>
          <w:sz w:val="24"/>
          <w:szCs w:val="24"/>
          <w:rtl/>
        </w:rPr>
        <w:t>في</w:t>
      </w:r>
      <w:r w:rsidRPr="002455EB">
        <w:rPr>
          <w:rFonts w:ascii="DIN Next LT Arabic" w:hAnsi="DIN Next LT Arabic" w:cs="DIN Next LT Arabic"/>
          <w:sz w:val="24"/>
          <w:szCs w:val="24"/>
          <w:rtl/>
        </w:rPr>
        <w:t xml:space="preserve"> </w:t>
      </w:r>
      <w:r w:rsidRPr="002455EB">
        <w:rPr>
          <w:rFonts w:ascii="DIN Next LT Arabic" w:hAnsi="DIN Next LT Arabic" w:cs="DIN Next LT Arabic" w:hint="eastAsia"/>
          <w:sz w:val="24"/>
          <w:szCs w:val="24"/>
          <w:rtl/>
        </w:rPr>
        <w:t>وثائق</w:t>
      </w:r>
      <w:r w:rsidRPr="002455EB">
        <w:rPr>
          <w:rFonts w:ascii="DIN Next LT Arabic" w:hAnsi="DIN Next LT Arabic" w:cs="DIN Next LT Arabic"/>
          <w:sz w:val="24"/>
          <w:szCs w:val="24"/>
          <w:rtl/>
        </w:rPr>
        <w:t xml:space="preserve"> </w:t>
      </w:r>
      <w:r w:rsidRPr="002455EB">
        <w:rPr>
          <w:rFonts w:ascii="DIN Next LT Arabic" w:hAnsi="DIN Next LT Arabic" w:cs="DIN Next LT Arabic" w:hint="eastAsia"/>
          <w:sz w:val="24"/>
          <w:szCs w:val="24"/>
          <w:rtl/>
        </w:rPr>
        <w:t>المنافسة</w:t>
      </w:r>
      <w:r w:rsidRPr="002455EB">
        <w:rPr>
          <w:rFonts w:ascii="DIN Next LT Arabic" w:hAnsi="DIN Next LT Arabic" w:cs="DIN Next LT Arabic"/>
          <w:rtl/>
        </w:rPr>
        <w:t xml:space="preserve"> </w:t>
      </w:r>
      <w:r w:rsidRPr="002455EB">
        <w:rPr>
          <w:rFonts w:ascii="DIN Next LT Arabic" w:hAnsi="DIN Next LT Arabic" w:cs="DIN Next LT Arabic"/>
          <w:sz w:val="24"/>
          <w:szCs w:val="24"/>
          <w:rtl/>
        </w:rPr>
        <w:t xml:space="preserve">عبر البوابة </w:t>
      </w:r>
      <w:r w:rsidRPr="002455EB">
        <w:rPr>
          <w:rFonts w:ascii="DIN Next LT Arabic" w:hAnsi="DIN Next LT Arabic" w:cs="DIN Next LT Arabic"/>
          <w:color w:val="00B050"/>
          <w:sz w:val="24"/>
          <w:szCs w:val="24"/>
          <w:rtl/>
        </w:rPr>
        <w:t>ملف مشفر، أو ملفين مشفرين إذا تطلب الأمر تقديم عرضين فني ومالي]</w:t>
      </w:r>
      <w:r w:rsidRPr="002455EB">
        <w:rPr>
          <w:rFonts w:ascii="DIN Next LT Arabic" w:hAnsi="DIN Next LT Arabic" w:cs="DIN Next LT Arabic" w:hint="cs"/>
          <w:color w:val="00B050"/>
          <w:sz w:val="24"/>
          <w:szCs w:val="24"/>
          <w:rtl/>
        </w:rPr>
        <w:t xml:space="preserve"> </w:t>
      </w:r>
      <w:r w:rsidRPr="002455EB">
        <w:rPr>
          <w:rFonts w:ascii="DIN Next LT Arabic" w:hAnsi="DIN Next LT Arabic" w:cs="DIN Next LT Arabic"/>
          <w:color w:val="0070C0"/>
          <w:sz w:val="24"/>
          <w:szCs w:val="24"/>
        </w:rPr>
        <w:t>]</w:t>
      </w:r>
      <w:r w:rsidRPr="002455EB">
        <w:rPr>
          <w:rFonts w:ascii="DIN Next LT Arabic" w:hAnsi="DIN Next LT Arabic" w:cs="DIN Next LT Arabic"/>
          <w:color w:val="0070C0"/>
          <w:sz w:val="24"/>
          <w:szCs w:val="24"/>
          <w:rtl/>
        </w:rPr>
        <w:t>تحدد الجهة الحكومية ذلك</w:t>
      </w:r>
      <w:r w:rsidRPr="002455EB">
        <w:rPr>
          <w:rFonts w:ascii="DIN Next LT Arabic" w:hAnsi="DIN Next LT Arabic" w:cs="DIN Next LT Arabic"/>
          <w:color w:val="0070C0"/>
          <w:sz w:val="24"/>
          <w:szCs w:val="24"/>
        </w:rPr>
        <w:t>[</w:t>
      </w:r>
    </w:p>
    <w:p w14:paraId="4BEC8EAF" w14:textId="77777777" w:rsidR="00B32A93" w:rsidRPr="002455EB" w:rsidRDefault="00B32A93" w:rsidP="00B32A93">
      <w:pPr>
        <w:pStyle w:val="BodyText"/>
        <w:numPr>
          <w:ilvl w:val="0"/>
          <w:numId w:val="22"/>
        </w:numPr>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يقدم العرض</w:t>
      </w:r>
      <w:r w:rsidRPr="002455EB">
        <w:rPr>
          <w:rFonts w:ascii="DIN Next LT Arabic" w:hAnsi="DIN Next LT Arabic" w:cs="DIN Next LT Arabic" w:hint="cs"/>
          <w:sz w:val="24"/>
          <w:szCs w:val="24"/>
          <w:rtl/>
        </w:rPr>
        <w:t xml:space="preserve"> </w:t>
      </w:r>
      <w:r w:rsidRPr="002455EB">
        <w:rPr>
          <w:rFonts w:ascii="DIN Next LT Arabic" w:hAnsi="DIN Next LT Arabic" w:cs="DIN Next LT Arabic"/>
          <w:sz w:val="24"/>
          <w:szCs w:val="24"/>
          <w:rtl/>
        </w:rPr>
        <w:t>– وكافة مرفقاته -  بموجب خطاب رسمي يوقع من مقدمه</w:t>
      </w:r>
      <w:r w:rsidRPr="002455EB">
        <w:rPr>
          <w:rFonts w:ascii="DIN Next LT Arabic" w:hAnsi="DIN Next LT Arabic" w:cs="DIN Next LT Arabic"/>
          <w:color w:val="575555"/>
          <w:sz w:val="34"/>
          <w:szCs w:val="34"/>
          <w:rtl/>
        </w:rPr>
        <w:t xml:space="preserve"> </w:t>
      </w:r>
      <w:r w:rsidRPr="002455EB">
        <w:rPr>
          <w:rFonts w:ascii="DIN Next LT Arabic" w:hAnsi="DIN Next LT Arabic" w:cs="DIN Next LT Arabic"/>
          <w:sz w:val="24"/>
          <w:szCs w:val="24"/>
          <w:rtl/>
        </w:rPr>
        <w:t>أو ممن يملك حق التمثيل النظامي</w:t>
      </w:r>
      <w:r w:rsidRPr="002455EB">
        <w:rPr>
          <w:rFonts w:ascii="DIN Next LT Arabic" w:hAnsi="DIN Next LT Arabic" w:cs="DIN Next LT Arabic"/>
          <w:sz w:val="24"/>
          <w:szCs w:val="24"/>
        </w:rPr>
        <w:t>.</w:t>
      </w:r>
      <w:r w:rsidRPr="002455EB">
        <w:rPr>
          <w:rFonts w:ascii="DIN Next LT Arabic" w:hAnsi="DIN Next LT Arabic" w:cs="DIN Next LT Arabic"/>
          <w:color w:val="FF0000"/>
          <w:sz w:val="24"/>
          <w:szCs w:val="24"/>
          <w:rtl/>
        </w:rPr>
        <w:t xml:space="preserve"> </w:t>
      </w:r>
    </w:p>
    <w:p w14:paraId="4D2ABA59" w14:textId="3E73E0E8" w:rsidR="00B32A93" w:rsidRPr="002455EB" w:rsidRDefault="00B32A93" w:rsidP="00B32A93">
      <w:pPr>
        <w:pStyle w:val="BodyText"/>
        <w:numPr>
          <w:ilvl w:val="0"/>
          <w:numId w:val="22"/>
        </w:numPr>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 xml:space="preserve"> تقدم مع العرض الوثائق المذكورة في </w:t>
      </w:r>
      <w:r w:rsidRPr="002455EB">
        <w:rPr>
          <w:rFonts w:ascii="DIN Next LT Arabic" w:hAnsi="DIN Next LT Arabic" w:cs="DIN Next LT Arabic" w:hint="cs"/>
          <w:sz w:val="24"/>
          <w:szCs w:val="24"/>
          <w:rtl/>
        </w:rPr>
        <w:t>الفقرتين</w:t>
      </w:r>
      <w:r w:rsidRPr="002455EB">
        <w:rPr>
          <w:rFonts w:ascii="DIN Next LT Arabic" w:hAnsi="DIN Next LT Arabic" w:cs="DIN Next LT Arabic"/>
          <w:sz w:val="24"/>
          <w:szCs w:val="24"/>
          <w:rtl/>
        </w:rPr>
        <w:t xml:space="preserve"> </w:t>
      </w:r>
      <w:r w:rsidR="004223C9" w:rsidRPr="002455EB">
        <w:rPr>
          <w:rFonts w:ascii="DIN Next LT Arabic" w:hAnsi="DIN Next LT Arabic" w:cs="DIN Next LT Arabic" w:hint="cs"/>
          <w:sz w:val="24"/>
          <w:szCs w:val="24"/>
          <w:rtl/>
        </w:rPr>
        <w:t xml:space="preserve">37 </w:t>
      </w:r>
      <w:r w:rsidRPr="002455EB">
        <w:rPr>
          <w:rFonts w:ascii="DIN Next LT Arabic" w:hAnsi="DIN Next LT Arabic" w:cs="DIN Next LT Arabic"/>
          <w:sz w:val="24"/>
          <w:szCs w:val="24"/>
          <w:rtl/>
        </w:rPr>
        <w:t xml:space="preserve">و </w:t>
      </w:r>
      <w:r w:rsidR="004223C9" w:rsidRPr="002455EB">
        <w:rPr>
          <w:rFonts w:ascii="DIN Next LT Arabic" w:hAnsi="DIN Next LT Arabic" w:cs="DIN Next LT Arabic" w:hint="cs"/>
          <w:sz w:val="24"/>
          <w:szCs w:val="24"/>
          <w:rtl/>
        </w:rPr>
        <w:t>38</w:t>
      </w:r>
      <w:r w:rsidR="004223C9" w:rsidRPr="002455EB">
        <w:rPr>
          <w:rFonts w:ascii="DIN Next LT Arabic" w:hAnsi="DIN Next LT Arabic" w:cs="DIN Next LT Arabic"/>
          <w:sz w:val="24"/>
          <w:szCs w:val="24"/>
          <w:rtl/>
        </w:rPr>
        <w:t xml:space="preserve"> </w:t>
      </w:r>
      <w:r w:rsidRPr="002455EB">
        <w:rPr>
          <w:rFonts w:ascii="DIN Next LT Arabic" w:hAnsi="DIN Next LT Arabic" w:cs="DIN Next LT Arabic"/>
          <w:sz w:val="24"/>
          <w:szCs w:val="24"/>
          <w:rtl/>
        </w:rPr>
        <w:t>من هذه الكراسة.</w:t>
      </w:r>
    </w:p>
    <w:p w14:paraId="7B3BBBF3" w14:textId="77777777" w:rsidR="00B32A93" w:rsidRPr="002455EB" w:rsidRDefault="00B32A93" w:rsidP="00B32A93">
      <w:pPr>
        <w:pStyle w:val="BodyText"/>
        <w:numPr>
          <w:ilvl w:val="0"/>
          <w:numId w:val="22"/>
        </w:numPr>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 xml:space="preserve">في حال تعذر تقديم العروض من خلال البوابة الإلكترونية لأسباب فنية، يتم تقديمها في مظاريف مختومة بواسطة البريد الرسمي، أو تسليمها للجهة الحكومية في المكان المحدد لاستقبال العروض، مع أخذ إيصال يبين فيه تاريخ وساعة التسليم، </w:t>
      </w:r>
      <w:r w:rsidRPr="002455EB">
        <w:rPr>
          <w:rFonts w:ascii="DIN Next LT Arabic" w:hAnsi="DIN Next LT Arabic" w:cs="DIN Next LT Arabic"/>
          <w:color w:val="000000" w:themeColor="text1"/>
          <w:sz w:val="24"/>
          <w:szCs w:val="24"/>
          <w:rtl/>
        </w:rPr>
        <w:t xml:space="preserve">وعلى الجهة الحكومية رفع العروض التي تقدم ورقياً على البوابة لحفظها في سجلاتها، وذلك بعد فتحها من قبل لجنة </w:t>
      </w:r>
      <w:r w:rsidRPr="002455EB">
        <w:rPr>
          <w:rFonts w:ascii="DIN Next LT Arabic" w:hAnsi="DIN Next LT Arabic" w:cs="DIN Next LT Arabic"/>
          <w:sz w:val="24"/>
          <w:szCs w:val="24"/>
          <w:rtl/>
        </w:rPr>
        <w:t>فتح العروض</w:t>
      </w:r>
    </w:p>
    <w:p w14:paraId="1D7FC621" w14:textId="3DA64E64" w:rsidR="00142999" w:rsidRPr="002455EB" w:rsidRDefault="00B32A93" w:rsidP="00B32A93">
      <w:pPr>
        <w:pStyle w:val="BodyText"/>
        <w:numPr>
          <w:ilvl w:val="0"/>
          <w:numId w:val="22"/>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تعلن أسماء المتنافسين الذين تقدموا بعروضهم في البوابة، وذلك بعد انتهاء موعد تقديم العروض وفتحها، فإذا تعذر إعلانها في البوابة، تعلن في الموقع الإلكتروني الجهة الحكومية</w:t>
      </w:r>
      <w:r w:rsidR="00AB0410" w:rsidRPr="002455EB">
        <w:rPr>
          <w:rFonts w:ascii="DIN Next LT Arabic" w:hAnsi="DIN Next LT Arabic" w:cs="DIN Next LT Arabic"/>
          <w:sz w:val="24"/>
          <w:szCs w:val="24"/>
          <w:rtl/>
        </w:rPr>
        <w:t>.</w:t>
      </w:r>
    </w:p>
    <w:p w14:paraId="49E09410" w14:textId="7F2D0A7B" w:rsidR="00142999" w:rsidRPr="002455EB" w:rsidRDefault="003B73C0"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4" w:name="_Toc143698594"/>
      <w:r w:rsidRPr="002455EB">
        <w:rPr>
          <w:rFonts w:ascii="DIN Next LT Arabic" w:hAnsi="DIN Next LT Arabic" w:cs="DIN Next LT Arabic"/>
          <w:color w:val="000000" w:themeColor="text1"/>
          <w:szCs w:val="24"/>
          <w:rtl/>
        </w:rPr>
        <w:t xml:space="preserve">تسليم </w:t>
      </w:r>
      <w:r w:rsidR="00F93C3B" w:rsidRPr="002455EB">
        <w:rPr>
          <w:rFonts w:ascii="DIN Next LT Arabic" w:hAnsi="DIN Next LT Arabic" w:cs="DIN Next LT Arabic" w:hint="cs"/>
          <w:color w:val="000000" w:themeColor="text1"/>
          <w:szCs w:val="24"/>
          <w:rtl/>
        </w:rPr>
        <w:t xml:space="preserve">العروض </w:t>
      </w:r>
      <w:r w:rsidRPr="002455EB">
        <w:rPr>
          <w:rFonts w:ascii="DIN Next LT Arabic" w:hAnsi="DIN Next LT Arabic" w:cs="DIN Next LT Arabic"/>
          <w:color w:val="000000" w:themeColor="text1"/>
          <w:szCs w:val="24"/>
          <w:rtl/>
        </w:rPr>
        <w:t>المتأخر</w:t>
      </w:r>
      <w:r w:rsidR="00F93C3B" w:rsidRPr="002455EB">
        <w:rPr>
          <w:rFonts w:ascii="DIN Next LT Arabic" w:hAnsi="DIN Next LT Arabic" w:cs="DIN Next LT Arabic" w:hint="cs"/>
          <w:color w:val="000000" w:themeColor="text1"/>
          <w:szCs w:val="24"/>
          <w:rtl/>
        </w:rPr>
        <w:t>ة</w:t>
      </w:r>
      <w:bookmarkEnd w:id="84"/>
    </w:p>
    <w:p w14:paraId="479D0CDE" w14:textId="1016D703" w:rsidR="00142999" w:rsidRPr="002455EB" w:rsidRDefault="00B32A93" w:rsidP="005F6880">
      <w:pPr>
        <w:pStyle w:val="BodyText"/>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 xml:space="preserve">لا يعتد بأي عرض يصل إلى </w:t>
      </w:r>
      <w:r w:rsidRPr="002455EB">
        <w:rPr>
          <w:rFonts w:ascii="DIN Next LT Arabic" w:hAnsi="DIN Next LT Arabic" w:cs="DIN Next LT Arabic" w:hint="cs"/>
          <w:sz w:val="24"/>
          <w:szCs w:val="24"/>
          <w:rtl/>
        </w:rPr>
        <w:t>الجهة الحكومية</w:t>
      </w:r>
      <w:r w:rsidRPr="002455EB">
        <w:rPr>
          <w:rFonts w:ascii="DIN Next LT Arabic" w:hAnsi="DIN Next LT Arabic" w:cs="DIN Next LT Arabic"/>
          <w:sz w:val="24"/>
          <w:szCs w:val="24"/>
          <w:rtl/>
        </w:rPr>
        <w:t xml:space="preserve"> بعد انتهاء المدة المحددة لتقديم العروض</w:t>
      </w:r>
      <w:r w:rsidRPr="002455EB">
        <w:rPr>
          <w:rFonts w:ascii="DIN Next LT Arabic" w:hAnsi="DIN Next LT Arabic" w:cs="DIN Next LT Arabic" w:hint="cs"/>
          <w:sz w:val="24"/>
          <w:szCs w:val="24"/>
          <w:rtl/>
        </w:rPr>
        <w:t xml:space="preserve"> أو يقدم بوسيلة مخالفة، كما يتحمل المتنافس مسؤولية تعذر وصول العرض أو العطب الذي يلحق بالمجلدات والملفات التي تحوي عرضه وتبعات تقدير كفاية الوقت اللازم لتقديم عرضه ووصوله</w:t>
      </w:r>
      <w:r w:rsidR="00BB3C82" w:rsidRPr="002455EB">
        <w:rPr>
          <w:rFonts w:ascii="DIN Next LT Arabic" w:hAnsi="DIN Next LT Arabic" w:cs="DIN Next LT Arabic" w:hint="cs"/>
          <w:sz w:val="24"/>
          <w:szCs w:val="24"/>
          <w:rtl/>
        </w:rPr>
        <w:t>.</w:t>
      </w:r>
    </w:p>
    <w:p w14:paraId="13D8418D" w14:textId="77777777" w:rsidR="00F93C3B" w:rsidRPr="002455EB" w:rsidRDefault="00F93C3B" w:rsidP="00F93C3B">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5" w:name="_Toc137844293"/>
      <w:bookmarkStart w:id="86" w:name="_Toc143698595"/>
      <w:r w:rsidRPr="002455EB">
        <w:rPr>
          <w:rFonts w:ascii="DIN Next LT Arabic" w:hAnsi="DIN Next LT Arabic" w:cs="DIN Next LT Arabic"/>
          <w:color w:val="000000" w:themeColor="text1"/>
          <w:szCs w:val="24"/>
          <w:rtl/>
        </w:rPr>
        <w:t>تمديد فترة تلقي العروض وتأجيل فتحها</w:t>
      </w:r>
      <w:bookmarkEnd w:id="85"/>
      <w:bookmarkEnd w:id="86"/>
    </w:p>
    <w:p w14:paraId="6A57706C" w14:textId="77777777" w:rsidR="00F93C3B" w:rsidRPr="002455EB" w:rsidRDefault="00F93C3B" w:rsidP="00F93C3B">
      <w:pPr>
        <w:bidi/>
        <w:jc w:val="lowKashida"/>
        <w:rPr>
          <w:rFonts w:ascii="DIN Next LT Arabic" w:hAnsi="DIN Next LT Arabic" w:cs="DIN Next LT Arabic"/>
          <w:sz w:val="24"/>
          <w:szCs w:val="24"/>
          <w:rtl/>
        </w:rPr>
      </w:pPr>
      <w:r w:rsidRPr="002455EB">
        <w:rPr>
          <w:rFonts w:ascii="DIN Next LT Arabic" w:hAnsi="DIN Next LT Arabic" w:cs="DIN Next LT Arabic"/>
          <w:b/>
          <w:bCs/>
          <w:sz w:val="24"/>
          <w:szCs w:val="24"/>
          <w:u w:val="single"/>
          <w:rtl/>
        </w:rPr>
        <w:t xml:space="preserve">أولاً: </w:t>
      </w:r>
      <w:r w:rsidRPr="002455EB">
        <w:rPr>
          <w:rFonts w:ascii="DIN Next LT Arabic" w:hAnsi="DIN Next LT Arabic" w:cs="DIN Next LT Arabic"/>
          <w:sz w:val="24"/>
          <w:szCs w:val="24"/>
          <w:rtl/>
        </w:rPr>
        <w:t>إذا لم تتمكن الجهة الحكومية من البت في الترسية خلال مدة سريان العروض، تعد محضرًا لجنة فحص العروض توضح فيه أسباب ومبررات التأخير في البت بالترسية، وتُشعر الجهة الحكومية أصحاب العروض برغبتها في تمديد سريان عروضهم لمدة لا تزيد عن (تسعين) يوم أخرى.</w:t>
      </w:r>
    </w:p>
    <w:p w14:paraId="06552AA8" w14:textId="11F6CED6" w:rsidR="008C1891" w:rsidRPr="002455EB" w:rsidRDefault="008C1891" w:rsidP="002455EB">
      <w:pPr>
        <w:bidi/>
        <w:spacing w:before="60" w:after="60"/>
        <w:jc w:val="lowKashida"/>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ثانياً:</w:t>
      </w:r>
      <w:r w:rsidRPr="002455EB">
        <w:rPr>
          <w:rFonts w:ascii="DIN Next LT Arabic" w:hAnsi="DIN Next LT Arabic" w:cs="DIN Next LT Arabic" w:hint="cs"/>
          <w:sz w:val="24"/>
          <w:szCs w:val="24"/>
          <w:rtl/>
        </w:rPr>
        <w:t xml:space="preserve"> على من يوافق من أصحاب العروض على التمديد،</w:t>
      </w:r>
      <w:r w:rsidR="00E61F4A" w:rsidRPr="002455EB">
        <w:rPr>
          <w:rFonts w:ascii="DIN Next LT Arabic" w:hAnsi="DIN Next LT Arabic" w:cs="DIN Next LT Arabic" w:hint="cs"/>
          <w:sz w:val="24"/>
          <w:szCs w:val="24"/>
          <w:rtl/>
        </w:rPr>
        <w:t xml:space="preserve"> </w:t>
      </w:r>
      <w:r w:rsidRPr="002455EB">
        <w:rPr>
          <w:rFonts w:ascii="DIN Next LT Arabic" w:hAnsi="DIN Next LT Arabic" w:cs="DIN Next LT Arabic" w:hint="cs"/>
          <w:sz w:val="24"/>
          <w:szCs w:val="24"/>
          <w:rtl/>
        </w:rPr>
        <w:t>إبلاغ الجهة الحكومية بذلك خلال (أسبوعين) من تاريخ الإشعار بطلب التمديد، ومن لم يتقدم خلال هذه المدة، يعد غير موافق على تمديد عرضه</w:t>
      </w:r>
      <w:r w:rsidR="00E61F4A" w:rsidRPr="002455EB">
        <w:rPr>
          <w:rFonts w:ascii="DIN Next LT Arabic" w:hAnsi="DIN Next LT Arabic" w:cs="DIN Next LT Arabic" w:hint="cs"/>
          <w:sz w:val="24"/>
          <w:szCs w:val="24"/>
          <w:rtl/>
        </w:rPr>
        <w:t>.</w:t>
      </w:r>
    </w:p>
    <w:p w14:paraId="3352CBE6" w14:textId="63DE0004" w:rsidR="00F93C3B" w:rsidRPr="002455EB" w:rsidRDefault="008C1891" w:rsidP="00B30A55">
      <w:pPr>
        <w:bidi/>
        <w:spacing w:before="60" w:after="60"/>
        <w:jc w:val="lowKashida"/>
        <w:rPr>
          <w:rFonts w:ascii="DIN Next LT Arabic" w:hAnsi="DIN Next LT Arabic" w:cs="DIN Next LT Arabic"/>
          <w:sz w:val="24"/>
          <w:szCs w:val="24"/>
        </w:rPr>
      </w:pPr>
      <w:r w:rsidRPr="002455EB">
        <w:rPr>
          <w:rFonts w:ascii="DIN Next LT Arabic" w:hAnsi="DIN Next LT Arabic" w:cs="DIN Next LT Arabic" w:hint="cs"/>
          <w:b/>
          <w:bCs/>
          <w:sz w:val="24"/>
          <w:szCs w:val="24"/>
          <w:u w:val="single"/>
          <w:rtl/>
        </w:rPr>
        <w:t>ثالثاً</w:t>
      </w:r>
      <w:r w:rsidR="00F93C3B" w:rsidRPr="002455EB">
        <w:rPr>
          <w:rFonts w:ascii="DIN Next LT Arabic" w:hAnsi="DIN Next LT Arabic" w:cs="DIN Next LT Arabic"/>
          <w:b/>
          <w:bCs/>
          <w:sz w:val="24"/>
          <w:szCs w:val="24"/>
          <w:u w:val="single"/>
          <w:rtl/>
        </w:rPr>
        <w:t>:</w:t>
      </w:r>
      <w:r w:rsidR="00F93C3B" w:rsidRPr="002455EB">
        <w:rPr>
          <w:rFonts w:ascii="DIN Next LT Arabic" w:hAnsi="DIN Next LT Arabic" w:cs="DIN Next LT Arabic" w:hint="cs"/>
          <w:sz w:val="24"/>
          <w:szCs w:val="24"/>
          <w:rtl/>
        </w:rPr>
        <w:t xml:space="preserve"> </w:t>
      </w:r>
      <w:r w:rsidR="00F93C3B" w:rsidRPr="002455EB">
        <w:rPr>
          <w:rFonts w:ascii="DIN Next LT Arabic" w:hAnsi="DIN Next LT Arabic" w:cs="DIN Next LT Arabic"/>
          <w:sz w:val="24"/>
          <w:szCs w:val="24"/>
          <w:rtl/>
        </w:rPr>
        <w:t>إذا مضت المدد المشار إليها في هذ</w:t>
      </w:r>
      <w:r w:rsidR="0076397F" w:rsidRPr="002455EB">
        <w:rPr>
          <w:rFonts w:ascii="DIN Next LT Arabic" w:hAnsi="DIN Next LT Arabic" w:cs="DIN Next LT Arabic" w:hint="cs"/>
          <w:sz w:val="24"/>
          <w:szCs w:val="24"/>
          <w:rtl/>
        </w:rPr>
        <w:t>ا البند</w:t>
      </w:r>
      <w:r w:rsidR="00F93C3B" w:rsidRPr="002455EB">
        <w:rPr>
          <w:rFonts w:ascii="DIN Next LT Arabic" w:hAnsi="DIN Next LT Arabic" w:cs="DIN Next LT Arabic"/>
          <w:sz w:val="24"/>
          <w:szCs w:val="24"/>
          <w:rtl/>
        </w:rPr>
        <w:t>، لا يجوز للجهة الحكومية تمديد سريان</w:t>
      </w:r>
      <w:r w:rsidR="00F93C3B" w:rsidRPr="002455EB">
        <w:rPr>
          <w:rFonts w:ascii="DIN Next LT Arabic" w:hAnsi="DIN Next LT Arabic" w:cs="DIN Next LT Arabic"/>
          <w:color w:val="575555"/>
          <w:sz w:val="24"/>
          <w:szCs w:val="24"/>
          <w:rtl/>
        </w:rPr>
        <w:t xml:space="preserve"> </w:t>
      </w:r>
      <w:r w:rsidR="00F93C3B" w:rsidRPr="002455EB">
        <w:rPr>
          <w:rFonts w:ascii="DIN Next LT Arabic" w:hAnsi="DIN Next LT Arabic" w:cs="DIN Next LT Arabic"/>
          <w:sz w:val="24"/>
          <w:szCs w:val="24"/>
          <w:rtl/>
        </w:rPr>
        <w:t>العروض إلّا بعد موافقة وزارة المالية بناءً على أسباب مبررة، وإلّا تلغَ المنافسة.</w:t>
      </w:r>
    </w:p>
    <w:p w14:paraId="240DFFFA" w14:textId="77777777" w:rsidR="00142999" w:rsidRPr="002455EB" w:rsidRDefault="002A004F"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7" w:name="_Toc143698596"/>
      <w:r w:rsidRPr="002455EB">
        <w:rPr>
          <w:rFonts w:ascii="DIN Next LT Arabic" w:hAnsi="DIN Next LT Arabic" w:cs="DIN Next LT Arabic"/>
          <w:color w:val="000000" w:themeColor="text1"/>
          <w:szCs w:val="24"/>
          <w:rtl/>
        </w:rPr>
        <w:lastRenderedPageBreak/>
        <w:t>الانسحاب</w:t>
      </w:r>
      <w:bookmarkEnd w:id="87"/>
    </w:p>
    <w:p w14:paraId="4821D071" w14:textId="4CDD9D30" w:rsidR="005C0E32" w:rsidRPr="002455EB" w:rsidRDefault="00873975" w:rsidP="00DD3094">
      <w:p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يجوز </w:t>
      </w:r>
      <w:r w:rsidR="000F3EC4" w:rsidRPr="002455EB">
        <w:rPr>
          <w:rFonts w:ascii="DIN Next LT Arabic" w:hAnsi="DIN Next LT Arabic" w:cs="DIN Next LT Arabic"/>
          <w:sz w:val="24"/>
          <w:szCs w:val="24"/>
          <w:rtl/>
        </w:rPr>
        <w:t>للمتنافس</w:t>
      </w:r>
      <w:r w:rsidRPr="002455EB">
        <w:rPr>
          <w:rFonts w:ascii="DIN Next LT Arabic" w:hAnsi="DIN Next LT Arabic" w:cs="DIN Next LT Arabic"/>
          <w:sz w:val="24"/>
          <w:szCs w:val="24"/>
          <w:rtl/>
        </w:rPr>
        <w:t xml:space="preserve"> أن يسحب عرضه قبل </w:t>
      </w:r>
      <w:r w:rsidR="00991691" w:rsidRPr="002455EB">
        <w:rPr>
          <w:rFonts w:ascii="DIN Next LT Arabic" w:hAnsi="DIN Next LT Arabic" w:cs="DIN Next LT Arabic"/>
          <w:sz w:val="24"/>
          <w:szCs w:val="24"/>
          <w:rtl/>
        </w:rPr>
        <w:t>الموعد النهائي المحدد لتسليم العروض</w:t>
      </w:r>
      <w:r w:rsidR="00B4782B" w:rsidRPr="002455EB">
        <w:rPr>
          <w:rFonts w:ascii="DIN Next LT Arabic" w:hAnsi="DIN Next LT Arabic" w:cs="DIN Next LT Arabic" w:hint="cs"/>
          <w:sz w:val="24"/>
          <w:szCs w:val="24"/>
          <w:rtl/>
        </w:rPr>
        <w:t xml:space="preserve">. </w:t>
      </w:r>
    </w:p>
    <w:p w14:paraId="544668D9" w14:textId="3B6071A1" w:rsidR="001022F0" w:rsidRPr="002455EB" w:rsidRDefault="001022F0"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8" w:name="_Toc143698597"/>
      <w:r w:rsidRPr="002455EB">
        <w:rPr>
          <w:rFonts w:ascii="DIN Next LT Arabic" w:hAnsi="DIN Next LT Arabic" w:cs="DIN Next LT Arabic"/>
          <w:color w:val="000000" w:themeColor="text1"/>
          <w:szCs w:val="24"/>
          <w:rtl/>
        </w:rPr>
        <w:t>فتح العروض</w:t>
      </w:r>
      <w:bookmarkEnd w:id="88"/>
    </w:p>
    <w:p w14:paraId="685069A5" w14:textId="77777777" w:rsidR="00BE69D7" w:rsidRPr="002455EB" w:rsidRDefault="00D12119" w:rsidP="00BE69D7">
      <w:pPr>
        <w:pStyle w:val="BodyText"/>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 xml:space="preserve"> </w:t>
      </w:r>
      <w:r w:rsidR="00BE69D7" w:rsidRPr="002455EB">
        <w:rPr>
          <w:rFonts w:ascii="DIN Next LT Arabic" w:hAnsi="DIN Next LT Arabic" w:cs="DIN Next LT Arabic"/>
          <w:sz w:val="24"/>
          <w:szCs w:val="24"/>
          <w:rtl/>
        </w:rPr>
        <w:t xml:space="preserve">مع مراعاة الأحكام الواردة في المادة (الرابعة والأربعين) من النظام، تلتزم لجنة فتح العروض بالآتي: </w:t>
      </w:r>
    </w:p>
    <w:p w14:paraId="6FF1BDCC" w14:textId="77777777" w:rsidR="00BE69D7" w:rsidRPr="002455EB" w:rsidRDefault="00BE69D7" w:rsidP="00BE69D7">
      <w:pPr>
        <w:bidi/>
        <w:spacing w:after="200"/>
        <w:jc w:val="both"/>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أولاً:</w:t>
      </w:r>
      <w:r w:rsidRPr="002455EB">
        <w:rPr>
          <w:rFonts w:ascii="DIN Next LT Arabic" w:hAnsi="DIN Next LT Arabic" w:cs="DIN Next LT Arabic"/>
          <w:sz w:val="24"/>
          <w:szCs w:val="24"/>
          <w:rtl/>
        </w:rPr>
        <w:t xml:space="preserve"> </w:t>
      </w:r>
      <w:r w:rsidRPr="002455EB">
        <w:rPr>
          <w:rFonts w:ascii="DIN Next LT Arabic" w:hAnsi="DIN Next LT Arabic" w:cs="DIN Next LT Arabic" w:hint="cs"/>
          <w:sz w:val="24"/>
          <w:szCs w:val="24"/>
          <w:rtl/>
        </w:rPr>
        <w:t>ت</w:t>
      </w:r>
      <w:r w:rsidRPr="002455EB">
        <w:rPr>
          <w:rFonts w:ascii="DIN Next LT Arabic" w:hAnsi="DIN Next LT Arabic" w:cs="DIN Next LT Arabic"/>
          <w:sz w:val="24"/>
          <w:szCs w:val="24"/>
          <w:rtl/>
        </w:rPr>
        <w:t>فتح العروض فور انتهاء المدة المحددة لتلقيها، وفي العروض التي تتضمن ملفين إلكترونيين، تفتح اللجنة الملف الفني فقط بحضور من يرغب من أصحاب العروض.</w:t>
      </w:r>
    </w:p>
    <w:p w14:paraId="280B39AA" w14:textId="77777777" w:rsidR="00BE69D7" w:rsidRPr="002455EB" w:rsidRDefault="00BE69D7" w:rsidP="00BE69D7">
      <w:pPr>
        <w:bidi/>
        <w:spacing w:after="200"/>
        <w:jc w:val="both"/>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ثانياً:</w:t>
      </w:r>
      <w:r w:rsidRPr="002455EB">
        <w:rPr>
          <w:rFonts w:ascii="DIN Next LT Arabic" w:hAnsi="DIN Next LT Arabic" w:cs="DIN Next LT Arabic"/>
          <w:sz w:val="24"/>
          <w:szCs w:val="24"/>
          <w:rtl/>
        </w:rPr>
        <w:t xml:space="preserve"> في حال تقديم العرض في ملفين إلكترونيين، تحال العروض الفنية بعد فتحها، والعروض المالية قبل فتحها، ومحضر اللجنة إلى لجنة فحص العروض.</w:t>
      </w:r>
    </w:p>
    <w:p w14:paraId="51B000A7" w14:textId="556DC3B1" w:rsidR="00BE69D7" w:rsidRPr="002455EB" w:rsidRDefault="00BE69D7" w:rsidP="00BE69D7">
      <w:pPr>
        <w:bidi/>
        <w:spacing w:after="200"/>
        <w:jc w:val="both"/>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ثالثاً:</w:t>
      </w:r>
      <w:r w:rsidRPr="002455EB">
        <w:rPr>
          <w:rFonts w:ascii="DIN Next LT Arabic" w:hAnsi="DIN Next LT Arabic" w:cs="DIN Next LT Arabic"/>
          <w:sz w:val="24"/>
          <w:szCs w:val="24"/>
          <w:rtl/>
        </w:rPr>
        <w:t xml:space="preserve"> إذا لم تتمكن لجنة فتح العروض من القيام بعملها لأسباب مبررة، يؤجل موعد فتح العروض المدة اللازمة والضرورية</w:t>
      </w:r>
      <w:r w:rsidRPr="002455EB">
        <w:rPr>
          <w:rFonts w:ascii="DIN Next LT Arabic" w:hAnsi="DIN Next LT Arabic" w:cs="DIN Next LT Arabic" w:hint="cs"/>
          <w:sz w:val="24"/>
          <w:szCs w:val="24"/>
          <w:rtl/>
        </w:rPr>
        <w:t xml:space="preserve">  </w:t>
      </w:r>
      <w:r w:rsidRPr="002455EB">
        <w:rPr>
          <w:rFonts w:ascii="DIN Next LT Arabic" w:hAnsi="DIN Next LT Arabic" w:cs="DIN Next LT Arabic"/>
          <w:sz w:val="24"/>
          <w:szCs w:val="24"/>
          <w:rtl/>
        </w:rPr>
        <w:t>-بعد موافقة رئيس الجهة الحكومية أو من يفوضه</w:t>
      </w:r>
      <w:r w:rsidR="00575F50" w:rsidRPr="002455EB">
        <w:rPr>
          <w:rFonts w:ascii="DIN Next LT Arabic" w:hAnsi="DIN Next LT Arabic" w:cs="DIN Next LT Arabic" w:hint="cs"/>
          <w:sz w:val="24"/>
          <w:szCs w:val="24"/>
          <w:rtl/>
        </w:rPr>
        <w:t>-</w:t>
      </w:r>
      <w:r w:rsidRPr="002455EB">
        <w:rPr>
          <w:rFonts w:ascii="DIN Next LT Arabic" w:hAnsi="DIN Next LT Arabic" w:cs="DIN Next LT Arabic"/>
          <w:sz w:val="24"/>
          <w:szCs w:val="24"/>
          <w:rtl/>
        </w:rPr>
        <w:t xml:space="preserve"> ، ويحدد له موعد آخر يُبلغ به المتقدمون للمنافسة. ولا يجوز في هذه الحالة قبول عروض جديدة أثناء فترة التأجيل.</w:t>
      </w:r>
    </w:p>
    <w:p w14:paraId="6815F4F6" w14:textId="56B378E9" w:rsidR="00BE69D7" w:rsidRPr="002455EB" w:rsidRDefault="00BE69D7" w:rsidP="00BE69D7">
      <w:pPr>
        <w:bidi/>
        <w:spacing w:after="200"/>
        <w:jc w:val="both"/>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رابعاً:</w:t>
      </w:r>
      <w:r w:rsidRPr="002455EB">
        <w:rPr>
          <w:rFonts w:ascii="DIN Next LT Arabic" w:hAnsi="DIN Next LT Arabic" w:cs="DIN Next LT Arabic"/>
          <w:sz w:val="24"/>
          <w:szCs w:val="24"/>
          <w:rtl/>
        </w:rPr>
        <w:t xml:space="preserve"> </w:t>
      </w:r>
      <w:bookmarkStart w:id="89" w:name="_Hlk25058917"/>
      <w:r w:rsidRPr="002455EB">
        <w:rPr>
          <w:rFonts w:ascii="DIN Next LT Arabic" w:hAnsi="DIN Next LT Arabic" w:cs="DIN Next LT Arabic"/>
          <w:sz w:val="24"/>
          <w:szCs w:val="24"/>
          <w:rtl/>
        </w:rPr>
        <w:t xml:space="preserve">في حال تقديم العرض في ملف إلكتروني واحد فتعلن لجنة فتح العروض اسم مقدم العرض وسعره الإجمالي وما ورد عليه من زيادة أو تخفيض في خطاب العرض الأصلي وكذلك ما إذا قدم جميع الوثائق المطلوبة، وفي حال تقديم العرض في ملفين الكترونيين فتعلن لجنة فتح العروض اسم مقدم العرض فقط. </w:t>
      </w:r>
      <w:bookmarkEnd w:id="89"/>
    </w:p>
    <w:p w14:paraId="73A5E271" w14:textId="2D636998" w:rsidR="006D2078" w:rsidRPr="002455EB" w:rsidRDefault="00BE69D7" w:rsidP="00BE69D7">
      <w:pPr>
        <w:pStyle w:val="BodyText"/>
        <w:bidi/>
        <w:jc w:val="both"/>
        <w:rPr>
          <w:rFonts w:ascii="DIN Next LT Arabic" w:hAnsi="DIN Next LT Arabic" w:cs="DIN Next LT Arabic"/>
          <w:b/>
          <w:bCs/>
          <w:sz w:val="24"/>
          <w:szCs w:val="24"/>
          <w:u w:val="single"/>
        </w:rPr>
      </w:pPr>
      <w:r w:rsidRPr="002455EB">
        <w:rPr>
          <w:rFonts w:ascii="DIN Next LT Arabic" w:hAnsi="DIN Next LT Arabic" w:cs="DIN Next LT Arabic"/>
          <w:b/>
          <w:bCs/>
          <w:sz w:val="24"/>
          <w:szCs w:val="24"/>
          <w:u w:val="single"/>
          <w:rtl/>
        </w:rPr>
        <w:t>خامساً:</w:t>
      </w:r>
      <w:r w:rsidRPr="002455EB">
        <w:rPr>
          <w:rFonts w:ascii="DIN Next LT Arabic" w:hAnsi="DIN Next LT Arabic" w:cs="DIN Next LT Arabic"/>
          <w:sz w:val="24"/>
          <w:szCs w:val="24"/>
          <w:rtl/>
        </w:rPr>
        <w:t xml:space="preserve"> لا يجوز للجنة فتح العروض أن تستبعد أي عرض أو أن تطلب من أصحاب العروض تصحيح الأخطاء أو تلافي الملاحظات الواردة في عروضهم،</w:t>
      </w:r>
      <w:r w:rsidRPr="002455EB">
        <w:rPr>
          <w:rFonts w:ascii="DIN Next LT Arabic" w:hAnsi="DIN Next LT Arabic" w:cs="DIN Next LT Arabic" w:hint="cs"/>
          <w:sz w:val="24"/>
          <w:szCs w:val="24"/>
          <w:rtl/>
        </w:rPr>
        <w:t xml:space="preserve"> </w:t>
      </w:r>
      <w:r w:rsidRPr="002455EB">
        <w:rPr>
          <w:rFonts w:ascii="DIN Next LT Arabic" w:hAnsi="DIN Next LT Arabic" w:cs="DIN Next LT Arabic"/>
          <w:sz w:val="24"/>
          <w:szCs w:val="24"/>
          <w:rtl/>
        </w:rPr>
        <w:t>وعليها الامتناع عن استلام أي عروض أو مظاريف أو خطابات أو عينات يقدمها لها أصحاب العروض أثناء جلسة فتح العروض</w:t>
      </w:r>
      <w:r w:rsidR="00DD3094" w:rsidRPr="002455EB">
        <w:rPr>
          <w:rFonts w:ascii="DIN Next LT Arabic" w:hAnsi="DIN Next LT Arabic" w:cs="DIN Next LT Arabic" w:hint="cs"/>
          <w:sz w:val="24"/>
          <w:szCs w:val="24"/>
          <w:rtl/>
        </w:rPr>
        <w:t>.</w:t>
      </w:r>
    </w:p>
    <w:p w14:paraId="6217CF94" w14:textId="77777777" w:rsidR="006D2078" w:rsidRPr="002455EB" w:rsidRDefault="006D2078" w:rsidP="006D2078">
      <w:pPr>
        <w:bidi/>
        <w:spacing w:after="200"/>
        <w:jc w:val="both"/>
        <w:rPr>
          <w:rFonts w:ascii="DIN Next LT Arabic" w:hAnsi="DIN Next LT Arabic" w:cs="DIN Next LT Arabic"/>
          <w:sz w:val="24"/>
          <w:szCs w:val="24"/>
          <w:rtl/>
        </w:rPr>
      </w:pPr>
    </w:p>
    <w:p w14:paraId="12BCB91B" w14:textId="77777777" w:rsidR="000547A5" w:rsidRPr="002455EB" w:rsidRDefault="000547A5" w:rsidP="000547A5">
      <w:pPr>
        <w:bidi/>
        <w:spacing w:after="200"/>
        <w:jc w:val="both"/>
        <w:rPr>
          <w:rFonts w:ascii="DIN Next LT Arabic" w:hAnsi="DIN Next LT Arabic" w:cs="DIN Next LT Arabic"/>
          <w:sz w:val="24"/>
          <w:szCs w:val="24"/>
        </w:rPr>
      </w:pPr>
    </w:p>
    <w:p w14:paraId="7762C699" w14:textId="77777777" w:rsidR="00DB4579" w:rsidRPr="002455EB" w:rsidRDefault="00DB4579" w:rsidP="000B47CD">
      <w:pPr>
        <w:pStyle w:val="Heading1"/>
        <w:numPr>
          <w:ilvl w:val="0"/>
          <w:numId w:val="0"/>
        </w:numPr>
        <w:bidi/>
        <w:spacing w:before="100" w:beforeAutospacing="1" w:after="120"/>
        <w:ind w:left="360"/>
        <w:jc w:val="both"/>
        <w:rPr>
          <w:rFonts w:ascii="DIN Next LT Arabic" w:hAnsi="DIN Next LT Arabic" w:cs="DIN Next LT Arabic"/>
          <w:sz w:val="32"/>
          <w:szCs w:val="32"/>
          <w:rtl/>
        </w:rPr>
      </w:pPr>
      <w:bookmarkStart w:id="90" w:name="_Toc143698598"/>
      <w:r w:rsidRPr="002455EB">
        <w:rPr>
          <w:rFonts w:ascii="DIN Next LT Arabic" w:hAnsi="DIN Next LT Arabic" w:cs="DIN Next LT Arabic"/>
          <w:sz w:val="32"/>
          <w:szCs w:val="32"/>
          <w:rtl/>
        </w:rPr>
        <w:lastRenderedPageBreak/>
        <w:t>القسم الخامس: تقييم العروض</w:t>
      </w:r>
      <w:bookmarkEnd w:id="90"/>
    </w:p>
    <w:p w14:paraId="2369D33F" w14:textId="71D695BD" w:rsidR="001022F0" w:rsidRPr="002455EB" w:rsidRDefault="001022F0" w:rsidP="00FA49F1">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1" w:name="_Toc143698599"/>
      <w:r w:rsidRPr="002455EB">
        <w:rPr>
          <w:rFonts w:ascii="DIN Next LT Arabic" w:hAnsi="DIN Next LT Arabic" w:cs="DIN Next LT Arabic"/>
          <w:color w:val="000000" w:themeColor="text1"/>
          <w:szCs w:val="24"/>
          <w:rtl/>
        </w:rPr>
        <w:t xml:space="preserve">سرية </w:t>
      </w:r>
      <w:r w:rsidR="00A73A99" w:rsidRPr="002455EB">
        <w:rPr>
          <w:rFonts w:ascii="DIN Next LT Arabic" w:hAnsi="DIN Next LT Arabic" w:cs="DIN Next LT Arabic"/>
          <w:color w:val="000000" w:themeColor="text1"/>
          <w:szCs w:val="24"/>
          <w:rtl/>
        </w:rPr>
        <w:t xml:space="preserve">تقييم </w:t>
      </w:r>
      <w:r w:rsidRPr="002455EB">
        <w:rPr>
          <w:rFonts w:ascii="DIN Next LT Arabic" w:hAnsi="DIN Next LT Arabic" w:cs="DIN Next LT Arabic"/>
          <w:color w:val="000000" w:themeColor="text1"/>
          <w:szCs w:val="24"/>
          <w:rtl/>
        </w:rPr>
        <w:t>العروض</w:t>
      </w:r>
      <w:bookmarkEnd w:id="91"/>
    </w:p>
    <w:p w14:paraId="402EFDF9" w14:textId="42BDFDF3" w:rsidR="00DA0096" w:rsidRPr="002455EB" w:rsidRDefault="00BE69D7" w:rsidP="00A9503A">
      <w:pPr>
        <w:pStyle w:val="BodyText"/>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تلتزم الجهة الحكومية بعدم إفشاء أي بيانات أو رسومات أو وثائق أو معلومات تتعلق بتقييم</w:t>
      </w:r>
      <w:r w:rsidRPr="002455EB">
        <w:rPr>
          <w:rFonts w:ascii="DIN Next LT Arabic" w:hAnsi="DIN Next LT Arabic" w:cs="DIN Next LT Arabic"/>
          <w:sz w:val="24"/>
          <w:szCs w:val="24"/>
        </w:rPr>
        <w:t xml:space="preserve"> </w:t>
      </w:r>
      <w:r w:rsidRPr="002455EB">
        <w:rPr>
          <w:rFonts w:ascii="DIN Next LT Arabic" w:hAnsi="DIN Next LT Arabic" w:cs="DIN Next LT Arabic"/>
          <w:sz w:val="24"/>
          <w:szCs w:val="24"/>
          <w:rtl/>
        </w:rPr>
        <w:t xml:space="preserve">العروض المستلمة، سواءً كان الإفشاء تحريرياً أو شفهياً، أو استغلالها أو الإفصاح عنها إلى أي شخص، ويسري ذلك على كل ما بحوزتها أو ما تكون قد اطلعت عليه في العروض من أسرار وتعاملات أو شؤون تخص المتنافسين، باستثناء نشر المعلومات التي يطلب من </w:t>
      </w:r>
      <w:r w:rsidRPr="002455EB">
        <w:rPr>
          <w:rFonts w:ascii="DIN Next LT Arabic" w:hAnsi="DIN Next LT Arabic" w:cs="DIN Next LT Arabic"/>
          <w:color w:val="000000" w:themeColor="text1"/>
          <w:sz w:val="24"/>
          <w:szCs w:val="24"/>
          <w:rtl/>
        </w:rPr>
        <w:t xml:space="preserve">الجهة الحكومية نشرها </w:t>
      </w:r>
      <w:r w:rsidRPr="002455EB">
        <w:rPr>
          <w:rFonts w:ascii="DIN Next LT Arabic" w:hAnsi="DIN Next LT Arabic" w:cs="DIN Next LT Arabic"/>
          <w:sz w:val="24"/>
          <w:szCs w:val="24"/>
          <w:rtl/>
        </w:rPr>
        <w:t>بموجب الأنظمة السارية</w:t>
      </w:r>
      <w:r w:rsidR="009E6DBE" w:rsidRPr="002455EB">
        <w:rPr>
          <w:rFonts w:ascii="DIN Next LT Arabic" w:hAnsi="DIN Next LT Arabic" w:cs="DIN Next LT Arabic"/>
          <w:sz w:val="24"/>
          <w:szCs w:val="24"/>
          <w:rtl/>
        </w:rPr>
        <w:t>.</w:t>
      </w:r>
    </w:p>
    <w:p w14:paraId="700DDF5C" w14:textId="797BF397" w:rsidR="00EC178D" w:rsidRPr="002455EB" w:rsidRDefault="00277E94" w:rsidP="00277E94">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b/>
          <w:color w:val="000000" w:themeColor="text1"/>
          <w:szCs w:val="24"/>
          <w:rtl/>
        </w:rPr>
      </w:pPr>
      <w:bookmarkStart w:id="92" w:name="_Ref79272814"/>
      <w:bookmarkStart w:id="93" w:name="_Ref79272856"/>
      <w:bookmarkStart w:id="94" w:name="_Toc143698600"/>
      <w:r w:rsidRPr="002455EB">
        <w:rPr>
          <w:rFonts w:ascii="DIN Next LT Arabic" w:hAnsi="DIN Next LT Arabic" w:cs="DIN Next LT Arabic" w:hint="cs"/>
          <w:b/>
          <w:color w:val="000000" w:themeColor="text1"/>
          <w:szCs w:val="24"/>
          <w:rtl/>
        </w:rPr>
        <w:t>معايير تقييم</w:t>
      </w:r>
      <w:r w:rsidR="001068A0" w:rsidRPr="002455EB">
        <w:rPr>
          <w:rFonts w:ascii="DIN Next LT Arabic" w:hAnsi="DIN Next LT Arabic" w:cs="DIN Next LT Arabic" w:hint="cs"/>
          <w:b/>
          <w:color w:val="000000" w:themeColor="text1"/>
          <w:szCs w:val="24"/>
          <w:rtl/>
        </w:rPr>
        <w:t xml:space="preserve"> العروض</w:t>
      </w:r>
      <w:bookmarkEnd w:id="92"/>
      <w:bookmarkEnd w:id="93"/>
      <w:bookmarkEnd w:id="94"/>
      <w:r w:rsidRPr="002455EB">
        <w:rPr>
          <w:rFonts w:ascii="DIN Next LT Arabic" w:hAnsi="DIN Next LT Arabic" w:cs="DIN Next LT Arabic" w:hint="cs"/>
          <w:b/>
          <w:color w:val="000000" w:themeColor="text1"/>
          <w:szCs w:val="24"/>
          <w:rtl/>
        </w:rPr>
        <w:t xml:space="preserve"> </w:t>
      </w:r>
    </w:p>
    <w:p w14:paraId="72DF9E61" w14:textId="318BE0A4" w:rsidR="00BE69D7" w:rsidRPr="002455EB" w:rsidRDefault="00BE69D7" w:rsidP="00BE69D7">
      <w:pPr>
        <w:bidi/>
        <w:spacing w:before="100" w:beforeAutospacing="1" w:after="100" w:afterAutospacing="1"/>
        <w:jc w:val="both"/>
        <w:rPr>
          <w:rFonts w:ascii="DIN Next LT Arabic" w:hAnsi="DIN Next LT Arabic" w:cs="DIN Next LT Arabic"/>
          <w:color w:val="0070C0"/>
          <w:sz w:val="24"/>
          <w:szCs w:val="24"/>
          <w:rtl/>
        </w:rPr>
      </w:pPr>
      <w:r w:rsidRPr="002455EB">
        <w:rPr>
          <w:rFonts w:ascii="DIN Next LT Arabic" w:hAnsi="DIN Next LT Arabic" w:cs="DIN Next LT Arabic" w:hint="cs"/>
          <w:color w:val="0070C0"/>
          <w:sz w:val="24"/>
          <w:szCs w:val="24"/>
          <w:rtl/>
        </w:rPr>
        <w:t>[</w:t>
      </w:r>
      <w:r w:rsidRPr="002455EB">
        <w:rPr>
          <w:rFonts w:ascii="DIN Next LT Arabic" w:hAnsi="DIN Next LT Arabic" w:cs="DIN Next LT Arabic"/>
          <w:color w:val="0070C0"/>
          <w:sz w:val="24"/>
          <w:szCs w:val="24"/>
          <w:rtl/>
        </w:rPr>
        <w:t>في هذه الفقرة، تقوم الجهة الحكومية بتحديد معايير التقييم المزمع استخدامها، وآلية تطبيقها</w:t>
      </w:r>
      <w:r w:rsidRPr="002455EB">
        <w:rPr>
          <w:rFonts w:ascii="DIN Next LT Arabic" w:hAnsi="DIN Next LT Arabic" w:cs="DIN Next LT Arabic" w:hint="cs"/>
          <w:color w:val="0070C0"/>
          <w:sz w:val="24"/>
          <w:szCs w:val="24"/>
          <w:rtl/>
        </w:rPr>
        <w:t xml:space="preserve"> </w:t>
      </w:r>
      <w:r w:rsidRPr="002455EB">
        <w:rPr>
          <w:rFonts w:ascii="DIN Next LT Arabic" w:hAnsi="DIN Next LT Arabic" w:cs="DIN Next LT Arabic"/>
          <w:color w:val="0070C0"/>
          <w:sz w:val="24"/>
          <w:szCs w:val="24"/>
          <w:rtl/>
        </w:rPr>
        <w:t xml:space="preserve"> ومعدل الاجتياز بما يتوافق مع نطاق العمل والمواصفات الفنية</w:t>
      </w:r>
      <w:r w:rsidRPr="002455EB">
        <w:rPr>
          <w:rFonts w:ascii="DIN Next LT Arabic" w:hAnsi="DIN Next LT Arabic" w:cs="DIN Next LT Arabic" w:hint="cs"/>
          <w:color w:val="0070C0"/>
          <w:sz w:val="24"/>
          <w:szCs w:val="24"/>
          <w:rtl/>
        </w:rPr>
        <w:t xml:space="preserve"> مع الالتزام ب</w:t>
      </w:r>
      <w:r w:rsidRPr="002455EB">
        <w:rPr>
          <w:rFonts w:ascii="DIN Next LT Arabic" w:hAnsi="DIN Next LT Arabic" w:cs="DIN Next LT Arabic"/>
          <w:color w:val="0070C0"/>
          <w:sz w:val="24"/>
          <w:szCs w:val="24"/>
          <w:rtl/>
        </w:rPr>
        <w:t xml:space="preserve">ضوابط إعداد معايير تقييم العروض </w:t>
      </w:r>
      <w:r w:rsidRPr="002455EB">
        <w:rPr>
          <w:rFonts w:ascii="DIN Next LT Arabic" w:hAnsi="DIN Next LT Arabic" w:cs="DIN Next LT Arabic" w:hint="cs"/>
          <w:color w:val="0070C0"/>
          <w:sz w:val="24"/>
          <w:szCs w:val="24"/>
          <w:rtl/>
        </w:rPr>
        <w:t xml:space="preserve">التي تعدها هيئة </w:t>
      </w:r>
      <w:r w:rsidRPr="002455EB">
        <w:rPr>
          <w:rFonts w:ascii="DIN Next LT Arabic" w:hAnsi="DIN Next LT Arabic" w:cs="DIN Next LT Arabic"/>
          <w:color w:val="0070C0"/>
          <w:sz w:val="24"/>
          <w:szCs w:val="24"/>
          <w:rtl/>
        </w:rPr>
        <w:t xml:space="preserve">كفاءة الإنفاق </w:t>
      </w:r>
      <w:r w:rsidRPr="002455EB">
        <w:rPr>
          <w:rFonts w:ascii="DIN Next LT Arabic" w:hAnsi="DIN Next LT Arabic" w:cs="DIN Next LT Arabic" w:hint="cs"/>
          <w:color w:val="0070C0"/>
          <w:sz w:val="24"/>
          <w:szCs w:val="24"/>
          <w:rtl/>
        </w:rPr>
        <w:t>والمشروعات الحكومية،</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color w:val="0070C0"/>
          <w:sz w:val="24"/>
          <w:szCs w:val="24"/>
          <w:rtl/>
        </w:rPr>
        <w:t xml:space="preserve"> ودون الإخلال بمعايير التقييم الواردة في لائحة تفضيل المحتوى المحلي والمنشآت الصغيرة والمتوسطة</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hint="cs"/>
          <w:color w:val="0070C0"/>
          <w:sz w:val="24"/>
          <w:szCs w:val="24"/>
          <w:rtl/>
        </w:rPr>
        <w:t>المحلية</w:t>
      </w:r>
      <w:r w:rsidRPr="002455EB">
        <w:rPr>
          <w:rFonts w:ascii="DIN Next LT Arabic" w:hAnsi="DIN Next LT Arabic" w:cs="DIN Next LT Arabic"/>
          <w:color w:val="0070C0"/>
          <w:sz w:val="24"/>
          <w:szCs w:val="24"/>
          <w:rtl/>
        </w:rPr>
        <w:t xml:space="preserve"> والشركات المدرجة في السوق المالية</w:t>
      </w:r>
      <w:r w:rsidRPr="002455EB">
        <w:rPr>
          <w:rFonts w:ascii="DIN Next LT Arabic" w:hAnsi="DIN Next LT Arabic" w:cs="DIN Next LT Arabic" w:hint="cs"/>
          <w:color w:val="0070C0"/>
          <w:sz w:val="24"/>
          <w:szCs w:val="24"/>
          <w:rtl/>
        </w:rPr>
        <w:t xml:space="preserve"> في الأعمال والمشتريات]</w:t>
      </w:r>
    </w:p>
    <w:p w14:paraId="07CBE04F" w14:textId="77777777" w:rsidR="00BE69D7" w:rsidRPr="002455EB" w:rsidRDefault="00BE69D7" w:rsidP="00BE69D7">
      <w:pPr>
        <w:bidi/>
        <w:spacing w:before="100" w:beforeAutospacing="1" w:after="100" w:afterAutospacing="1"/>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 xml:space="preserve">[يراعى في معايير تقييم العروض أن تكون واضحة وموضوعية ومحققة للمصلحة العامة وألا تهدف إلى ترسيه الخدمات على متنافسين محددين، على أن </w:t>
      </w:r>
      <w:r w:rsidRPr="002455EB">
        <w:rPr>
          <w:rFonts w:ascii="DIN Next LT Arabic" w:hAnsi="DIN Next LT Arabic" w:cs="DIN Next LT Arabic" w:hint="eastAsia"/>
          <w:color w:val="00B050"/>
          <w:sz w:val="24"/>
          <w:szCs w:val="24"/>
          <w:rtl/>
        </w:rPr>
        <w:t>يؤخذ</w:t>
      </w:r>
      <w:r w:rsidRPr="002455EB">
        <w:rPr>
          <w:rFonts w:ascii="DIN Next LT Arabic" w:hAnsi="DIN Next LT Arabic" w:cs="DIN Next LT Arabic"/>
          <w:color w:val="00B050"/>
          <w:sz w:val="24"/>
          <w:szCs w:val="24"/>
          <w:rtl/>
        </w:rPr>
        <w:t xml:space="preserve"> في الاعتبار عند إعدادها بما يلي</w:t>
      </w:r>
      <w:r w:rsidRPr="002455EB">
        <w:rPr>
          <w:rFonts w:ascii="DIN Next LT Arabic" w:hAnsi="DIN Next LT Arabic" w:cs="DIN Next LT Arabic"/>
          <w:color w:val="00B050"/>
          <w:sz w:val="24"/>
          <w:szCs w:val="24"/>
        </w:rPr>
        <w:t>:</w:t>
      </w:r>
    </w:p>
    <w:p w14:paraId="3368EDEC" w14:textId="6255CBB4" w:rsidR="00BE69D7" w:rsidRPr="002455EB" w:rsidRDefault="00BE69D7" w:rsidP="00BE69D7">
      <w:pPr>
        <w:bidi/>
        <w:spacing w:before="100" w:beforeAutospacing="1" w:after="100" w:afterAutospacing="1"/>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1</w:t>
      </w:r>
      <w:r w:rsidRPr="002455EB">
        <w:rPr>
          <w:rFonts w:ascii="DIN Next LT Arabic" w:hAnsi="DIN Next LT Arabic" w:cs="DIN Next LT Arabic"/>
          <w:color w:val="00B050"/>
          <w:sz w:val="24"/>
          <w:szCs w:val="24"/>
        </w:rPr>
        <w:t xml:space="preserve"> - </w:t>
      </w:r>
      <w:r w:rsidRPr="002455EB">
        <w:rPr>
          <w:rFonts w:ascii="DIN Next LT Arabic" w:hAnsi="DIN Next LT Arabic" w:cs="DIN Next LT Arabic"/>
          <w:color w:val="00B050"/>
          <w:sz w:val="24"/>
          <w:szCs w:val="24"/>
          <w:rtl/>
        </w:rPr>
        <w:t xml:space="preserve">أنه في الأعمال التي لا تتطلب قدرات فنية عالية أو معقدة، يكون تقييم العرض الفني على أساس الاجتياز من عدمه ويكون العرض الفائز </w:t>
      </w:r>
      <w:r w:rsidR="00AF1106" w:rsidRPr="002455EB">
        <w:rPr>
          <w:rFonts w:ascii="DIN Next LT Arabic" w:hAnsi="DIN Next LT Arabic" w:cs="DIN Next LT Arabic" w:hint="eastAsia"/>
          <w:color w:val="00B050"/>
          <w:sz w:val="24"/>
          <w:szCs w:val="24"/>
          <w:rtl/>
        </w:rPr>
        <w:t>الأدنى</w:t>
      </w:r>
      <w:r w:rsidR="00AF1106" w:rsidRPr="002455EB">
        <w:rPr>
          <w:rFonts w:ascii="DIN Next LT Arabic" w:hAnsi="DIN Next LT Arabic" w:cs="DIN Next LT Arabic"/>
          <w:color w:val="00B050"/>
          <w:sz w:val="24"/>
          <w:szCs w:val="24"/>
          <w:rtl/>
        </w:rPr>
        <w:t xml:space="preserve"> </w:t>
      </w:r>
      <w:r w:rsidRPr="002455EB">
        <w:rPr>
          <w:rFonts w:ascii="DIN Next LT Arabic" w:hAnsi="DIN Next LT Arabic" w:cs="DIN Next LT Arabic"/>
          <w:color w:val="00B050"/>
          <w:sz w:val="24"/>
          <w:szCs w:val="24"/>
          <w:rtl/>
        </w:rPr>
        <w:t xml:space="preserve">سعراً. </w:t>
      </w:r>
      <w:r w:rsidR="00B36C0B" w:rsidRPr="002455EB">
        <w:rPr>
          <w:rFonts w:ascii="DIN Next LT Arabic" w:eastAsia="Calibri" w:hAnsi="DIN Next LT Arabic" w:cs="DIN Next LT Arabic"/>
          <w:color w:val="0070C0"/>
          <w:sz w:val="24"/>
          <w:szCs w:val="24"/>
          <w:rtl/>
        </w:rPr>
        <w:t>[هذا المتطلب ينطبق في حال عدم انطباق آلية وزن المحتوى المحلي في التقييم المالي أو آلية الحد الأدنى المطلوب للمحتوى المحلي أو آلية التفضيل السعري للمنتج الوطني]</w:t>
      </w:r>
      <w:r w:rsidR="00B36C0B" w:rsidRPr="002455EB">
        <w:rPr>
          <w:rFonts w:ascii="DIN Next LT Arabic" w:eastAsia="Calibri" w:hAnsi="DIN Next LT Arabic" w:cs="DIN Next LT Arabic"/>
          <w:color w:val="0070C0"/>
          <w:sz w:val="24"/>
          <w:szCs w:val="24"/>
        </w:rPr>
        <w:t>.</w:t>
      </w:r>
    </w:p>
    <w:p w14:paraId="1257C0AD" w14:textId="126DB3C2" w:rsidR="00A773EF" w:rsidRPr="002455EB" w:rsidRDefault="00A773EF" w:rsidP="00A773EF">
      <w:pPr>
        <w:bidi/>
        <w:spacing w:before="100" w:beforeAutospacing="1" w:after="100" w:afterAutospacing="1" w:line="259" w:lineRule="auto"/>
        <w:jc w:val="both"/>
        <w:rPr>
          <w:rFonts w:ascii="DIN Next LT Arabic" w:eastAsia="Calibri" w:hAnsi="DIN Next LT Arabic" w:cs="DIN Next LT Arabic"/>
          <w:color w:val="00B050"/>
          <w:sz w:val="24"/>
          <w:szCs w:val="24"/>
          <w:rtl/>
        </w:rPr>
      </w:pPr>
      <w:r w:rsidRPr="002455EB">
        <w:rPr>
          <w:rFonts w:ascii="DIN Next LT Arabic" w:hAnsi="DIN Next LT Arabic" w:cs="DIN Next LT Arabic"/>
          <w:color w:val="00B050"/>
          <w:sz w:val="24"/>
          <w:szCs w:val="24"/>
          <w:rtl/>
        </w:rPr>
        <w:t>2-</w:t>
      </w:r>
      <w:r w:rsidRPr="002455EB">
        <w:rPr>
          <w:rFonts w:ascii="DIN Next LT Arabic" w:eastAsia="Calibri" w:hAnsi="DIN Next LT Arabic" w:cs="DIN Next LT Arabic"/>
          <w:color w:val="00B050"/>
          <w:sz w:val="24"/>
          <w:szCs w:val="24"/>
          <w:rtl/>
        </w:rPr>
        <w:t xml:space="preserve"> </w:t>
      </w:r>
      <w:r w:rsidRPr="002455EB">
        <w:rPr>
          <w:rFonts w:ascii="DIN Next LT Arabic" w:eastAsia="Calibri" w:hAnsi="DIN Next LT Arabic" w:cs="DIN Next LT Arabic"/>
          <w:color w:val="00B050"/>
          <w:sz w:val="24"/>
          <w:szCs w:val="24"/>
        </w:rPr>
        <w:t xml:space="preserve"> </w:t>
      </w:r>
      <w:r w:rsidRPr="002455EB">
        <w:rPr>
          <w:rFonts w:ascii="DIN Next LT Arabic" w:eastAsia="Calibri" w:hAnsi="DIN Next LT Arabic" w:cs="DIN Next LT Arabic"/>
          <w:color w:val="00B050"/>
          <w:sz w:val="24"/>
          <w:szCs w:val="24"/>
          <w:rtl/>
        </w:rPr>
        <w:t>أن تكون النسبة الأعلى للأوزان في الخدمات الاستشارية التي تحتاج إلى قدرات فنية عالية للمعايير الفنية.</w:t>
      </w:r>
      <w:r w:rsidRPr="002455EB">
        <w:rPr>
          <w:rFonts w:ascii="DIN Next LT Arabic" w:eastAsia="Calibri" w:hAnsi="DIN Next LT Arabic" w:cs="DIN Next LT Arabic"/>
          <w:color w:val="00B050"/>
          <w:sz w:val="24"/>
          <w:szCs w:val="24"/>
        </w:rPr>
        <w:t>[</w:t>
      </w:r>
      <w:r w:rsidRPr="002455EB">
        <w:rPr>
          <w:rFonts w:ascii="DIN Next LT Arabic" w:eastAsia="Calibri" w:hAnsi="DIN Next LT Arabic" w:cs="DIN Next LT Arabic"/>
          <w:color w:val="00B050"/>
          <w:sz w:val="24"/>
          <w:szCs w:val="24"/>
          <w:rtl/>
        </w:rPr>
        <w:t xml:space="preserve"> </w:t>
      </w:r>
    </w:p>
    <w:p w14:paraId="4B876113" w14:textId="66F8C717" w:rsidR="00A773EF" w:rsidRPr="002455EB" w:rsidRDefault="00A773EF" w:rsidP="00A773EF">
      <w:pPr>
        <w:bidi/>
        <w:spacing w:before="100" w:beforeAutospacing="1" w:after="100" w:afterAutospacing="1" w:line="259" w:lineRule="auto"/>
        <w:jc w:val="both"/>
        <w:rPr>
          <w:rFonts w:ascii="DIN Next LT Arabic" w:eastAsia="Calibri" w:hAnsi="DIN Next LT Arabic" w:cs="DIN Next LT Arabic"/>
          <w:color w:val="00B050"/>
          <w:sz w:val="24"/>
          <w:szCs w:val="24"/>
          <w:rtl/>
        </w:rPr>
      </w:pPr>
      <w:r w:rsidRPr="002455EB">
        <w:rPr>
          <w:rFonts w:ascii="DIN Next LT Arabic" w:eastAsia="Calibri" w:hAnsi="DIN Next LT Arabic" w:cs="DIN Next LT Arabic"/>
          <w:color w:val="00B050"/>
          <w:sz w:val="24"/>
          <w:szCs w:val="24"/>
          <w:rtl/>
        </w:rPr>
        <w:t>3- يُمنح المنتج الوطني –غير المدرج ضمن القائمة الإلزامية- تفضيل سعري بافتراض سعر المنتج الأجنبي أعلى بنسبة (10%) مما هو مذكور في وثائق العرض، كما تُمنح المنتجات الخاضعة للتفضيل السعري الإضافي -إن وجدت- أفضلية سعرية بحسب ما هو مقرر لها</w:t>
      </w:r>
      <w:r w:rsidRPr="002455EB">
        <w:rPr>
          <w:rFonts w:ascii="DIN Next LT Arabic" w:eastAsia="Calibri" w:hAnsi="DIN Next LT Arabic" w:cs="DIN Next LT Arabic"/>
          <w:color w:val="00B050"/>
          <w:sz w:val="24"/>
          <w:szCs w:val="24"/>
        </w:rPr>
        <w:t>.</w:t>
      </w:r>
      <w:r w:rsidRPr="002455EB">
        <w:rPr>
          <w:rFonts w:ascii="DIN Next LT Arabic" w:eastAsia="Calibri" w:hAnsi="DIN Next LT Arabic" w:cs="DIN Next LT Arabic"/>
          <w:color w:val="00B050"/>
          <w:sz w:val="24"/>
          <w:szCs w:val="24"/>
          <w:rtl/>
        </w:rPr>
        <w:t xml:space="preserve"> </w:t>
      </w:r>
      <w:r w:rsidRPr="002455EB">
        <w:rPr>
          <w:rFonts w:ascii="DIN Next LT Arabic" w:eastAsia="Calibri" w:hAnsi="DIN Next LT Arabic" w:cs="DIN Next LT Arabic"/>
          <w:color w:val="0070C0"/>
          <w:sz w:val="24"/>
          <w:szCs w:val="24"/>
          <w:rtl/>
        </w:rPr>
        <w:t xml:space="preserve">[ملاحظة: هذا المتطلب ينطبق فقط في حال تم تطبيق آلية التفضيل السعري للمنتج الوطني على المنافسة وإذا كان جدول الكميات الذي قامت الجهة بإعداده لهذه المنافسة يشتمل على بنود توريد سيتم الاستفادة منها بشكل مباشر من الجهة الحكومية وليست بنود سيتم استخدامها من قبل المتعاقد لتنفيذ </w:t>
      </w:r>
      <w:r w:rsidR="00F01A94" w:rsidRPr="002455EB">
        <w:rPr>
          <w:rFonts w:ascii="DIN Next LT Arabic" w:eastAsia="Calibri" w:hAnsi="DIN Next LT Arabic" w:cs="DIN Next LT Arabic" w:hint="cs"/>
          <w:color w:val="0070C0"/>
          <w:sz w:val="24"/>
          <w:szCs w:val="24"/>
          <w:rtl/>
        </w:rPr>
        <w:t>أمر الشراء</w:t>
      </w:r>
      <w:r w:rsidRPr="002455EB">
        <w:rPr>
          <w:rFonts w:ascii="DIN Next LT Arabic" w:eastAsia="Calibri" w:hAnsi="DIN Next LT Arabic" w:cs="DIN Next LT Arabic"/>
          <w:color w:val="0070C0"/>
          <w:sz w:val="24"/>
          <w:szCs w:val="24"/>
          <w:rtl/>
        </w:rPr>
        <w:t>]</w:t>
      </w:r>
    </w:p>
    <w:p w14:paraId="23A3E088" w14:textId="77777777" w:rsidR="00A773EF" w:rsidRPr="002455EB" w:rsidRDefault="00A773EF" w:rsidP="00B30A55">
      <w:pPr>
        <w:bidi/>
        <w:spacing w:before="100" w:beforeAutospacing="1" w:after="100" w:afterAutospacing="1" w:line="259" w:lineRule="auto"/>
        <w:jc w:val="both"/>
        <w:rPr>
          <w:rFonts w:ascii="DIN Next LT Arabic" w:eastAsia="Calibri" w:hAnsi="DIN Next LT Arabic" w:cs="DIN Next LT Arabic"/>
          <w:color w:val="0070C0"/>
          <w:sz w:val="24"/>
          <w:szCs w:val="24"/>
          <w:rtl/>
        </w:rPr>
      </w:pPr>
      <w:r w:rsidRPr="002455EB">
        <w:rPr>
          <w:rFonts w:ascii="DIN Next LT Arabic" w:eastAsia="Calibri" w:hAnsi="DIN Next LT Arabic" w:cs="DIN Next LT Arabic"/>
          <w:color w:val="00B050"/>
          <w:sz w:val="24"/>
          <w:szCs w:val="24"/>
          <w:rtl/>
        </w:rPr>
        <w:t>4- يلتزم المتنافس بتقديم نسبة المحتوى المحلي المستهدفة لاجتياز التقييم الفني، وفي حال عدم تقديم نسبة المحتوى المحلي المستهدفة، فيتم استبعاده من المنافسة.</w:t>
      </w:r>
      <w:r w:rsidRPr="002455EB">
        <w:rPr>
          <w:rFonts w:ascii="DIN Next LT Arabic" w:eastAsia="Calibri"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r w:rsidRPr="002455EB">
        <w:rPr>
          <w:rFonts w:ascii="DIN Next LT Arabic" w:eastAsia="Calibri" w:hAnsi="DIN Next LT Arabic" w:cs="DIN Next LT Arabic"/>
          <w:color w:val="0070C0"/>
          <w:sz w:val="24"/>
          <w:szCs w:val="24"/>
        </w:rPr>
        <w:t>.</w:t>
      </w:r>
    </w:p>
    <w:p w14:paraId="60E997F2" w14:textId="77777777" w:rsidR="00A773EF" w:rsidRPr="002455EB" w:rsidRDefault="00A773EF" w:rsidP="00A773EF">
      <w:pPr>
        <w:bidi/>
        <w:spacing w:before="100" w:beforeAutospacing="1" w:after="100" w:afterAutospacing="1" w:line="259" w:lineRule="auto"/>
        <w:jc w:val="both"/>
        <w:rPr>
          <w:rFonts w:ascii="DIN Next LT Arabic" w:eastAsia="Calibri" w:hAnsi="DIN Next LT Arabic" w:cs="DIN Next LT Arabic"/>
          <w:color w:val="00B050"/>
          <w:sz w:val="24"/>
          <w:szCs w:val="24"/>
        </w:rPr>
      </w:pPr>
      <w:r w:rsidRPr="002455EB">
        <w:rPr>
          <w:rFonts w:ascii="DIN Next LT Arabic" w:eastAsia="Calibri" w:hAnsi="DIN Next LT Arabic" w:cs="DIN Next LT Arabic"/>
          <w:color w:val="00B050"/>
          <w:sz w:val="24"/>
          <w:szCs w:val="24"/>
          <w:rtl/>
        </w:rPr>
        <w:lastRenderedPageBreak/>
        <w:t xml:space="preserve">5- يقيّم العرض -المجتاز للتقييم الفني-، بحيث يكون وزن العرض المالي عند التقييم بنسبة (60%) (وزن السعر)، وتكون أوزان كل من خط الأساس ونسبة المحتوى المحلي المستهدفة وكون الشركة مدرجة في السوق المالية عند التقييم بنسبة (40%)، ويكون التقييم وفقاً للمعادلة التالية: </w:t>
      </w:r>
    </w:p>
    <w:p w14:paraId="59B61423" w14:textId="567AC050" w:rsidR="00544E21" w:rsidRPr="002455EB" w:rsidRDefault="00A773EF" w:rsidP="00544E21">
      <w:pPr>
        <w:bidi/>
        <w:spacing w:before="100" w:beforeAutospacing="1" w:after="100" w:afterAutospacing="1"/>
        <w:jc w:val="both"/>
        <w:rPr>
          <w:rFonts w:ascii="DIN Next LT Arabic" w:hAnsi="DIN Next LT Arabic" w:cs="DIN Next LT Arabic"/>
          <w:color w:val="0070C0"/>
          <w:sz w:val="24"/>
          <w:szCs w:val="24"/>
          <w:rtl/>
        </w:rPr>
      </w:pPr>
      <w:r w:rsidRPr="002455EB">
        <w:rPr>
          <w:rFonts w:ascii="DIN Next LT Arabic" w:eastAsia="Calibri" w:hAnsi="DIN Next LT Arabic" w:cs="DIN Next LT Arabic"/>
          <w:color w:val="00B050"/>
          <w:sz w:val="24"/>
          <w:szCs w:val="24"/>
          <w:rtl/>
        </w:rPr>
        <w:t>نتيجة التقييم المالي = (سعر أقل عرض متأهل فنيًا (بالريال) / سعر العرض للمتنافس المراد تقييمه (بالريال)) × 60% + (نسبة المحتوى المحلي المستهدفة × 50% + خط الأساس × 50% + 5% نقاط للشركة المدرجة) × 40%.  تتم الترسية على المتنافس الحاصل على أعلى تقييم، على ألا يتجاوز الفارق نسبة (10%) بين السعر الوارد في عرض المتنافس الحاصل على أعلى تقييم نهائي وبين أقل سعر وارد في عرض أي من المتنافسين المؤهلين فنيًّا، وفي حال تجاوز الفارق في السعر هذه النسبة فيتم الانتقال للمتنافس الذي يليه في التقييم.</w:t>
      </w:r>
      <w:r w:rsidRPr="002455EB">
        <w:rPr>
          <w:rFonts w:ascii="DIN Next LT Arabic" w:eastAsia="Calibri" w:hAnsi="DIN Next LT Arabic" w:cs="DIN Next LT Arabic"/>
          <w:color w:val="0070C0"/>
          <w:sz w:val="24"/>
          <w:szCs w:val="24"/>
          <w:rtl/>
        </w:rPr>
        <w:t xml:space="preserve"> [هذا المتطلب ينطبق فقط في حال تم تطبيق آلية وزن المحتوى المحلي في التقييم المالي أو آلية الحد الأدنى المطلوب للمحتوى المحلي]</w:t>
      </w:r>
    </w:p>
    <w:p w14:paraId="7852802B" w14:textId="6CC296EC" w:rsidR="00690EB5" w:rsidRPr="002455EB" w:rsidRDefault="00690EB5"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5" w:name="_Toc143698601"/>
      <w:r w:rsidRPr="002455EB">
        <w:rPr>
          <w:rFonts w:ascii="DIN Next LT Arabic" w:hAnsi="DIN Next LT Arabic" w:cs="DIN Next LT Arabic"/>
          <w:color w:val="000000" w:themeColor="text1"/>
          <w:szCs w:val="24"/>
          <w:rtl/>
        </w:rPr>
        <w:t>تصحيح العروض</w:t>
      </w:r>
      <w:bookmarkEnd w:id="95"/>
    </w:p>
    <w:p w14:paraId="0FEEDD29" w14:textId="77777777" w:rsidR="00BE69D7" w:rsidRPr="002455EB" w:rsidRDefault="00BE69D7" w:rsidP="00BE69D7">
      <w:pPr>
        <w:bidi/>
        <w:spacing w:after="200"/>
        <w:jc w:val="both"/>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أولاً:</w:t>
      </w:r>
      <w:r w:rsidRPr="002455EB">
        <w:rPr>
          <w:rFonts w:ascii="DIN Next LT Arabic" w:hAnsi="DIN Next LT Arabic" w:cs="DIN Next LT Arabic"/>
          <w:sz w:val="24"/>
          <w:szCs w:val="24"/>
          <w:rtl/>
        </w:rPr>
        <w:t xml:space="preserve"> على لجنة فحص العروض مراجعة جداول الكميات والأسعار الواردة في العرض -سواء في مفرداتها أو مجموعها- وإجراء التصحيحات الحسابية اللازمة في العرض.</w:t>
      </w:r>
    </w:p>
    <w:p w14:paraId="59A72F02" w14:textId="77777777" w:rsidR="00BE69D7" w:rsidRPr="002455EB" w:rsidRDefault="00BE69D7" w:rsidP="00BE69D7">
      <w:pPr>
        <w:bidi/>
        <w:spacing w:after="200"/>
        <w:jc w:val="both"/>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ثانياً:</w:t>
      </w:r>
      <w:r w:rsidRPr="002455EB">
        <w:rPr>
          <w:rFonts w:ascii="DIN Next LT Arabic" w:hAnsi="DIN Next LT Arabic" w:cs="DIN Next LT Arabic"/>
          <w:sz w:val="24"/>
          <w:szCs w:val="24"/>
          <w:rtl/>
        </w:rPr>
        <w:t xml:space="preserve"> إذا وجد اختلاف بين السعر المبين كتابة والسعر المبين بالأرقام، يؤخذ بالسعر المبين كتابة</w:t>
      </w:r>
      <w:r w:rsidRPr="002455EB">
        <w:rPr>
          <w:rFonts w:ascii="DIN Next LT Arabic" w:hAnsi="DIN Next LT Arabic" w:cs="DIN Next LT Arabic" w:hint="cs"/>
          <w:sz w:val="24"/>
          <w:szCs w:val="24"/>
          <w:rtl/>
        </w:rPr>
        <w:t>،</w:t>
      </w:r>
      <w:r w:rsidRPr="002455EB">
        <w:rPr>
          <w:rFonts w:ascii="DIN Next LT Arabic" w:hAnsi="DIN Next LT Arabic" w:cs="DIN Next LT Arabic"/>
          <w:sz w:val="24"/>
          <w:szCs w:val="24"/>
          <w:rtl/>
        </w:rPr>
        <w:t xml:space="preserve"> وإذا وجد اختلاف بين سعر الوحدة وسعر مجموعها، فيؤخذ بسعر الوحدة</w:t>
      </w:r>
      <w:r w:rsidRPr="002455EB">
        <w:rPr>
          <w:rFonts w:ascii="DIN Next LT Arabic" w:hAnsi="DIN Next LT Arabic" w:cs="DIN Next LT Arabic" w:hint="cs"/>
          <w:sz w:val="24"/>
          <w:szCs w:val="24"/>
          <w:rtl/>
        </w:rPr>
        <w:t xml:space="preserve"> ،</w:t>
      </w:r>
      <w:r w:rsidRPr="002455EB">
        <w:rPr>
          <w:rFonts w:ascii="DIN Next LT Arabic" w:hAnsi="DIN Next LT Arabic" w:cs="DIN Next LT Arabic"/>
          <w:sz w:val="24"/>
          <w:szCs w:val="24"/>
          <w:rtl/>
        </w:rPr>
        <w:t xml:space="preserve"> إلا في حال وجود أخطاء مادية بالسعر المبين بالأرقام أو سعر مجموع الوحدات -مثل وضع علامة عشرية في غير موضعها- فللجنة فحص العروض الأخذ بتلك الأسعار.</w:t>
      </w:r>
    </w:p>
    <w:p w14:paraId="7DC333A5" w14:textId="77777777" w:rsidR="00BE69D7" w:rsidRPr="002455EB" w:rsidRDefault="00BE69D7" w:rsidP="00BE69D7">
      <w:pPr>
        <w:bidi/>
        <w:spacing w:after="200"/>
        <w:jc w:val="both"/>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ثالثاً:</w:t>
      </w:r>
      <w:r w:rsidRPr="002455EB">
        <w:rPr>
          <w:rFonts w:ascii="DIN Next LT Arabic" w:hAnsi="DIN Next LT Arabic" w:cs="DIN Next LT Arabic"/>
          <w:sz w:val="24"/>
          <w:szCs w:val="24"/>
          <w:rtl/>
        </w:rPr>
        <w:t xml:space="preserve"> إذا وجدت دلائل تؤكد عدم صحة السعر وفقاً لأسلوب التصحيح الوارد في ثانياً من هذه الفقرة، فيحق للجنة فحص العروض -بعد التأكد من التوازن المالي لأسعار البنود ومقارنة السعر مع أمثاله في العرض والعروض الأخرى وسعر السوق والأسعار التقديرية- الأخذ بالسعر الوارد في العرض الذي يثبت لها صحته، ويستبعد المتنافس عند رفضه لهذا السعر.</w:t>
      </w:r>
    </w:p>
    <w:p w14:paraId="630DED99" w14:textId="44A12B90" w:rsidR="00914E58" w:rsidRPr="002455EB" w:rsidRDefault="00BE69D7" w:rsidP="00BE69D7">
      <w:pPr>
        <w:bidi/>
        <w:spacing w:after="200"/>
        <w:jc w:val="both"/>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رابعاً:</w:t>
      </w:r>
      <w:r w:rsidRPr="002455EB">
        <w:rPr>
          <w:rFonts w:ascii="DIN Next LT Arabic" w:hAnsi="DIN Next LT Arabic" w:cs="DIN Next LT Arabic"/>
          <w:sz w:val="24"/>
          <w:szCs w:val="24"/>
          <w:rtl/>
        </w:rPr>
        <w:t xml:space="preserve"> يجوز للجنة فحص العروض التوصية باستبعاد العرض إذا تجاوزت الأخطاء الحسابية في الأسعار بعد تصحيحها وفقاً لأحكام هذه الفقرة أكثر من (10%</w:t>
      </w:r>
      <w:r w:rsidRPr="002455EB">
        <w:rPr>
          <w:rFonts w:ascii="DIN Next LT Arabic" w:hAnsi="DIN Next LT Arabic" w:cs="DIN Next LT Arabic"/>
          <w:sz w:val="24"/>
          <w:szCs w:val="24"/>
        </w:rPr>
        <w:t>(</w:t>
      </w:r>
      <w:r w:rsidRPr="002455EB">
        <w:rPr>
          <w:rFonts w:ascii="DIN Next LT Arabic" w:hAnsi="DIN Next LT Arabic" w:cs="DIN Next LT Arabic"/>
          <w:sz w:val="24"/>
          <w:szCs w:val="24"/>
          <w:rtl/>
        </w:rPr>
        <w:t xml:space="preserve"> من قائمة الأسعار أو إجمالي قيمة العرض زيادةً أو نقصاً</w:t>
      </w:r>
      <w:r w:rsidR="00914E58" w:rsidRPr="002455EB">
        <w:rPr>
          <w:rFonts w:ascii="DIN Next LT Arabic" w:hAnsi="DIN Next LT Arabic" w:cs="DIN Next LT Arabic"/>
          <w:sz w:val="24"/>
          <w:szCs w:val="24"/>
          <w:rtl/>
        </w:rPr>
        <w:t>.</w:t>
      </w:r>
    </w:p>
    <w:p w14:paraId="7D2FB54A" w14:textId="77777777" w:rsidR="001022F0" w:rsidRPr="002455EB" w:rsidRDefault="003E412F"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6" w:name="_Toc21516421"/>
      <w:bookmarkStart w:id="97" w:name="_Toc21516422"/>
      <w:bookmarkStart w:id="98" w:name="_Toc143698602"/>
      <w:bookmarkEnd w:id="96"/>
      <w:bookmarkEnd w:id="97"/>
      <w:r w:rsidRPr="002455EB">
        <w:rPr>
          <w:rFonts w:ascii="DIN Next LT Arabic" w:hAnsi="DIN Next LT Arabic" w:cs="DIN Next LT Arabic"/>
          <w:color w:val="000000" w:themeColor="text1"/>
          <w:szCs w:val="24"/>
          <w:rtl/>
        </w:rPr>
        <w:t>فحص العروض</w:t>
      </w:r>
      <w:bookmarkEnd w:id="98"/>
    </w:p>
    <w:p w14:paraId="4F835D62" w14:textId="02ED062E" w:rsidR="00BE69D7" w:rsidRPr="002455EB" w:rsidRDefault="00BE69D7" w:rsidP="00BE69D7">
      <w:pPr>
        <w:pStyle w:val="BodyText"/>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تلتزم لجنة فحص العروض</w:t>
      </w:r>
      <w:r w:rsidRPr="002455EB" w:rsidDel="00372479">
        <w:rPr>
          <w:rFonts w:ascii="DIN Next LT Arabic" w:hAnsi="DIN Next LT Arabic" w:cs="DIN Next LT Arabic"/>
          <w:sz w:val="24"/>
          <w:szCs w:val="24"/>
          <w:rtl/>
        </w:rPr>
        <w:t>،</w:t>
      </w:r>
      <w:r w:rsidRPr="002455EB">
        <w:rPr>
          <w:rFonts w:ascii="DIN Next LT Arabic" w:hAnsi="DIN Next LT Arabic" w:cs="DIN Next LT Arabic"/>
          <w:sz w:val="24"/>
          <w:szCs w:val="24"/>
          <w:rtl/>
        </w:rPr>
        <w:t xml:space="preserve"> عند </w:t>
      </w:r>
      <w:r w:rsidR="0073369C" w:rsidRPr="002455EB">
        <w:rPr>
          <w:rFonts w:ascii="DIN Next LT Arabic" w:hAnsi="DIN Next LT Arabic" w:cs="DIN Next LT Arabic" w:hint="cs"/>
          <w:sz w:val="24"/>
          <w:szCs w:val="24"/>
          <w:rtl/>
        </w:rPr>
        <w:t>تقييم</w:t>
      </w:r>
      <w:r w:rsidR="0073369C" w:rsidRPr="002455EB">
        <w:rPr>
          <w:rFonts w:ascii="DIN Next LT Arabic" w:hAnsi="DIN Next LT Arabic" w:cs="DIN Next LT Arabic"/>
          <w:sz w:val="24"/>
          <w:szCs w:val="24"/>
          <w:rtl/>
        </w:rPr>
        <w:t xml:space="preserve"> </w:t>
      </w:r>
      <w:r w:rsidRPr="002455EB">
        <w:rPr>
          <w:rFonts w:ascii="DIN Next LT Arabic" w:hAnsi="DIN Next LT Arabic" w:cs="DIN Next LT Arabic"/>
          <w:sz w:val="24"/>
          <w:szCs w:val="24"/>
          <w:rtl/>
        </w:rPr>
        <w:t>العروض بمعايير التأهيل ومعايير التقييم وشروط المنافسة، مع الأخذ بعين الاعتبار ما يلي</w:t>
      </w:r>
      <w:r w:rsidRPr="002455EB">
        <w:rPr>
          <w:rFonts w:ascii="DIN Next LT Arabic" w:hAnsi="DIN Next LT Arabic" w:cs="DIN Next LT Arabic"/>
          <w:sz w:val="24"/>
          <w:szCs w:val="24"/>
        </w:rPr>
        <w:t>:</w:t>
      </w:r>
    </w:p>
    <w:p w14:paraId="7DA257AF" w14:textId="404D4A7E" w:rsidR="00BE69D7" w:rsidRPr="002455EB" w:rsidRDefault="00BE69D7" w:rsidP="00BE69D7">
      <w:pPr>
        <w:pStyle w:val="BodyText"/>
        <w:bidi/>
        <w:jc w:val="both"/>
        <w:rPr>
          <w:rFonts w:ascii="DIN Next LT Arabic" w:hAnsi="DIN Next LT Arabic" w:cs="DIN Next LT Arabic"/>
          <w:sz w:val="24"/>
          <w:szCs w:val="24"/>
          <w:rtl/>
        </w:rPr>
      </w:pPr>
      <w:r w:rsidRPr="002455EB">
        <w:rPr>
          <w:rFonts w:ascii="DIN Next LT Arabic" w:hAnsi="DIN Next LT Arabic" w:cs="DIN Next LT Arabic"/>
          <w:b/>
          <w:bCs/>
          <w:sz w:val="24"/>
          <w:szCs w:val="24"/>
          <w:u w:val="single"/>
          <w:rtl/>
        </w:rPr>
        <w:t>أولاً:</w:t>
      </w:r>
      <w:r w:rsidRPr="002455EB">
        <w:rPr>
          <w:rFonts w:ascii="DIN Next LT Arabic" w:hAnsi="DIN Next LT Arabic" w:cs="DIN Next LT Arabic"/>
          <w:b/>
          <w:bCs/>
          <w:sz w:val="24"/>
          <w:szCs w:val="24"/>
          <w:rtl/>
        </w:rPr>
        <w:t xml:space="preserve"> </w:t>
      </w:r>
      <w:r w:rsidRPr="002455EB">
        <w:rPr>
          <w:rFonts w:ascii="DIN Next LT Arabic" w:hAnsi="DIN Next LT Arabic" w:cs="DIN Next LT Arabic"/>
          <w:sz w:val="24"/>
          <w:szCs w:val="24"/>
          <w:rtl/>
        </w:rPr>
        <w:t>إذا لم تتوافر لدى صاحب العرض أياً من الشهادات المطلوبة والمنوه عنها تفصيلاً في الفقرة (6) من هذه الكراسة أو كانت الشهادات المقدمة منتهية الصلاحية، فيمنح صاحب العرض مدة تحددها لجنة فحص العروض على ألا تزيد على (عشرة) أيام</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sz w:val="24"/>
          <w:szCs w:val="24"/>
          <w:rtl/>
        </w:rPr>
        <w:t>عمل لاستكمال تلك الشهادات فإن لم يقدمها في الوقت المحدد يستبعد من المنافسة.</w:t>
      </w:r>
    </w:p>
    <w:p w14:paraId="580AC1AB" w14:textId="77777777" w:rsidR="00BE69D7" w:rsidRPr="002455EB" w:rsidRDefault="00BE69D7" w:rsidP="00BE69D7">
      <w:pPr>
        <w:pStyle w:val="BodyText"/>
        <w:bidi/>
        <w:jc w:val="both"/>
        <w:rPr>
          <w:rFonts w:ascii="DIN Next LT Arabic" w:hAnsi="DIN Next LT Arabic" w:cs="DIN Next LT Arabic"/>
          <w:sz w:val="24"/>
          <w:szCs w:val="24"/>
          <w:rtl/>
        </w:rPr>
      </w:pPr>
      <w:r w:rsidRPr="002455EB">
        <w:rPr>
          <w:rFonts w:ascii="DIN Next LT Arabic" w:hAnsi="DIN Next LT Arabic" w:cs="DIN Next LT Arabic"/>
          <w:b/>
          <w:bCs/>
          <w:sz w:val="24"/>
          <w:szCs w:val="24"/>
          <w:u w:val="single"/>
          <w:rtl/>
        </w:rPr>
        <w:t>ثانياً:</w:t>
      </w:r>
      <w:r w:rsidRPr="002455EB">
        <w:rPr>
          <w:rFonts w:ascii="DIN Next LT Arabic" w:hAnsi="DIN Next LT Arabic" w:cs="DIN Next LT Arabic"/>
          <w:sz w:val="24"/>
          <w:szCs w:val="24"/>
          <w:rtl/>
        </w:rPr>
        <w:t xml:space="preserve"> إذا أغفل المتنافس وضع أسعار لبعض البنود جاز للجنة فحص العروض استبعاد عرضه أو اعتبار البنود غير المسعرة محملة على القيمة الإجمالية للعرض. ويعتبر المتنافس موافقاً على هذا الشرط عند تقديمه للعرض</w:t>
      </w:r>
      <w:r w:rsidRPr="002455EB">
        <w:rPr>
          <w:rFonts w:ascii="DIN Next LT Arabic" w:hAnsi="DIN Next LT Arabic" w:cs="DIN Next LT Arabic"/>
          <w:sz w:val="24"/>
          <w:szCs w:val="24"/>
        </w:rPr>
        <w:t>.</w:t>
      </w:r>
    </w:p>
    <w:p w14:paraId="2FB4A8F2" w14:textId="77777777" w:rsidR="00BE69D7" w:rsidRPr="002455EB" w:rsidRDefault="00BE69D7" w:rsidP="00BE69D7">
      <w:pPr>
        <w:pStyle w:val="BodyText"/>
        <w:bidi/>
        <w:jc w:val="both"/>
        <w:rPr>
          <w:rFonts w:ascii="DIN Next LT Arabic" w:hAnsi="DIN Next LT Arabic" w:cs="DIN Next LT Arabic"/>
          <w:sz w:val="24"/>
          <w:szCs w:val="24"/>
          <w:rtl/>
        </w:rPr>
      </w:pPr>
      <w:r w:rsidRPr="002455EB">
        <w:rPr>
          <w:rFonts w:ascii="DIN Next LT Arabic" w:hAnsi="DIN Next LT Arabic" w:cs="DIN Next LT Arabic" w:hint="cs"/>
          <w:b/>
          <w:bCs/>
          <w:sz w:val="24"/>
          <w:szCs w:val="24"/>
          <w:u w:val="single"/>
          <w:rtl/>
        </w:rPr>
        <w:lastRenderedPageBreak/>
        <w:t>ثالثاً</w:t>
      </w:r>
      <w:r w:rsidRPr="002455EB">
        <w:rPr>
          <w:rFonts w:ascii="DIN Next LT Arabic" w:hAnsi="DIN Next LT Arabic" w:cs="DIN Next LT Arabic"/>
          <w:b/>
          <w:bCs/>
          <w:sz w:val="24"/>
          <w:szCs w:val="24"/>
          <w:u w:val="single"/>
          <w:rtl/>
        </w:rPr>
        <w:t>:</w:t>
      </w:r>
      <w:r w:rsidRPr="002455EB">
        <w:rPr>
          <w:rFonts w:ascii="DIN Next LT Arabic" w:hAnsi="DIN Next LT Arabic" w:cs="DIN Next LT Arabic"/>
          <w:b/>
          <w:bCs/>
          <w:sz w:val="24"/>
          <w:szCs w:val="24"/>
          <w:rtl/>
        </w:rPr>
        <w:t xml:space="preserve"> </w:t>
      </w:r>
      <w:r w:rsidRPr="002455EB">
        <w:rPr>
          <w:rFonts w:ascii="DIN Next LT Arabic" w:hAnsi="DIN Next LT Arabic" w:cs="DIN Next LT Arabic"/>
          <w:sz w:val="24"/>
          <w:szCs w:val="24"/>
          <w:rtl/>
        </w:rPr>
        <w:t>في حال عدم تنفيذ المتنافس للبنود المحملة على إجمالي قيمة العرض يتم تنفيذها على حسابه، أو يحسم ما يقابل تكلفتها؛ وذلك بحسب متوسط سعر البند لدى المتقدمين للمنافسة، أو السعر الذي تقدره لجنة فحص العروض في حال العرض الواحد أو عدم تسعير البنود المغفلة من المتنافسين</w:t>
      </w:r>
      <w:r w:rsidRPr="002455EB">
        <w:rPr>
          <w:rFonts w:ascii="DIN Next LT Arabic" w:hAnsi="DIN Next LT Arabic" w:cs="DIN Next LT Arabic"/>
          <w:sz w:val="24"/>
          <w:szCs w:val="24"/>
        </w:rPr>
        <w:t>.</w:t>
      </w:r>
    </w:p>
    <w:p w14:paraId="40C20E00" w14:textId="77777777" w:rsidR="00BE69D7" w:rsidRPr="002455EB" w:rsidRDefault="00BE69D7" w:rsidP="00BE69D7">
      <w:pPr>
        <w:pStyle w:val="BodyText"/>
        <w:bidi/>
        <w:jc w:val="both"/>
        <w:rPr>
          <w:rFonts w:ascii="DIN Next LT Arabic" w:hAnsi="DIN Next LT Arabic" w:cs="DIN Next LT Arabic"/>
          <w:sz w:val="24"/>
          <w:szCs w:val="24"/>
          <w:rtl/>
        </w:rPr>
      </w:pPr>
      <w:r w:rsidRPr="002455EB">
        <w:rPr>
          <w:rFonts w:ascii="DIN Next LT Arabic" w:hAnsi="DIN Next LT Arabic" w:cs="DIN Next LT Arabic" w:hint="cs"/>
          <w:b/>
          <w:bCs/>
          <w:sz w:val="24"/>
          <w:szCs w:val="24"/>
          <w:u w:val="single"/>
          <w:rtl/>
        </w:rPr>
        <w:t>رابعا</w:t>
      </w:r>
      <w:r w:rsidRPr="002455EB">
        <w:rPr>
          <w:rFonts w:ascii="DIN Next LT Arabic" w:hAnsi="DIN Next LT Arabic" w:cs="DIN Next LT Arabic"/>
          <w:b/>
          <w:bCs/>
          <w:sz w:val="24"/>
          <w:szCs w:val="24"/>
          <w:u w:val="single"/>
          <w:rtl/>
        </w:rPr>
        <w:t>ً:</w:t>
      </w:r>
      <w:r w:rsidRPr="002455EB">
        <w:rPr>
          <w:rFonts w:ascii="DIN Next LT Arabic" w:hAnsi="DIN Next LT Arabic" w:cs="DIN Next LT Arabic"/>
          <w:sz w:val="24"/>
          <w:szCs w:val="24"/>
          <w:rtl/>
        </w:rPr>
        <w:t xml:space="preserve"> إذا عدلت الجهة الحكومية عن تنفيذ أي بند من البنود المحملة على إجمالي قيمة العرض يُحسم ما يقابل تكلفتها بحسب متوسط سعر البند لدى المتقدمين للمنافسة، أو السعر الذي تقدره لجنة فحص العروض في حال العرض الواحد أو عدم تسعير البنود المغفلة من المتنافسين</w:t>
      </w:r>
      <w:r w:rsidRPr="002455EB">
        <w:rPr>
          <w:rFonts w:ascii="DIN Next LT Arabic" w:hAnsi="DIN Next LT Arabic" w:cs="DIN Next LT Arabic"/>
          <w:sz w:val="24"/>
          <w:szCs w:val="24"/>
        </w:rPr>
        <w:t>.</w:t>
      </w:r>
    </w:p>
    <w:p w14:paraId="6F9FF7C7" w14:textId="77777777" w:rsidR="00BE69D7" w:rsidRPr="002455EB" w:rsidRDefault="00BE69D7" w:rsidP="00BE69D7">
      <w:pPr>
        <w:pStyle w:val="BodyText"/>
        <w:bidi/>
        <w:jc w:val="both"/>
        <w:rPr>
          <w:rFonts w:ascii="DIN Next LT Arabic" w:hAnsi="DIN Next LT Arabic" w:cs="DIN Next LT Arabic"/>
          <w:sz w:val="24"/>
          <w:szCs w:val="24"/>
        </w:rPr>
      </w:pPr>
      <w:r w:rsidRPr="002455EB">
        <w:rPr>
          <w:rFonts w:ascii="DIN Next LT Arabic" w:hAnsi="DIN Next LT Arabic" w:cs="DIN Next LT Arabic" w:hint="cs"/>
          <w:b/>
          <w:bCs/>
          <w:sz w:val="24"/>
          <w:szCs w:val="24"/>
          <w:u w:val="single"/>
          <w:rtl/>
        </w:rPr>
        <w:t>خامساً</w:t>
      </w:r>
      <w:r w:rsidRPr="002455EB">
        <w:rPr>
          <w:rFonts w:ascii="DIN Next LT Arabic" w:hAnsi="DIN Next LT Arabic" w:cs="DIN Next LT Arabic"/>
          <w:b/>
          <w:bCs/>
          <w:sz w:val="24"/>
          <w:szCs w:val="24"/>
          <w:u w:val="single"/>
          <w:rtl/>
        </w:rPr>
        <w:t>:</w:t>
      </w:r>
      <w:r w:rsidRPr="002455EB">
        <w:rPr>
          <w:rFonts w:ascii="DIN Next LT Arabic" w:hAnsi="DIN Next LT Arabic" w:cs="DIN Next LT Arabic"/>
          <w:sz w:val="24"/>
          <w:szCs w:val="24"/>
          <w:rtl/>
        </w:rPr>
        <w:t xml:space="preserve"> إذا تساوى عرضان أو أكثر في التقييم الكلي، فتتم الترسية على أقل العروض سعراً فإذا تساوت في ذلك، فتقوم الجهة الحكومية بتجزئة المنافسة بين العروض المتساوية، متى كانت شروط ومواصفات المنافسة تسمح بذلك، وإذا لم ينص على التجزئة، فتكون الأولوية في الترسية للمنشآت الصغيرة والمتوسطة المحلية، وتجرى منافسة مغلقة بين العروض المتساوية في حال تعذر ذلك.</w:t>
      </w:r>
    </w:p>
    <w:p w14:paraId="21493894" w14:textId="0157B392" w:rsidR="00395301" w:rsidRPr="002455EB" w:rsidRDefault="00BE69D7" w:rsidP="00BE69D7">
      <w:pPr>
        <w:pStyle w:val="BodyText"/>
        <w:bidi/>
        <w:jc w:val="both"/>
        <w:rPr>
          <w:rFonts w:ascii="DIN Next LT Arabic" w:hAnsi="DIN Next LT Arabic" w:cs="DIN Next LT Arabic"/>
          <w:sz w:val="24"/>
          <w:szCs w:val="24"/>
          <w:rtl/>
        </w:rPr>
      </w:pPr>
      <w:r w:rsidRPr="002455EB">
        <w:rPr>
          <w:rFonts w:ascii="DIN Next LT Arabic" w:hAnsi="DIN Next LT Arabic" w:cs="DIN Next LT Arabic" w:hint="cs"/>
          <w:b/>
          <w:bCs/>
          <w:sz w:val="24"/>
          <w:szCs w:val="24"/>
          <w:u w:val="single"/>
          <w:rtl/>
        </w:rPr>
        <w:t>سادساً</w:t>
      </w:r>
      <w:r w:rsidRPr="002455EB">
        <w:rPr>
          <w:rFonts w:ascii="DIN Next LT Arabic" w:hAnsi="DIN Next LT Arabic" w:cs="DIN Next LT Arabic"/>
          <w:sz w:val="24"/>
          <w:szCs w:val="24"/>
          <w:rtl/>
        </w:rPr>
        <w:t>: للجنة فحص العروض إعادة تسعير البنود، إذا تبين لها أنها وضعت بشكل غير مدروس ولا تمثل السعر الحقيقي للبنود، على ألّا يؤثر ذلك في السعر الإجمالي للعرض. فإذا رفض المتنافس إعادة التسعير، يستبعد من المنافسة</w:t>
      </w:r>
      <w:r w:rsidR="00395301" w:rsidRPr="002455EB">
        <w:rPr>
          <w:rFonts w:ascii="DIN Next LT Arabic" w:hAnsi="DIN Next LT Arabic" w:cs="DIN Next LT Arabic"/>
          <w:sz w:val="24"/>
          <w:szCs w:val="24"/>
          <w:rtl/>
        </w:rPr>
        <w:t>.</w:t>
      </w:r>
    </w:p>
    <w:p w14:paraId="53417ABA" w14:textId="3D05CB3D" w:rsidR="00A62247" w:rsidRPr="002455EB" w:rsidRDefault="00703B7E" w:rsidP="00205F9E">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9" w:name="_Toc143698603"/>
      <w:r w:rsidRPr="002455EB">
        <w:rPr>
          <w:rFonts w:ascii="DIN Next LT Arabic" w:hAnsi="DIN Next LT Arabic" w:cs="DIN Next LT Arabic"/>
          <w:color w:val="000000" w:themeColor="text1"/>
          <w:szCs w:val="24"/>
          <w:rtl/>
        </w:rPr>
        <w:t>الإعلان عن نتائج المنافسة</w:t>
      </w:r>
      <w:bookmarkEnd w:id="99"/>
    </w:p>
    <w:p w14:paraId="477D34C8" w14:textId="015200EF" w:rsidR="00891213" w:rsidRPr="002455EB" w:rsidRDefault="00BA0E73" w:rsidP="005710CA">
      <w:pPr>
        <w:bidi/>
        <w:spacing w:after="200"/>
        <w:jc w:val="both"/>
        <w:rPr>
          <w:rFonts w:ascii="DIN Next LT Arabic" w:hAnsi="DIN Next LT Arabic" w:cs="DIN Next LT Arabic"/>
          <w:color w:val="0070C0"/>
          <w:sz w:val="24"/>
          <w:szCs w:val="24"/>
          <w:rtl/>
        </w:rPr>
      </w:pPr>
      <w:r w:rsidRPr="002455EB">
        <w:rPr>
          <w:rFonts w:ascii="DIN Next LT Arabic" w:hAnsi="DIN Next LT Arabic" w:cs="DIN Next LT Arabic"/>
          <w:color w:val="0070C0"/>
          <w:sz w:val="24"/>
          <w:szCs w:val="24"/>
        </w:rPr>
        <w:t>]</w:t>
      </w:r>
      <w:r w:rsidRPr="002455EB">
        <w:rPr>
          <w:rFonts w:ascii="DIN Next LT Arabic" w:hAnsi="DIN Next LT Arabic" w:cs="DIN Next LT Arabic"/>
          <w:color w:val="0070C0"/>
          <w:sz w:val="24"/>
          <w:szCs w:val="24"/>
          <w:rtl/>
        </w:rPr>
        <w:t xml:space="preserve">تستثنى من الإعلان والنشر </w:t>
      </w:r>
      <w:r w:rsidRPr="002455EB">
        <w:rPr>
          <w:rFonts w:ascii="DIN Next LT Arabic" w:hAnsi="DIN Next LT Arabic" w:cs="DIN Next LT Arabic" w:hint="cs"/>
          <w:color w:val="0070C0"/>
          <w:sz w:val="24"/>
          <w:szCs w:val="24"/>
          <w:rtl/>
        </w:rPr>
        <w:t>الأعمال وال</w:t>
      </w:r>
      <w:r w:rsidRPr="002455EB">
        <w:rPr>
          <w:rFonts w:ascii="DIN Next LT Arabic" w:hAnsi="DIN Next LT Arabic" w:cs="DIN Next LT Arabic"/>
          <w:color w:val="0070C0"/>
          <w:sz w:val="24"/>
          <w:szCs w:val="24"/>
          <w:rtl/>
        </w:rPr>
        <w:t>مشتريات المتعلقة بالأمن الوطني</w:t>
      </w:r>
      <w:r w:rsidRPr="002455EB">
        <w:rPr>
          <w:rFonts w:ascii="DIN Next LT Arabic" w:hAnsi="DIN Next LT Arabic" w:cs="DIN Next LT Arabic"/>
          <w:color w:val="0070C0"/>
          <w:sz w:val="24"/>
          <w:szCs w:val="24"/>
        </w:rPr>
        <w:t>[</w:t>
      </w:r>
    </w:p>
    <w:p w14:paraId="295EC1D0" w14:textId="77777777" w:rsidR="00891213" w:rsidRPr="002455EB" w:rsidRDefault="00891213" w:rsidP="00891213">
      <w:pPr>
        <w:bidi/>
        <w:spacing w:after="200"/>
        <w:jc w:val="both"/>
        <w:rPr>
          <w:rFonts w:ascii="DIN Next LT Arabic" w:hAnsi="DIN Next LT Arabic" w:cs="DIN Next LT Arabic"/>
          <w:sz w:val="24"/>
          <w:szCs w:val="24"/>
          <w:rtl/>
        </w:rPr>
      </w:pPr>
      <w:r w:rsidRPr="002455EB">
        <w:rPr>
          <w:rFonts w:ascii="DIN Next LT Arabic" w:hAnsi="DIN Next LT Arabic" w:cs="DIN Next LT Arabic"/>
          <w:b/>
          <w:bCs/>
          <w:sz w:val="24"/>
          <w:szCs w:val="24"/>
          <w:u w:val="single"/>
          <w:rtl/>
        </w:rPr>
        <w:t>أولاً:</w:t>
      </w:r>
      <w:r w:rsidRPr="002455EB">
        <w:rPr>
          <w:rFonts w:ascii="DIN Next LT Arabic" w:hAnsi="DIN Next LT Arabic" w:cs="DIN Next LT Arabic"/>
          <w:sz w:val="24"/>
          <w:szCs w:val="24"/>
          <w:rtl/>
        </w:rPr>
        <w:t xml:space="preserve"> </w:t>
      </w:r>
      <w:r w:rsidRPr="002455EB">
        <w:rPr>
          <w:rFonts w:ascii="DIN Next LT Arabic" w:hAnsi="DIN Next LT Arabic" w:cs="DIN Next LT Arabic" w:hint="cs"/>
          <w:sz w:val="24"/>
          <w:szCs w:val="24"/>
          <w:rtl/>
        </w:rPr>
        <w:t xml:space="preserve">تعلن الجهة الحكومية </w:t>
      </w:r>
      <w:r w:rsidRPr="002455EB">
        <w:rPr>
          <w:rFonts w:ascii="DIN Next LT Arabic" w:hAnsi="DIN Next LT Arabic" w:cs="DIN Next LT Arabic"/>
          <w:sz w:val="24"/>
          <w:szCs w:val="24"/>
          <w:rtl/>
        </w:rPr>
        <w:t>عن العر</w:t>
      </w:r>
      <w:r w:rsidRPr="002455EB">
        <w:rPr>
          <w:rFonts w:ascii="DIN Next LT Arabic" w:hAnsi="DIN Next LT Arabic" w:cs="DIN Next LT Arabic" w:hint="cs"/>
          <w:sz w:val="24"/>
          <w:szCs w:val="24"/>
          <w:rtl/>
        </w:rPr>
        <w:t>و</w:t>
      </w:r>
      <w:r w:rsidRPr="002455EB">
        <w:rPr>
          <w:rFonts w:ascii="DIN Next LT Arabic" w:hAnsi="DIN Next LT Arabic" w:cs="DIN Next LT Arabic"/>
          <w:sz w:val="24"/>
          <w:szCs w:val="24"/>
          <w:rtl/>
        </w:rPr>
        <w:t>ض الفائز</w:t>
      </w:r>
      <w:r w:rsidRPr="002455EB">
        <w:rPr>
          <w:rFonts w:ascii="DIN Next LT Arabic" w:hAnsi="DIN Next LT Arabic" w:cs="DIN Next LT Arabic" w:hint="cs"/>
          <w:sz w:val="24"/>
          <w:szCs w:val="24"/>
          <w:rtl/>
        </w:rPr>
        <w:t>ة</w:t>
      </w:r>
      <w:r w:rsidRPr="002455EB">
        <w:rPr>
          <w:rFonts w:ascii="DIN Next LT Arabic" w:hAnsi="DIN Next LT Arabic" w:cs="DIN Next LT Arabic"/>
          <w:sz w:val="24"/>
          <w:szCs w:val="24"/>
          <w:rtl/>
        </w:rPr>
        <w:t xml:space="preserve"> في المنافسة في البوابة و</w:t>
      </w:r>
      <w:r w:rsidRPr="002455EB">
        <w:rPr>
          <w:rFonts w:ascii="DIN Next LT Arabic" w:hAnsi="DIN Next LT Arabic" w:cs="DIN Next LT Arabic" w:hint="cs"/>
          <w:sz w:val="24"/>
          <w:szCs w:val="24"/>
          <w:rtl/>
        </w:rPr>
        <w:t>ي</w:t>
      </w:r>
      <w:r w:rsidRPr="002455EB">
        <w:rPr>
          <w:rFonts w:ascii="DIN Next LT Arabic" w:hAnsi="DIN Next LT Arabic" w:cs="DIN Next LT Arabic"/>
          <w:sz w:val="24"/>
          <w:szCs w:val="24"/>
          <w:rtl/>
        </w:rPr>
        <w:t xml:space="preserve">بلغ </w:t>
      </w:r>
      <w:r w:rsidRPr="002455EB">
        <w:rPr>
          <w:rFonts w:ascii="DIN Next LT Arabic" w:hAnsi="DIN Next LT Arabic" w:cs="DIN Next LT Arabic" w:hint="cs"/>
          <w:sz w:val="24"/>
          <w:szCs w:val="24"/>
          <w:rtl/>
        </w:rPr>
        <w:t>أ</w:t>
      </w:r>
      <w:r w:rsidRPr="002455EB">
        <w:rPr>
          <w:rFonts w:ascii="DIN Next LT Arabic" w:hAnsi="DIN Next LT Arabic" w:cs="DIN Next LT Arabic"/>
          <w:sz w:val="24"/>
          <w:szCs w:val="24"/>
          <w:rtl/>
        </w:rPr>
        <w:t>صاحبه</w:t>
      </w:r>
      <w:r w:rsidRPr="002455EB">
        <w:rPr>
          <w:rFonts w:ascii="DIN Next LT Arabic" w:hAnsi="DIN Next LT Arabic" w:cs="DIN Next LT Arabic" w:hint="cs"/>
          <w:sz w:val="24"/>
          <w:szCs w:val="24"/>
          <w:rtl/>
        </w:rPr>
        <w:t>ا</w:t>
      </w:r>
      <w:r w:rsidRPr="002455EB">
        <w:rPr>
          <w:rFonts w:ascii="DIN Next LT Arabic" w:hAnsi="DIN Next LT Arabic" w:cs="DIN Next LT Arabic"/>
          <w:sz w:val="24"/>
          <w:szCs w:val="24"/>
          <w:rtl/>
        </w:rPr>
        <w:t xml:space="preserve"> بذلك، ويتضمن الإعلان المعلومات الآتية بحد أدنى:</w:t>
      </w:r>
    </w:p>
    <w:p w14:paraId="333E0448" w14:textId="77777777" w:rsidR="00891213" w:rsidRPr="002455EB" w:rsidRDefault="00891213" w:rsidP="002A64DE">
      <w:pPr>
        <w:pStyle w:val="BodyText"/>
        <w:numPr>
          <w:ilvl w:val="0"/>
          <w:numId w:val="33"/>
        </w:numPr>
        <w:bidi/>
        <w:jc w:val="both"/>
        <w:rPr>
          <w:rFonts w:ascii="DIN Next LT Arabic" w:hAnsi="DIN Next LT Arabic" w:cs="DIN Next LT Arabic"/>
          <w:sz w:val="24"/>
          <w:szCs w:val="24"/>
        </w:rPr>
      </w:pPr>
      <w:r w:rsidRPr="002455EB">
        <w:rPr>
          <w:rFonts w:ascii="DIN Next LT Arabic" w:hAnsi="DIN Next LT Arabic" w:cs="DIN Next LT Arabic" w:hint="cs"/>
          <w:sz w:val="24"/>
          <w:szCs w:val="24"/>
          <w:rtl/>
        </w:rPr>
        <w:t>أ</w:t>
      </w:r>
      <w:r w:rsidRPr="002455EB">
        <w:rPr>
          <w:rFonts w:ascii="DIN Next LT Arabic" w:hAnsi="DIN Next LT Arabic" w:cs="DIN Next LT Arabic"/>
          <w:sz w:val="24"/>
          <w:szCs w:val="24"/>
          <w:rtl/>
        </w:rPr>
        <w:t>صح</w:t>
      </w:r>
      <w:r w:rsidRPr="002455EB">
        <w:rPr>
          <w:rFonts w:ascii="DIN Next LT Arabic" w:hAnsi="DIN Next LT Arabic" w:cs="DIN Next LT Arabic" w:hint="cs"/>
          <w:sz w:val="24"/>
          <w:szCs w:val="24"/>
          <w:rtl/>
        </w:rPr>
        <w:t>ا</w:t>
      </w:r>
      <w:r w:rsidRPr="002455EB">
        <w:rPr>
          <w:rFonts w:ascii="DIN Next LT Arabic" w:hAnsi="DIN Next LT Arabic" w:cs="DIN Next LT Arabic"/>
          <w:sz w:val="24"/>
          <w:szCs w:val="24"/>
          <w:rtl/>
        </w:rPr>
        <w:t>ب العر</w:t>
      </w:r>
      <w:r w:rsidRPr="002455EB">
        <w:rPr>
          <w:rFonts w:ascii="DIN Next LT Arabic" w:hAnsi="DIN Next LT Arabic" w:cs="DIN Next LT Arabic" w:hint="cs"/>
          <w:sz w:val="24"/>
          <w:szCs w:val="24"/>
          <w:rtl/>
        </w:rPr>
        <w:t>و</w:t>
      </w:r>
      <w:r w:rsidRPr="002455EB">
        <w:rPr>
          <w:rFonts w:ascii="DIN Next LT Arabic" w:hAnsi="DIN Next LT Arabic" w:cs="DIN Next LT Arabic"/>
          <w:sz w:val="24"/>
          <w:szCs w:val="24"/>
          <w:rtl/>
        </w:rPr>
        <w:t>ض الفائز</w:t>
      </w:r>
      <w:r w:rsidRPr="002455EB">
        <w:rPr>
          <w:rFonts w:ascii="DIN Next LT Arabic" w:hAnsi="DIN Next LT Arabic" w:cs="DIN Next LT Arabic" w:hint="cs"/>
          <w:sz w:val="24"/>
          <w:szCs w:val="24"/>
          <w:rtl/>
        </w:rPr>
        <w:t>ة</w:t>
      </w:r>
      <w:r w:rsidRPr="002455EB">
        <w:rPr>
          <w:rFonts w:ascii="DIN Next LT Arabic" w:hAnsi="DIN Next LT Arabic" w:cs="DIN Next LT Arabic"/>
          <w:sz w:val="24"/>
          <w:szCs w:val="24"/>
          <w:rtl/>
        </w:rPr>
        <w:t>.</w:t>
      </w:r>
    </w:p>
    <w:p w14:paraId="6D370F14" w14:textId="77777777" w:rsidR="00891213" w:rsidRPr="002455EB" w:rsidRDefault="00891213" w:rsidP="002A64DE">
      <w:pPr>
        <w:pStyle w:val="BodyText"/>
        <w:numPr>
          <w:ilvl w:val="0"/>
          <w:numId w:val="33"/>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معلومات عن المنافسة.</w:t>
      </w:r>
    </w:p>
    <w:p w14:paraId="1C155A94" w14:textId="18766558" w:rsidR="0054364C" w:rsidRPr="002455EB" w:rsidRDefault="00891213" w:rsidP="00891213">
      <w:pPr>
        <w:bidi/>
        <w:spacing w:after="200"/>
        <w:jc w:val="both"/>
        <w:rPr>
          <w:rFonts w:ascii="DIN Next LT Arabic" w:hAnsi="DIN Next LT Arabic" w:cs="DIN Next LT Arabic"/>
          <w:sz w:val="24"/>
          <w:szCs w:val="24"/>
          <w:rtl/>
        </w:rPr>
      </w:pPr>
      <w:r w:rsidRPr="002455EB">
        <w:rPr>
          <w:rFonts w:ascii="DIN Next LT Arabic" w:hAnsi="DIN Next LT Arabic" w:cs="DIN Next LT Arabic"/>
          <w:b/>
          <w:bCs/>
          <w:sz w:val="24"/>
          <w:szCs w:val="24"/>
          <w:u w:val="single"/>
          <w:rtl/>
        </w:rPr>
        <w:t>ثانياً:</w:t>
      </w:r>
      <w:r w:rsidRPr="002455EB">
        <w:rPr>
          <w:rFonts w:ascii="DIN Next LT Arabic" w:hAnsi="DIN Next LT Arabic" w:cs="DIN Next LT Arabic"/>
          <w:sz w:val="24"/>
          <w:szCs w:val="24"/>
          <w:rtl/>
        </w:rPr>
        <w:t xml:space="preserve"> يُبلغ المتنافسون الآخرون بنتائج المنافسة، وأسباب استبعادهم بما في ذلك الدرجات الفنية لعروضهم</w:t>
      </w:r>
      <w:r w:rsidR="00F762B1" w:rsidRPr="002455EB">
        <w:rPr>
          <w:rFonts w:ascii="DIN Next LT Arabic" w:hAnsi="DIN Next LT Arabic" w:cs="DIN Next LT Arabic"/>
          <w:sz w:val="24"/>
          <w:szCs w:val="24"/>
          <w:rtl/>
        </w:rPr>
        <w:t>.</w:t>
      </w:r>
    </w:p>
    <w:p w14:paraId="3CE62F96" w14:textId="77777777" w:rsidR="001022F0" w:rsidRPr="002455EB" w:rsidRDefault="00703B7E"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0" w:name="_Toc21516425"/>
      <w:bookmarkStart w:id="101" w:name="_Toc143698604"/>
      <w:bookmarkEnd w:id="100"/>
      <w:r w:rsidRPr="002455EB">
        <w:rPr>
          <w:rFonts w:ascii="DIN Next LT Arabic" w:hAnsi="DIN Next LT Arabic" w:cs="DIN Next LT Arabic"/>
          <w:color w:val="000000" w:themeColor="text1"/>
          <w:szCs w:val="24"/>
          <w:rtl/>
        </w:rPr>
        <w:t>فترة التوقف</w:t>
      </w:r>
      <w:bookmarkEnd w:id="101"/>
    </w:p>
    <w:p w14:paraId="5345B3C5" w14:textId="77777777" w:rsidR="00E430EA" w:rsidRPr="002455EB" w:rsidRDefault="00E430EA" w:rsidP="00E430EA">
      <w:pPr>
        <w:bidi/>
        <w:spacing w:before="60" w:after="60"/>
        <w:jc w:val="both"/>
        <w:rPr>
          <w:rFonts w:ascii="DIN Next LT Arabic" w:hAnsi="DIN Next LT Arabic" w:cs="DIN Next LT Arabic"/>
          <w:b/>
          <w:bCs/>
          <w:color w:val="000000" w:themeColor="text1"/>
          <w:sz w:val="24"/>
          <w:szCs w:val="24"/>
          <w:rtl/>
        </w:rPr>
      </w:pPr>
      <w:r w:rsidRPr="002455EB">
        <w:rPr>
          <w:rFonts w:ascii="DIN Next LT Arabic" w:hAnsi="DIN Next LT Arabic" w:cs="DIN Next LT Arabic"/>
          <w:color w:val="000000" w:themeColor="text1"/>
          <w:sz w:val="24"/>
          <w:szCs w:val="24"/>
          <w:rtl/>
        </w:rPr>
        <w:t>يجب على الجهة الحكومية الالتزام بفترة توقف بعد إخطار المتنافسين بنتائج المنافسة، وذلك وفقاً للضوابط الآتية:</w:t>
      </w:r>
    </w:p>
    <w:p w14:paraId="340E6DE6" w14:textId="77777777" w:rsidR="00E430EA" w:rsidRPr="002455EB" w:rsidRDefault="00E430EA" w:rsidP="00E430EA">
      <w:pPr>
        <w:bidi/>
        <w:spacing w:after="200"/>
        <w:jc w:val="both"/>
        <w:rPr>
          <w:rFonts w:ascii="DIN Next LT Arabic" w:hAnsi="DIN Next LT Arabic" w:cs="DIN Next LT Arabic"/>
          <w:sz w:val="24"/>
          <w:szCs w:val="24"/>
        </w:rPr>
      </w:pPr>
      <w:r w:rsidRPr="002455EB">
        <w:rPr>
          <w:rFonts w:ascii="DIN Next LT Arabic" w:hAnsi="DIN Next LT Arabic" w:cs="DIN Next LT Arabic"/>
          <w:b/>
          <w:bCs/>
          <w:color w:val="000000" w:themeColor="text1"/>
          <w:sz w:val="24"/>
          <w:szCs w:val="24"/>
          <w:u w:val="single"/>
          <w:rtl/>
        </w:rPr>
        <w:t>أولاً</w:t>
      </w:r>
      <w:r w:rsidRPr="002455EB">
        <w:rPr>
          <w:rFonts w:ascii="DIN Next LT Arabic" w:hAnsi="DIN Next LT Arabic" w:cs="DIN Next LT Arabic"/>
          <w:color w:val="000000" w:themeColor="text1"/>
          <w:sz w:val="24"/>
          <w:szCs w:val="24"/>
          <w:rtl/>
        </w:rPr>
        <w:t>: تلتزم الجهة الحكومية بفترة التوقف (</w:t>
      </w:r>
      <w:r w:rsidRPr="002455EB">
        <w:rPr>
          <w:rFonts w:ascii="DIN Next LT Arabic" w:hAnsi="DIN Next LT Arabic" w:cs="DIN Next LT Arabic"/>
          <w:color w:val="FF0000"/>
          <w:sz w:val="24"/>
          <w:szCs w:val="24"/>
          <w:rtl/>
        </w:rPr>
        <w:t>خمسة</w:t>
      </w:r>
      <w:r w:rsidRPr="002455EB">
        <w:rPr>
          <w:rFonts w:ascii="DIN Next LT Arabic" w:hAnsi="DIN Next LT Arabic" w:cs="DIN Next LT Arabic"/>
          <w:color w:val="000000" w:themeColor="text1"/>
          <w:sz w:val="24"/>
          <w:szCs w:val="24"/>
          <w:rtl/>
        </w:rPr>
        <w:t xml:space="preserve">) أيام عمل </w:t>
      </w:r>
      <w:r w:rsidRPr="002455EB">
        <w:rPr>
          <w:rFonts w:ascii="DIN Next LT Arabic" w:hAnsi="DIN Next LT Arabic" w:cs="DIN Next LT Arabic" w:hint="cs"/>
          <w:color w:val="0070C0"/>
          <w:sz w:val="24"/>
          <w:szCs w:val="24"/>
          <w:rtl/>
        </w:rPr>
        <w:t>[</w:t>
      </w:r>
      <w:r w:rsidRPr="002455EB">
        <w:rPr>
          <w:rFonts w:ascii="DIN Next LT Arabic" w:hAnsi="DIN Next LT Arabic" w:cs="DIN Next LT Arabic"/>
          <w:color w:val="0070C0"/>
          <w:sz w:val="24"/>
          <w:szCs w:val="24"/>
          <w:rtl/>
        </w:rPr>
        <w:t>تحدد الجهة ألّا تقل فترة التوقف عن (خمسة) أيام عمل ولا تزيد عن (عشرة) أيام عمل</w:t>
      </w:r>
      <w:r w:rsidRPr="002455EB">
        <w:rPr>
          <w:rFonts w:ascii="DIN Next LT Arabic" w:hAnsi="DIN Next LT Arabic" w:cs="DIN Next LT Arabic" w:hint="cs"/>
          <w:color w:val="0070C0"/>
          <w:sz w:val="24"/>
          <w:szCs w:val="24"/>
          <w:rtl/>
        </w:rPr>
        <w:t>]</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color w:val="000000" w:themeColor="text1"/>
          <w:sz w:val="24"/>
          <w:szCs w:val="24"/>
          <w:rtl/>
        </w:rPr>
        <w:t xml:space="preserve">من تاريخ إعلان نتائج المنافسة، وتلتزم الجهة الحكومية بالإعلان عنها في البوابة </w:t>
      </w:r>
      <w:r w:rsidRPr="002455EB">
        <w:rPr>
          <w:rFonts w:ascii="DIN Next LT Arabic" w:hAnsi="DIN Next LT Arabic" w:cs="DIN Next LT Arabic"/>
          <w:sz w:val="24"/>
          <w:szCs w:val="24"/>
          <w:rtl/>
        </w:rPr>
        <w:t>الإلكترونية.</w:t>
      </w:r>
    </w:p>
    <w:p w14:paraId="289AE886" w14:textId="77777777" w:rsidR="00E430EA" w:rsidRPr="002455EB" w:rsidRDefault="00E430EA" w:rsidP="00E430EA">
      <w:pPr>
        <w:bidi/>
        <w:spacing w:after="200"/>
        <w:jc w:val="both"/>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ثانياً</w:t>
      </w:r>
      <w:r w:rsidRPr="002455EB">
        <w:rPr>
          <w:rFonts w:ascii="DIN Next LT Arabic" w:hAnsi="DIN Next LT Arabic" w:cs="DIN Next LT Arabic"/>
          <w:sz w:val="24"/>
          <w:szCs w:val="24"/>
          <w:rtl/>
        </w:rPr>
        <w:t>: في حال تعذر الإعلان في البوابة أو موقع الجهة الحكومية لأسباب فنية، يبلغ المتنافسين بذلك عبر البريد الإلكتروني.</w:t>
      </w:r>
    </w:p>
    <w:p w14:paraId="59D71998" w14:textId="77777777" w:rsidR="00E430EA" w:rsidRPr="002455EB" w:rsidRDefault="00E430EA" w:rsidP="00E430EA">
      <w:pPr>
        <w:bidi/>
        <w:spacing w:after="200"/>
        <w:jc w:val="both"/>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ثالثاً</w:t>
      </w:r>
      <w:r w:rsidRPr="002455EB">
        <w:rPr>
          <w:rFonts w:ascii="DIN Next LT Arabic" w:hAnsi="DIN Next LT Arabic" w:cs="DIN Next LT Arabic"/>
          <w:sz w:val="24"/>
          <w:szCs w:val="24"/>
          <w:rtl/>
        </w:rPr>
        <w:t>: مع مراعاة ما ورد في المادة (السابعة والثمانين) من النظام، تستقبل الجهة الحكومية التظلمات على قرار الترسية أو أي إجراء من إجراءاتها من خلال البوابة.</w:t>
      </w:r>
    </w:p>
    <w:p w14:paraId="2BFDCFE9" w14:textId="77777777" w:rsidR="00E430EA" w:rsidRPr="002455EB" w:rsidRDefault="00E430EA" w:rsidP="00E430EA">
      <w:pPr>
        <w:bidi/>
        <w:spacing w:after="200"/>
        <w:jc w:val="both"/>
        <w:rPr>
          <w:rFonts w:ascii="DIN Next LT Arabic" w:hAnsi="DIN Next LT Arabic" w:cs="DIN Next LT Arabic"/>
          <w:sz w:val="24"/>
          <w:szCs w:val="24"/>
        </w:rPr>
      </w:pPr>
      <w:r w:rsidRPr="002455EB">
        <w:rPr>
          <w:rFonts w:ascii="DIN Next LT Arabic" w:hAnsi="DIN Next LT Arabic" w:cs="DIN Next LT Arabic"/>
          <w:b/>
          <w:bCs/>
          <w:sz w:val="24"/>
          <w:szCs w:val="24"/>
          <w:u w:val="single"/>
          <w:rtl/>
        </w:rPr>
        <w:t>رابعاً</w:t>
      </w:r>
      <w:r w:rsidRPr="002455EB">
        <w:rPr>
          <w:rFonts w:ascii="DIN Next LT Arabic" w:hAnsi="DIN Next LT Arabic" w:cs="DIN Next LT Arabic"/>
          <w:sz w:val="24"/>
          <w:szCs w:val="24"/>
          <w:rtl/>
        </w:rPr>
        <w:t>: لا يجوز للجهة الحكومية أن تقبل أي تظلم بعد انتهاء فترة التوقف.</w:t>
      </w:r>
    </w:p>
    <w:p w14:paraId="2A1DE04C" w14:textId="431DE281" w:rsidR="00202325" w:rsidRPr="002455EB" w:rsidRDefault="00E430EA" w:rsidP="00E430EA">
      <w:pPr>
        <w:bidi/>
        <w:spacing w:after="200"/>
        <w:jc w:val="both"/>
        <w:rPr>
          <w:rFonts w:ascii="DIN Next LT Arabic" w:hAnsi="DIN Next LT Arabic" w:cs="DIN Next LT Arabic"/>
          <w:sz w:val="24"/>
          <w:szCs w:val="24"/>
          <w:rtl/>
        </w:rPr>
      </w:pPr>
      <w:r w:rsidRPr="002455EB">
        <w:rPr>
          <w:rFonts w:ascii="DIN Next LT Arabic" w:hAnsi="DIN Next LT Arabic" w:cs="DIN Next LT Arabic"/>
          <w:b/>
          <w:bCs/>
          <w:sz w:val="24"/>
          <w:szCs w:val="24"/>
          <w:u w:val="single"/>
          <w:rtl/>
        </w:rPr>
        <w:lastRenderedPageBreak/>
        <w:t>خامساً</w:t>
      </w:r>
      <w:r w:rsidRPr="002455EB">
        <w:rPr>
          <w:rFonts w:ascii="DIN Next LT Arabic" w:hAnsi="DIN Next LT Arabic" w:cs="DIN Next LT Arabic"/>
          <w:sz w:val="24"/>
          <w:szCs w:val="24"/>
          <w:rtl/>
        </w:rPr>
        <w:t>: لا يعد قرار الترسية نافذاً حتى تنتهي فترة التوقف، ويتم البت في التظلمات إن وجدت</w:t>
      </w:r>
      <w:r w:rsidR="00202325" w:rsidRPr="002455EB">
        <w:rPr>
          <w:rFonts w:ascii="DIN Next LT Arabic" w:hAnsi="DIN Next LT Arabic" w:cs="DIN Next LT Arabic"/>
          <w:sz w:val="24"/>
          <w:szCs w:val="24"/>
          <w:rtl/>
        </w:rPr>
        <w:t>.</w:t>
      </w:r>
    </w:p>
    <w:p w14:paraId="080E76F8" w14:textId="77777777" w:rsidR="00142999" w:rsidRPr="002455EB" w:rsidRDefault="00142999" w:rsidP="000B47CD">
      <w:pPr>
        <w:pStyle w:val="Heading1"/>
        <w:numPr>
          <w:ilvl w:val="0"/>
          <w:numId w:val="0"/>
        </w:numPr>
        <w:bidi/>
        <w:spacing w:before="100" w:beforeAutospacing="1" w:after="120"/>
        <w:ind w:left="360"/>
        <w:jc w:val="both"/>
        <w:rPr>
          <w:rFonts w:ascii="DIN Next LT Arabic" w:hAnsi="DIN Next LT Arabic" w:cs="DIN Next LT Arabic"/>
          <w:sz w:val="28"/>
          <w:rtl/>
        </w:rPr>
      </w:pPr>
      <w:bookmarkStart w:id="102" w:name="_Toc143698605"/>
      <w:r w:rsidRPr="002455EB">
        <w:rPr>
          <w:rFonts w:ascii="DIN Next LT Arabic" w:hAnsi="DIN Next LT Arabic" w:cs="DIN Next LT Arabic"/>
          <w:sz w:val="28"/>
          <w:rtl/>
        </w:rPr>
        <w:lastRenderedPageBreak/>
        <w:t xml:space="preserve">القسم </w:t>
      </w:r>
      <w:r w:rsidR="00F43D3F" w:rsidRPr="002455EB">
        <w:rPr>
          <w:rFonts w:ascii="DIN Next LT Arabic" w:hAnsi="DIN Next LT Arabic" w:cs="DIN Next LT Arabic"/>
          <w:sz w:val="28"/>
          <w:rtl/>
        </w:rPr>
        <w:t>السادس</w:t>
      </w:r>
      <w:r w:rsidRPr="002455EB">
        <w:rPr>
          <w:rFonts w:ascii="DIN Next LT Arabic" w:hAnsi="DIN Next LT Arabic" w:cs="DIN Next LT Arabic"/>
          <w:sz w:val="28"/>
          <w:rtl/>
        </w:rPr>
        <w:t xml:space="preserve">: </w:t>
      </w:r>
      <w:r w:rsidR="00703B7E" w:rsidRPr="002455EB">
        <w:rPr>
          <w:rFonts w:ascii="DIN Next LT Arabic" w:hAnsi="DIN Next LT Arabic" w:cs="DIN Next LT Arabic"/>
          <w:sz w:val="28"/>
          <w:rtl/>
        </w:rPr>
        <w:t>متطلبات التعاقد</w:t>
      </w:r>
      <w:bookmarkEnd w:id="102"/>
    </w:p>
    <w:p w14:paraId="2DF6B56D" w14:textId="77777777" w:rsidR="00142999" w:rsidRPr="002455EB" w:rsidRDefault="00191FBE" w:rsidP="009C5C26">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3" w:name="_Toc143698606"/>
      <w:r w:rsidRPr="002455EB">
        <w:rPr>
          <w:rFonts w:ascii="DIN Next LT Arabic" w:hAnsi="DIN Next LT Arabic" w:cs="DIN Next LT Arabic"/>
          <w:color w:val="000000" w:themeColor="text1"/>
          <w:szCs w:val="24"/>
          <w:rtl/>
        </w:rPr>
        <w:t>إخطار الترسية</w:t>
      </w:r>
      <w:bookmarkEnd w:id="103"/>
    </w:p>
    <w:p w14:paraId="2C803393" w14:textId="6A015742" w:rsidR="00E430EA" w:rsidRPr="002455EB" w:rsidRDefault="00654EE8" w:rsidP="00E430EA">
      <w:pPr>
        <w:pStyle w:val="BodyText"/>
        <w:bidi/>
        <w:jc w:val="both"/>
        <w:rPr>
          <w:rFonts w:ascii="DIN Next LT Arabic" w:hAnsi="DIN Next LT Arabic" w:cs="DIN Next LT Arabic"/>
          <w:sz w:val="24"/>
          <w:szCs w:val="24"/>
        </w:rPr>
      </w:pPr>
      <w:r w:rsidRPr="002455EB">
        <w:rPr>
          <w:rFonts w:ascii="DIN Next LT Arabic" w:hAnsi="DIN Next LT Arabic" w:cs="DIN Next LT Arabic" w:hint="cs"/>
          <w:sz w:val="24"/>
          <w:szCs w:val="24"/>
          <w:rtl/>
        </w:rPr>
        <w:t xml:space="preserve">تقوم الجهة الحكومية </w:t>
      </w:r>
      <w:r w:rsidRPr="002455EB">
        <w:rPr>
          <w:rFonts w:ascii="DIN Next LT Arabic" w:hAnsi="DIN Next LT Arabic" w:cs="DIN Next LT Arabic"/>
          <w:sz w:val="24"/>
          <w:szCs w:val="24"/>
          <w:rtl/>
        </w:rPr>
        <w:t xml:space="preserve">بإرسال </w:t>
      </w:r>
      <w:r w:rsidR="00E430EA" w:rsidRPr="002455EB">
        <w:rPr>
          <w:rFonts w:ascii="DIN Next LT Arabic" w:hAnsi="DIN Next LT Arabic" w:cs="DIN Next LT Arabic" w:hint="cs"/>
          <w:sz w:val="24"/>
          <w:szCs w:val="24"/>
          <w:rtl/>
        </w:rPr>
        <w:t>خطا</w:t>
      </w:r>
      <w:r w:rsidR="005710CA" w:rsidRPr="002455EB">
        <w:rPr>
          <w:rFonts w:ascii="DIN Next LT Arabic" w:hAnsi="DIN Next LT Arabic" w:cs="DIN Next LT Arabic" w:hint="cs"/>
          <w:sz w:val="24"/>
          <w:szCs w:val="24"/>
          <w:rtl/>
        </w:rPr>
        <w:t>ب</w:t>
      </w:r>
      <w:r w:rsidRPr="002455EB">
        <w:rPr>
          <w:rFonts w:ascii="DIN Next LT Arabic" w:hAnsi="DIN Next LT Arabic" w:cs="DIN Next LT Arabic"/>
          <w:sz w:val="24"/>
          <w:szCs w:val="24"/>
          <w:rtl/>
        </w:rPr>
        <w:t xml:space="preserve"> الترسية </w:t>
      </w:r>
      <w:r w:rsidR="00E430EA" w:rsidRPr="002455EB">
        <w:rPr>
          <w:rFonts w:ascii="DIN Next LT Arabic" w:hAnsi="DIN Next LT Arabic" w:cs="DIN Next LT Arabic" w:hint="cs"/>
          <w:sz w:val="24"/>
          <w:szCs w:val="24"/>
          <w:rtl/>
        </w:rPr>
        <w:t>للمتنافس</w:t>
      </w:r>
      <w:r w:rsidR="00E430EA" w:rsidRPr="002455EB">
        <w:rPr>
          <w:rFonts w:ascii="DIN Next LT Arabic" w:hAnsi="DIN Next LT Arabic" w:cs="DIN Next LT Arabic"/>
          <w:sz w:val="24"/>
          <w:szCs w:val="24"/>
        </w:rPr>
        <w:t>/</w:t>
      </w:r>
      <w:r w:rsidR="00E430EA" w:rsidRPr="002455EB">
        <w:rPr>
          <w:rFonts w:ascii="DIN Next LT Arabic" w:hAnsi="DIN Next LT Arabic" w:cs="DIN Next LT Arabic" w:hint="cs"/>
          <w:sz w:val="24"/>
          <w:szCs w:val="24"/>
          <w:rtl/>
        </w:rPr>
        <w:t xml:space="preserve"> للمتنافسين</w:t>
      </w:r>
      <w:r w:rsidRPr="002455EB">
        <w:rPr>
          <w:rFonts w:ascii="DIN Next LT Arabic" w:hAnsi="DIN Next LT Arabic" w:cs="DIN Next LT Arabic"/>
          <w:sz w:val="24"/>
          <w:szCs w:val="24"/>
          <w:rtl/>
        </w:rPr>
        <w:t xml:space="preserve"> الفائزين عن طريق البوابة الإلكترونية، ويتضمن </w:t>
      </w:r>
      <w:r w:rsidR="00E430EA" w:rsidRPr="002455EB">
        <w:rPr>
          <w:rFonts w:ascii="DIN Next LT Arabic" w:hAnsi="DIN Next LT Arabic" w:cs="DIN Next LT Arabic" w:hint="cs"/>
          <w:sz w:val="24"/>
          <w:szCs w:val="24"/>
          <w:rtl/>
        </w:rPr>
        <w:t>الخطاب</w:t>
      </w:r>
      <w:r w:rsidRPr="002455EB">
        <w:rPr>
          <w:rFonts w:ascii="DIN Next LT Arabic" w:hAnsi="DIN Next LT Arabic" w:cs="DIN Next LT Arabic"/>
          <w:sz w:val="24"/>
          <w:szCs w:val="24"/>
          <w:rtl/>
        </w:rPr>
        <w:t xml:space="preserve"> نطاق العمل، </w:t>
      </w:r>
      <w:r w:rsidRPr="002455EB">
        <w:rPr>
          <w:rFonts w:ascii="DIN Next LT Arabic" w:hAnsi="DIN Next LT Arabic" w:cs="DIN Next LT Arabic" w:hint="cs"/>
          <w:sz w:val="24"/>
          <w:szCs w:val="24"/>
          <w:rtl/>
        </w:rPr>
        <w:t>والأسعار المرجعية لبنود الأعمال و المشتريات،</w:t>
      </w:r>
      <w:r w:rsidRPr="002455EB">
        <w:rPr>
          <w:rFonts w:ascii="DIN Next LT Arabic" w:hAnsi="DIN Next LT Arabic" w:cs="DIN Next LT Arabic"/>
          <w:sz w:val="24"/>
          <w:szCs w:val="24"/>
          <w:rtl/>
        </w:rPr>
        <w:t xml:space="preserve"> وتاريخ بداية </w:t>
      </w:r>
      <w:r w:rsidRPr="002455EB">
        <w:rPr>
          <w:rFonts w:ascii="DIN Next LT Arabic" w:hAnsi="DIN Next LT Arabic" w:cs="DIN Next LT Arabic" w:hint="cs"/>
          <w:sz w:val="24"/>
          <w:szCs w:val="24"/>
          <w:rtl/>
        </w:rPr>
        <w:t>الاتفاقية ال</w:t>
      </w:r>
      <w:r w:rsidR="005710CA" w:rsidRPr="002455EB">
        <w:rPr>
          <w:rFonts w:ascii="DIN Next LT Arabic" w:hAnsi="DIN Next LT Arabic" w:cs="DIN Next LT Arabic" w:hint="cs"/>
          <w:sz w:val="24"/>
          <w:szCs w:val="24"/>
          <w:rtl/>
        </w:rPr>
        <w:t>إ</w:t>
      </w:r>
      <w:r w:rsidRPr="002455EB">
        <w:rPr>
          <w:rFonts w:ascii="DIN Next LT Arabic" w:hAnsi="DIN Next LT Arabic" w:cs="DIN Next LT Arabic" w:hint="cs"/>
          <w:sz w:val="24"/>
          <w:szCs w:val="24"/>
          <w:rtl/>
        </w:rPr>
        <w:t>طارية</w:t>
      </w:r>
      <w:r w:rsidRPr="002455EB">
        <w:rPr>
          <w:rFonts w:ascii="DIN Next LT Arabic" w:hAnsi="DIN Next LT Arabic" w:cs="DIN Next LT Arabic"/>
          <w:sz w:val="24"/>
          <w:szCs w:val="24"/>
          <w:rtl/>
        </w:rPr>
        <w:t>،</w:t>
      </w:r>
      <w:r w:rsidRPr="002455EB">
        <w:rPr>
          <w:rFonts w:ascii="DIN Next LT Arabic" w:hAnsi="DIN Next LT Arabic" w:cs="DIN Next LT Arabic"/>
          <w:rtl/>
        </w:rPr>
        <w:t xml:space="preserve"> </w:t>
      </w:r>
      <w:r w:rsidR="005710CA" w:rsidRPr="002455EB">
        <w:rPr>
          <w:rFonts w:ascii="DIN Next LT Arabic" w:hAnsi="DIN Next LT Arabic" w:cs="DIN Next LT Arabic" w:hint="cs"/>
          <w:rtl/>
        </w:rPr>
        <w:t>و</w:t>
      </w:r>
      <w:r w:rsidRPr="002455EB">
        <w:rPr>
          <w:rFonts w:ascii="DIN Next LT Arabic" w:hAnsi="DIN Next LT Arabic" w:cs="DIN Next LT Arabic"/>
          <w:sz w:val="24"/>
          <w:szCs w:val="24"/>
          <w:rtl/>
        </w:rPr>
        <w:t xml:space="preserve">أن قرار الترسية لا يرتب أي التزام قانوني أو مالي على </w:t>
      </w:r>
      <w:r w:rsidRPr="002455EB">
        <w:rPr>
          <w:rFonts w:ascii="DIN Next LT Arabic" w:hAnsi="DIN Next LT Arabic" w:cs="DIN Next LT Arabic" w:hint="cs"/>
          <w:sz w:val="24"/>
          <w:szCs w:val="24"/>
          <w:rtl/>
        </w:rPr>
        <w:t>الجهة الحكومية إلا</w:t>
      </w:r>
      <w:r w:rsidRPr="002455EB">
        <w:rPr>
          <w:rFonts w:ascii="DIN Next LT Arabic" w:hAnsi="DIN Next LT Arabic" w:cs="DIN Next LT Arabic"/>
          <w:sz w:val="24"/>
          <w:szCs w:val="24"/>
          <w:rtl/>
        </w:rPr>
        <w:t xml:space="preserve"> بعد توقيع </w:t>
      </w:r>
      <w:r w:rsidRPr="002455EB">
        <w:rPr>
          <w:rFonts w:ascii="DIN Next LT Arabic" w:hAnsi="DIN Next LT Arabic" w:cs="DIN Next LT Arabic" w:hint="cs"/>
          <w:sz w:val="24"/>
          <w:szCs w:val="24"/>
          <w:rtl/>
        </w:rPr>
        <w:t>الاتفاقية الاطارية</w:t>
      </w:r>
      <w:r w:rsidRPr="002455EB">
        <w:rPr>
          <w:rFonts w:ascii="DIN Next LT Arabic" w:hAnsi="DIN Next LT Arabic" w:cs="DIN Next LT Arabic"/>
          <w:sz w:val="24"/>
          <w:szCs w:val="24"/>
          <w:rtl/>
        </w:rPr>
        <w:t xml:space="preserve"> من جميع الأطراف</w:t>
      </w:r>
      <w:r w:rsidRPr="002455EB">
        <w:rPr>
          <w:rFonts w:ascii="DIN Next LT Arabic" w:hAnsi="DIN Next LT Arabic" w:cs="DIN Next LT Arabic" w:hint="cs"/>
          <w:sz w:val="24"/>
          <w:szCs w:val="24"/>
          <w:rtl/>
        </w:rPr>
        <w:t xml:space="preserve"> وصدور أوامر شراء صحيحة من الجهة الحكومية بموجب تلك الاتفاقية الإطارية</w:t>
      </w:r>
      <w:r w:rsidR="006C42B8" w:rsidRPr="002455EB">
        <w:rPr>
          <w:rFonts w:ascii="DIN Next LT Arabic" w:hAnsi="DIN Next LT Arabic" w:cs="DIN Next LT Arabic"/>
          <w:sz w:val="24"/>
          <w:szCs w:val="24"/>
          <w:rtl/>
        </w:rPr>
        <w:t>.</w:t>
      </w:r>
    </w:p>
    <w:p w14:paraId="2CED0A64" w14:textId="6E16F5E3" w:rsidR="00F92304" w:rsidRPr="002455EB" w:rsidRDefault="006C42B8" w:rsidP="00B4782B">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auto"/>
          <w:szCs w:val="24"/>
          <w:rtl/>
        </w:rPr>
      </w:pPr>
      <w:bookmarkStart w:id="104" w:name="_Toc143698607"/>
      <w:r w:rsidRPr="002455EB">
        <w:rPr>
          <w:rFonts w:ascii="DIN Next LT Arabic" w:hAnsi="DIN Next LT Arabic" w:cs="DIN Next LT Arabic"/>
          <w:color w:val="auto"/>
          <w:szCs w:val="24"/>
          <w:rtl/>
        </w:rPr>
        <w:t>ا</w:t>
      </w:r>
      <w:r w:rsidR="00191FBE" w:rsidRPr="002455EB">
        <w:rPr>
          <w:rFonts w:ascii="DIN Next LT Arabic" w:hAnsi="DIN Next LT Arabic" w:cs="DIN Next LT Arabic"/>
          <w:color w:val="auto"/>
          <w:szCs w:val="24"/>
          <w:rtl/>
        </w:rPr>
        <w:t>لضمان النهائي</w:t>
      </w:r>
      <w:bookmarkEnd w:id="104"/>
    </w:p>
    <w:p w14:paraId="4D4C3356" w14:textId="622F37A4" w:rsidR="005D33DA" w:rsidRPr="002455EB" w:rsidRDefault="00E430EA" w:rsidP="00654EE8">
      <w:pPr>
        <w:pStyle w:val="BodyText"/>
        <w:bidi/>
        <w:jc w:val="both"/>
        <w:rPr>
          <w:rFonts w:ascii="DIN Next LT Arabic" w:hAnsi="DIN Next LT Arabic" w:cs="DIN Next LT Arabic"/>
          <w:color w:val="0070C0"/>
          <w:sz w:val="24"/>
          <w:szCs w:val="24"/>
          <w:rtl/>
        </w:rPr>
      </w:pPr>
      <w:bookmarkStart w:id="105" w:name="_Hlk83806135"/>
      <w:r w:rsidRPr="002455EB">
        <w:rPr>
          <w:rFonts w:ascii="DIN Next LT Arabic" w:hAnsi="DIN Next LT Arabic" w:cs="DIN Next LT Arabic"/>
          <w:color w:val="0070C0"/>
          <w:sz w:val="24"/>
          <w:szCs w:val="24"/>
        </w:rPr>
        <w:t>]</w:t>
      </w:r>
      <w:r w:rsidR="00D3373E" w:rsidRPr="002455EB">
        <w:rPr>
          <w:rFonts w:ascii="DIN Next LT Arabic" w:hAnsi="DIN Next LT Arabic" w:cs="DIN Next LT Arabic" w:hint="cs"/>
          <w:color w:val="0070C0"/>
          <w:sz w:val="24"/>
          <w:szCs w:val="24"/>
          <w:rtl/>
        </w:rPr>
        <w:t>يقصد بلفظ "العقد" الوارد في الفقرة (1) من</w:t>
      </w:r>
      <w:r w:rsidR="00D3373E" w:rsidRPr="002455EB">
        <w:rPr>
          <w:rFonts w:ascii="DIN Next LT Arabic" w:hAnsi="DIN Next LT Arabic" w:cs="DIN Next LT Arabic"/>
          <w:color w:val="0070C0"/>
          <w:sz w:val="24"/>
          <w:szCs w:val="24"/>
          <w:rtl/>
        </w:rPr>
        <w:t xml:space="preserve"> المادة (الحادية والستين) من النظام</w:t>
      </w:r>
      <w:r w:rsidR="005D33DA" w:rsidRPr="002455EB">
        <w:rPr>
          <w:rFonts w:ascii="DIN Next LT Arabic" w:hAnsi="DIN Next LT Arabic" w:cs="DIN Next LT Arabic" w:hint="cs"/>
          <w:color w:val="0070C0"/>
          <w:sz w:val="24"/>
          <w:szCs w:val="24"/>
          <w:rtl/>
        </w:rPr>
        <w:t xml:space="preserve"> عند استخدام أسلوب الاتفاقية الإطارية "أمر الشراء" الناتج من الاتفاقية الإطارية، وذلك</w:t>
      </w:r>
      <w:r w:rsidR="00D3373E" w:rsidRPr="002455EB">
        <w:rPr>
          <w:rFonts w:ascii="DIN Next LT Arabic" w:hAnsi="DIN Next LT Arabic" w:cs="DIN Next LT Arabic" w:hint="cs"/>
          <w:color w:val="0070C0"/>
          <w:sz w:val="24"/>
          <w:szCs w:val="24"/>
          <w:rtl/>
        </w:rPr>
        <w:t xml:space="preserve"> </w:t>
      </w:r>
      <w:r w:rsidR="005D33DA" w:rsidRPr="002455EB">
        <w:rPr>
          <w:rFonts w:ascii="DIN Next LT Arabic" w:hAnsi="DIN Next LT Arabic" w:cs="DIN Next LT Arabic" w:hint="cs"/>
          <w:color w:val="0070C0"/>
          <w:sz w:val="24"/>
          <w:szCs w:val="24"/>
          <w:rtl/>
        </w:rPr>
        <w:t>بموجب الفقرة (ثانياً) من المرسوم الملكي رقم (م/82) وتاريخ 4/6/1444هـ.</w:t>
      </w:r>
    </w:p>
    <w:p w14:paraId="5F825400" w14:textId="0ACE80D9" w:rsidR="00654EE8" w:rsidRPr="002455EB" w:rsidRDefault="005D33DA" w:rsidP="005D33DA">
      <w:pPr>
        <w:pStyle w:val="BodyText"/>
        <w:bidi/>
        <w:jc w:val="both"/>
        <w:rPr>
          <w:rFonts w:ascii="DIN Next LT Arabic" w:hAnsi="DIN Next LT Arabic" w:cs="DIN Next LT Arabic"/>
          <w:rtl/>
        </w:rPr>
      </w:pPr>
      <w:r w:rsidRPr="002455EB">
        <w:rPr>
          <w:rFonts w:ascii="DIN Next LT Arabic" w:hAnsi="DIN Next LT Arabic" w:cs="DIN Next LT Arabic" w:hint="cs"/>
          <w:color w:val="0070C0"/>
          <w:sz w:val="24"/>
          <w:szCs w:val="24"/>
          <w:rtl/>
        </w:rPr>
        <w:t>و</w:t>
      </w:r>
      <w:r w:rsidR="00654EE8" w:rsidRPr="002455EB">
        <w:rPr>
          <w:rFonts w:ascii="DIN Next LT Arabic" w:hAnsi="DIN Next LT Arabic" w:cs="DIN Next LT Arabic"/>
          <w:color w:val="0070C0"/>
          <w:sz w:val="24"/>
          <w:szCs w:val="24"/>
          <w:rtl/>
        </w:rPr>
        <w:t>مع مراعاة ما ورد في الفقرة (1) من المادة (الحادية والستين) من النظام، يجوز للجهة الحكومية رفع نسبة الضمان النهائي بما يتجاوز (5%</w:t>
      </w:r>
      <w:r w:rsidR="00654EE8" w:rsidRPr="002455EB">
        <w:rPr>
          <w:rFonts w:ascii="DIN Next LT Arabic" w:hAnsi="DIN Next LT Arabic" w:cs="DIN Next LT Arabic"/>
          <w:color w:val="0070C0"/>
          <w:sz w:val="24"/>
          <w:szCs w:val="24"/>
        </w:rPr>
        <w:t>(</w:t>
      </w:r>
      <w:r w:rsidR="00654EE8" w:rsidRPr="002455EB">
        <w:rPr>
          <w:rFonts w:ascii="DIN Next LT Arabic" w:hAnsi="DIN Next LT Arabic" w:cs="DIN Next LT Arabic"/>
          <w:color w:val="0070C0"/>
          <w:sz w:val="24"/>
          <w:szCs w:val="24"/>
          <w:rtl/>
        </w:rPr>
        <w:t xml:space="preserve"> من قيمة </w:t>
      </w:r>
      <w:r w:rsidR="00654EE8" w:rsidRPr="002455EB">
        <w:rPr>
          <w:rFonts w:ascii="DIN Next LT Arabic" w:hAnsi="DIN Next LT Arabic" w:cs="DIN Next LT Arabic" w:hint="cs"/>
          <w:color w:val="0070C0"/>
          <w:sz w:val="24"/>
          <w:szCs w:val="24"/>
          <w:rtl/>
        </w:rPr>
        <w:t>كل أمر شراء يصدر بموجب الاتفاقية الإطارية</w:t>
      </w:r>
      <w:r w:rsidR="00654EE8" w:rsidRPr="002455EB">
        <w:rPr>
          <w:rFonts w:ascii="DIN Next LT Arabic" w:hAnsi="DIN Next LT Arabic" w:cs="DIN Next LT Arabic"/>
          <w:color w:val="0070C0"/>
          <w:sz w:val="24"/>
          <w:szCs w:val="24"/>
          <w:rtl/>
        </w:rPr>
        <w:t xml:space="preserve"> إذا رأت أن من مصلحة </w:t>
      </w:r>
      <w:r w:rsidR="00654EE8" w:rsidRPr="002455EB">
        <w:rPr>
          <w:rFonts w:ascii="DIN Next LT Arabic" w:hAnsi="DIN Next LT Arabic" w:cs="DIN Next LT Arabic" w:hint="cs"/>
          <w:color w:val="0070C0"/>
          <w:sz w:val="24"/>
          <w:szCs w:val="24"/>
          <w:rtl/>
        </w:rPr>
        <w:t>الاتفاقية الإطارية</w:t>
      </w:r>
      <w:r w:rsidR="00654EE8" w:rsidRPr="002455EB">
        <w:rPr>
          <w:rFonts w:ascii="DIN Next LT Arabic" w:hAnsi="DIN Next LT Arabic" w:cs="DIN Next LT Arabic"/>
          <w:color w:val="0070C0"/>
          <w:sz w:val="24"/>
          <w:szCs w:val="24"/>
          <w:rtl/>
        </w:rPr>
        <w:t xml:space="preserve"> الأخذ بذلك؛ شريطة أخذ موافقة وزارة المالية المسبقة على ذلك قبل طرح</w:t>
      </w:r>
      <w:r w:rsidR="00654EE8" w:rsidRPr="002455EB">
        <w:rPr>
          <w:rFonts w:ascii="DIN Next LT Arabic" w:hAnsi="DIN Next LT Arabic" w:cs="DIN Next LT Arabic" w:hint="cs"/>
          <w:color w:val="0070C0"/>
          <w:sz w:val="24"/>
          <w:szCs w:val="24"/>
          <w:rtl/>
        </w:rPr>
        <w:t xml:space="preserve"> المنافسة</w:t>
      </w:r>
      <w:r w:rsidR="00654EE8" w:rsidRPr="002455EB">
        <w:rPr>
          <w:rFonts w:ascii="DIN Next LT Arabic" w:hAnsi="DIN Next LT Arabic" w:cs="DIN Next LT Arabic"/>
          <w:color w:val="0070C0"/>
          <w:sz w:val="24"/>
          <w:szCs w:val="24"/>
          <w:rtl/>
        </w:rPr>
        <w:t xml:space="preserve"> ، وأن ينص على نسبة الضمان النهائي تلك في وثائق المنافسة</w:t>
      </w:r>
      <w:r w:rsidR="005710CA" w:rsidRPr="002455EB">
        <w:rPr>
          <w:rFonts w:ascii="DIN Next LT Arabic" w:hAnsi="DIN Next LT Arabic" w:cs="DIN Next LT Arabic" w:hint="cs"/>
          <w:color w:val="0070C0"/>
          <w:sz w:val="24"/>
          <w:szCs w:val="24"/>
          <w:rtl/>
        </w:rPr>
        <w:t>.</w:t>
      </w:r>
      <w:r w:rsidR="00654EE8" w:rsidRPr="002455EB">
        <w:rPr>
          <w:rFonts w:ascii="DIN Next LT Arabic" w:hAnsi="DIN Next LT Arabic" w:cs="DIN Next LT Arabic"/>
          <w:color w:val="0070C0"/>
          <w:sz w:val="24"/>
          <w:szCs w:val="24"/>
        </w:rPr>
        <w:t>[</w:t>
      </w:r>
    </w:p>
    <w:p w14:paraId="25DD6EC6" w14:textId="03581667" w:rsidR="00654EE8" w:rsidRPr="002455EB" w:rsidRDefault="00654EE8" w:rsidP="00654EE8">
      <w:pPr>
        <w:pStyle w:val="BodyText"/>
        <w:bidi/>
        <w:jc w:val="both"/>
        <w:rPr>
          <w:rFonts w:ascii="DIN Next LT Arabic" w:hAnsi="DIN Next LT Arabic" w:cs="DIN Next LT Arabic"/>
          <w:sz w:val="24"/>
          <w:szCs w:val="24"/>
          <w:rtl/>
        </w:rPr>
      </w:pPr>
      <w:r w:rsidRPr="002455EB">
        <w:rPr>
          <w:rFonts w:ascii="DIN Next LT Arabic" w:hAnsi="DIN Next LT Arabic" w:cs="DIN Next LT Arabic"/>
          <w:b/>
          <w:bCs/>
          <w:sz w:val="24"/>
          <w:szCs w:val="24"/>
          <w:u w:val="single"/>
          <w:rtl/>
        </w:rPr>
        <w:t>أولاً:</w:t>
      </w:r>
      <w:r w:rsidRPr="002455EB">
        <w:rPr>
          <w:rFonts w:ascii="DIN Next LT Arabic" w:hAnsi="DIN Next LT Arabic" w:cs="DIN Next LT Arabic"/>
          <w:sz w:val="24"/>
          <w:szCs w:val="24"/>
          <w:rtl/>
        </w:rPr>
        <w:t xml:space="preserve"> </w:t>
      </w:r>
      <w:r w:rsidRPr="002455EB">
        <w:rPr>
          <w:rFonts w:ascii="DIN Next LT Arabic" w:hAnsi="DIN Next LT Arabic" w:cs="DIN Next LT Arabic" w:hint="eastAsia"/>
          <w:sz w:val="24"/>
          <w:szCs w:val="24"/>
          <w:rtl/>
        </w:rPr>
        <w:t>في</w:t>
      </w:r>
      <w:r w:rsidRPr="002455EB">
        <w:rPr>
          <w:rFonts w:ascii="DIN Next LT Arabic" w:hAnsi="DIN Next LT Arabic" w:cs="DIN Next LT Arabic"/>
          <w:sz w:val="24"/>
          <w:szCs w:val="24"/>
          <w:rtl/>
        </w:rPr>
        <w:t xml:space="preserve"> حال أصدرت </w:t>
      </w:r>
      <w:r w:rsidRPr="002455EB">
        <w:rPr>
          <w:rFonts w:ascii="DIN Next LT Arabic" w:hAnsi="DIN Next LT Arabic" w:cs="DIN Next LT Arabic" w:hint="cs"/>
          <w:sz w:val="24"/>
          <w:szCs w:val="24"/>
          <w:rtl/>
        </w:rPr>
        <w:t>الجهة الحكومية</w:t>
      </w:r>
      <w:r w:rsidRPr="002455EB">
        <w:rPr>
          <w:rFonts w:ascii="DIN Next LT Arabic" w:hAnsi="DIN Next LT Arabic" w:cs="DIN Next LT Arabic"/>
          <w:sz w:val="24"/>
          <w:szCs w:val="24"/>
          <w:rtl/>
        </w:rPr>
        <w:t xml:space="preserve"> </w:t>
      </w:r>
      <w:r w:rsidRPr="002455EB">
        <w:rPr>
          <w:rFonts w:ascii="DIN Next LT Arabic" w:hAnsi="DIN Next LT Arabic" w:cs="DIN Next LT Arabic" w:hint="eastAsia"/>
          <w:sz w:val="24"/>
          <w:szCs w:val="24"/>
          <w:rtl/>
        </w:rPr>
        <w:t>أمر</w:t>
      </w:r>
      <w:r w:rsidRPr="002455EB">
        <w:rPr>
          <w:rFonts w:ascii="DIN Next LT Arabic" w:hAnsi="DIN Next LT Arabic" w:cs="DIN Next LT Arabic"/>
          <w:sz w:val="24"/>
          <w:szCs w:val="24"/>
          <w:rtl/>
        </w:rPr>
        <w:t xml:space="preserve"> </w:t>
      </w:r>
      <w:r w:rsidRPr="002455EB">
        <w:rPr>
          <w:rFonts w:ascii="DIN Next LT Arabic" w:hAnsi="DIN Next LT Arabic" w:cs="DIN Next LT Arabic" w:hint="eastAsia"/>
          <w:sz w:val="24"/>
          <w:szCs w:val="24"/>
          <w:rtl/>
        </w:rPr>
        <w:t>شراء</w:t>
      </w:r>
      <w:r w:rsidRPr="002455EB">
        <w:rPr>
          <w:rFonts w:ascii="DIN Next LT Arabic" w:hAnsi="DIN Next LT Arabic" w:cs="DIN Next LT Arabic"/>
          <w:sz w:val="24"/>
          <w:szCs w:val="24"/>
          <w:rtl/>
        </w:rPr>
        <w:t xml:space="preserve"> ، </w:t>
      </w:r>
      <w:r w:rsidRPr="002455EB">
        <w:rPr>
          <w:rFonts w:ascii="DIN Next LT Arabic" w:hAnsi="DIN Next LT Arabic" w:cs="DIN Next LT Arabic" w:hint="eastAsia"/>
          <w:sz w:val="24"/>
          <w:szCs w:val="24"/>
          <w:rtl/>
        </w:rPr>
        <w:t>يجب</w:t>
      </w:r>
      <w:r w:rsidRPr="002455EB">
        <w:rPr>
          <w:rFonts w:ascii="DIN Next LT Arabic" w:hAnsi="DIN Next LT Arabic" w:cs="DIN Next LT Arabic"/>
          <w:sz w:val="24"/>
          <w:szCs w:val="24"/>
          <w:rtl/>
        </w:rPr>
        <w:t xml:space="preserve"> </w:t>
      </w:r>
      <w:r w:rsidRPr="002455EB">
        <w:rPr>
          <w:rFonts w:ascii="DIN Next LT Arabic" w:hAnsi="DIN Next LT Arabic" w:cs="DIN Next LT Arabic" w:hint="eastAsia"/>
          <w:sz w:val="24"/>
          <w:szCs w:val="24"/>
          <w:rtl/>
        </w:rPr>
        <w:t>على</w:t>
      </w:r>
      <w:r w:rsidRPr="002455EB">
        <w:rPr>
          <w:rFonts w:ascii="DIN Next LT Arabic" w:hAnsi="DIN Next LT Arabic" w:cs="DIN Next LT Arabic"/>
          <w:sz w:val="24"/>
          <w:szCs w:val="24"/>
          <w:rtl/>
        </w:rPr>
        <w:t xml:space="preserve"> </w:t>
      </w:r>
      <w:r w:rsidRPr="002455EB">
        <w:rPr>
          <w:rFonts w:ascii="DIN Next LT Arabic" w:hAnsi="DIN Next LT Arabic" w:cs="DIN Next LT Arabic" w:hint="eastAsia"/>
          <w:sz w:val="24"/>
          <w:szCs w:val="24"/>
          <w:rtl/>
        </w:rPr>
        <w:t>المتعاقد</w:t>
      </w:r>
      <w:r w:rsidRPr="002455EB">
        <w:rPr>
          <w:rFonts w:ascii="DIN Next LT Arabic" w:hAnsi="DIN Next LT Arabic" w:cs="DIN Next LT Arabic"/>
          <w:sz w:val="24"/>
          <w:szCs w:val="24"/>
          <w:rtl/>
        </w:rPr>
        <w:t xml:space="preserve"> تقديم ضمان نهائي ب</w:t>
      </w:r>
      <w:r w:rsidR="005710CA" w:rsidRPr="002455EB">
        <w:rPr>
          <w:rFonts w:ascii="DIN Next LT Arabic" w:hAnsi="DIN Next LT Arabic" w:cs="DIN Next LT Arabic" w:hint="cs"/>
          <w:sz w:val="24"/>
          <w:szCs w:val="24"/>
          <w:rtl/>
        </w:rPr>
        <w:t>نسبة</w:t>
      </w:r>
      <w:r w:rsidRPr="002455EB">
        <w:rPr>
          <w:rFonts w:ascii="DIN Next LT Arabic" w:hAnsi="DIN Next LT Arabic" w:cs="DIN Next LT Arabic"/>
          <w:sz w:val="24"/>
          <w:szCs w:val="24"/>
          <w:rtl/>
        </w:rPr>
        <w:t xml:space="preserve"> </w:t>
      </w:r>
      <w:r w:rsidR="005710CA" w:rsidRPr="002455EB">
        <w:rPr>
          <w:rFonts w:ascii="DIN Next LT Arabic" w:hAnsi="DIN Next LT Arabic" w:cs="DIN Next LT Arabic" w:hint="cs"/>
          <w:sz w:val="24"/>
          <w:szCs w:val="24"/>
          <w:rtl/>
        </w:rPr>
        <w:t>(</w:t>
      </w:r>
      <w:r w:rsidRPr="002455EB">
        <w:rPr>
          <w:rFonts w:ascii="DIN Next LT Arabic" w:hAnsi="DIN Next LT Arabic" w:cs="DIN Next LT Arabic"/>
          <w:color w:val="FF0000"/>
          <w:sz w:val="24"/>
          <w:szCs w:val="24"/>
          <w:rtl/>
        </w:rPr>
        <w:t>5%</w:t>
      </w:r>
      <w:r w:rsidR="005710CA" w:rsidRPr="002455EB">
        <w:rPr>
          <w:rFonts w:ascii="DIN Next LT Arabic" w:hAnsi="DIN Next LT Arabic" w:cs="DIN Next LT Arabic" w:hint="cs"/>
          <w:sz w:val="24"/>
          <w:szCs w:val="24"/>
          <w:rtl/>
        </w:rPr>
        <w:t>)</w:t>
      </w:r>
      <w:r w:rsidRPr="002455EB">
        <w:rPr>
          <w:rFonts w:ascii="DIN Next LT Arabic" w:hAnsi="DIN Next LT Arabic" w:cs="DIN Next LT Arabic"/>
          <w:sz w:val="24"/>
          <w:szCs w:val="24"/>
          <w:rtl/>
        </w:rPr>
        <w:t xml:space="preserve"> من قيمة أمر الشراء، وذلك خلال (خمسة عشر) يوم عمل من تاريخ</w:t>
      </w:r>
      <w:r w:rsidRPr="002455EB">
        <w:rPr>
          <w:rFonts w:ascii="DIN Next LT Arabic" w:hAnsi="DIN Next LT Arabic" w:cs="DIN Next LT Arabic" w:hint="cs"/>
          <w:sz w:val="24"/>
          <w:szCs w:val="24"/>
          <w:rtl/>
        </w:rPr>
        <w:t xml:space="preserve"> إبلاغه بأمر الشراء.</w:t>
      </w:r>
    </w:p>
    <w:p w14:paraId="3AEF758D" w14:textId="59D48DDA" w:rsidR="00654EE8" w:rsidRPr="002455EB" w:rsidRDefault="00654EE8" w:rsidP="00654EE8">
      <w:pPr>
        <w:pStyle w:val="BodyText"/>
        <w:bidi/>
        <w:jc w:val="both"/>
        <w:rPr>
          <w:rFonts w:ascii="DIN Next LT Arabic" w:hAnsi="DIN Next LT Arabic" w:cs="DIN Next LT Arabic"/>
          <w:sz w:val="24"/>
          <w:szCs w:val="24"/>
          <w:rtl/>
        </w:rPr>
      </w:pPr>
      <w:r w:rsidRPr="002455EB">
        <w:rPr>
          <w:rFonts w:ascii="DIN Next LT Arabic" w:hAnsi="DIN Next LT Arabic" w:cs="DIN Next LT Arabic"/>
          <w:b/>
          <w:bCs/>
          <w:sz w:val="24"/>
          <w:szCs w:val="24"/>
          <w:u w:val="single"/>
          <w:rtl/>
        </w:rPr>
        <w:t>ثانياً:</w:t>
      </w:r>
      <w:r w:rsidRPr="002455EB">
        <w:rPr>
          <w:rFonts w:ascii="DIN Next LT Arabic" w:hAnsi="DIN Next LT Arabic" w:cs="DIN Next LT Arabic" w:hint="cs"/>
          <w:b/>
          <w:bCs/>
          <w:sz w:val="24"/>
          <w:szCs w:val="24"/>
          <w:rtl/>
        </w:rPr>
        <w:t xml:space="preserve"> </w:t>
      </w:r>
      <w:r w:rsidRPr="002455EB">
        <w:rPr>
          <w:rFonts w:ascii="DIN Next LT Arabic" w:hAnsi="DIN Next LT Arabic" w:cs="DIN Next LT Arabic"/>
          <w:sz w:val="24"/>
          <w:szCs w:val="24"/>
          <w:rtl/>
        </w:rPr>
        <w:t xml:space="preserve">يجب على </w:t>
      </w:r>
      <w:r w:rsidRPr="002455EB">
        <w:rPr>
          <w:rFonts w:ascii="DIN Next LT Arabic" w:hAnsi="DIN Next LT Arabic" w:cs="DIN Next LT Arabic" w:hint="eastAsia"/>
          <w:sz w:val="24"/>
          <w:szCs w:val="24"/>
          <w:rtl/>
        </w:rPr>
        <w:t>الجهة</w:t>
      </w:r>
      <w:r w:rsidRPr="002455EB">
        <w:rPr>
          <w:rFonts w:ascii="DIN Next LT Arabic" w:hAnsi="DIN Next LT Arabic" w:cs="DIN Next LT Arabic"/>
          <w:sz w:val="24"/>
          <w:szCs w:val="24"/>
          <w:rtl/>
        </w:rPr>
        <w:t xml:space="preserve"> </w:t>
      </w:r>
      <w:r w:rsidRPr="002455EB">
        <w:rPr>
          <w:rFonts w:ascii="DIN Next LT Arabic" w:hAnsi="DIN Next LT Arabic" w:cs="DIN Next LT Arabic" w:hint="eastAsia"/>
          <w:sz w:val="24"/>
          <w:szCs w:val="24"/>
          <w:rtl/>
        </w:rPr>
        <w:t>الحكومية</w:t>
      </w:r>
      <w:r w:rsidRPr="002455EB">
        <w:rPr>
          <w:rFonts w:ascii="DIN Next LT Arabic" w:hAnsi="DIN Next LT Arabic" w:cs="DIN Next LT Arabic"/>
          <w:sz w:val="24"/>
          <w:szCs w:val="24"/>
          <w:rtl/>
        </w:rPr>
        <w:t xml:space="preserve"> الاحتفاظ بالضمان النهائي إلى أن يفي المتعاقد معه بالتزاماته و</w:t>
      </w:r>
      <w:r w:rsidRPr="002455EB">
        <w:rPr>
          <w:rFonts w:ascii="DIN Next LT Arabic" w:hAnsi="DIN Next LT Arabic" w:cs="DIN Next LT Arabic" w:hint="cs"/>
          <w:sz w:val="24"/>
          <w:szCs w:val="24"/>
          <w:rtl/>
        </w:rPr>
        <w:t>ت</w:t>
      </w:r>
      <w:r w:rsidRPr="002455EB">
        <w:rPr>
          <w:rFonts w:ascii="DIN Next LT Arabic" w:hAnsi="DIN Next LT Arabic" w:cs="DIN Next LT Arabic"/>
          <w:sz w:val="24"/>
          <w:szCs w:val="24"/>
          <w:rtl/>
        </w:rPr>
        <w:t xml:space="preserve">ستلم </w:t>
      </w:r>
      <w:r w:rsidRPr="002455EB">
        <w:rPr>
          <w:rFonts w:ascii="DIN Next LT Arabic" w:hAnsi="DIN Next LT Arabic" w:cs="DIN Next LT Arabic" w:hint="cs"/>
          <w:sz w:val="24"/>
          <w:szCs w:val="24"/>
          <w:rtl/>
        </w:rPr>
        <w:t xml:space="preserve">الجهة الحكومية المشتريات </w:t>
      </w:r>
      <w:r w:rsidRPr="002455EB">
        <w:rPr>
          <w:rFonts w:ascii="DIN Next LT Arabic" w:hAnsi="DIN Next LT Arabic" w:cs="DIN Next LT Arabic"/>
          <w:sz w:val="24"/>
          <w:szCs w:val="24"/>
          <w:rtl/>
        </w:rPr>
        <w:t xml:space="preserve"> استلاماً نهائياً، وفقاً لأحكام </w:t>
      </w:r>
      <w:r w:rsidRPr="002455EB">
        <w:rPr>
          <w:rFonts w:ascii="DIN Next LT Arabic" w:hAnsi="DIN Next LT Arabic" w:cs="DIN Next LT Arabic" w:hint="cs"/>
          <w:sz w:val="24"/>
          <w:szCs w:val="24"/>
          <w:rtl/>
        </w:rPr>
        <w:t>الاتفاقية</w:t>
      </w:r>
      <w:r w:rsidR="00FA385A" w:rsidRPr="002455EB">
        <w:rPr>
          <w:rFonts w:ascii="DIN Next LT Arabic" w:hAnsi="DIN Next LT Arabic" w:cs="DIN Next LT Arabic" w:hint="cs"/>
          <w:sz w:val="24"/>
          <w:szCs w:val="24"/>
          <w:rtl/>
        </w:rPr>
        <w:t xml:space="preserve"> الإطارية</w:t>
      </w:r>
      <w:r w:rsidRPr="002455EB">
        <w:rPr>
          <w:rFonts w:ascii="DIN Next LT Arabic" w:hAnsi="DIN Next LT Arabic" w:cs="DIN Next LT Arabic" w:hint="cs"/>
          <w:sz w:val="24"/>
          <w:szCs w:val="24"/>
          <w:rtl/>
        </w:rPr>
        <w:t xml:space="preserve"> وأمر الشراء</w:t>
      </w:r>
      <w:r w:rsidRPr="002455EB">
        <w:rPr>
          <w:rFonts w:ascii="DIN Next LT Arabic" w:hAnsi="DIN Next LT Arabic" w:cs="DIN Next LT Arabic"/>
          <w:sz w:val="24"/>
          <w:szCs w:val="24"/>
          <w:rtl/>
        </w:rPr>
        <w:t xml:space="preserve"> وشروطه</w:t>
      </w:r>
      <w:r w:rsidRPr="002455EB">
        <w:rPr>
          <w:rFonts w:ascii="DIN Next LT Arabic" w:hAnsi="DIN Next LT Arabic" w:cs="DIN Next LT Arabic" w:hint="cs"/>
          <w:sz w:val="24"/>
          <w:szCs w:val="24"/>
          <w:rtl/>
        </w:rPr>
        <w:t>ما</w:t>
      </w:r>
      <w:r w:rsidRPr="002455EB">
        <w:rPr>
          <w:rFonts w:ascii="DIN Next LT Arabic" w:hAnsi="DIN Next LT Arabic" w:cs="DIN Next LT Arabic"/>
          <w:sz w:val="24"/>
          <w:szCs w:val="24"/>
          <w:rtl/>
        </w:rPr>
        <w:t>.</w:t>
      </w:r>
    </w:p>
    <w:p w14:paraId="4EC405B6" w14:textId="65601BF2" w:rsidR="00F92304" w:rsidRPr="002455EB" w:rsidRDefault="00654EE8" w:rsidP="00654EE8">
      <w:pPr>
        <w:pStyle w:val="BodyText"/>
        <w:bidi/>
        <w:rPr>
          <w:rFonts w:ascii="DIN Next LT Arabic" w:hAnsi="DIN Next LT Arabic" w:cs="DIN Next LT Arabic"/>
          <w:color w:val="0070C0"/>
          <w:sz w:val="24"/>
          <w:szCs w:val="24"/>
          <w:rtl/>
        </w:rPr>
      </w:pPr>
      <w:r w:rsidRPr="002455EB">
        <w:rPr>
          <w:rFonts w:ascii="DIN Next LT Arabic" w:hAnsi="DIN Next LT Arabic" w:cs="DIN Next LT Arabic" w:hint="cs"/>
          <w:b/>
          <w:bCs/>
          <w:sz w:val="24"/>
          <w:szCs w:val="24"/>
          <w:u w:val="single"/>
          <w:rtl/>
        </w:rPr>
        <w:t>ثالثا</w:t>
      </w:r>
      <w:r w:rsidRPr="002455EB">
        <w:rPr>
          <w:rFonts w:ascii="DIN Next LT Arabic" w:hAnsi="DIN Next LT Arabic" w:cs="DIN Next LT Arabic" w:hint="cs"/>
          <w:sz w:val="24"/>
          <w:szCs w:val="24"/>
          <w:rtl/>
        </w:rPr>
        <w:t xml:space="preserve">: يتم التعامل مع الضمان النهائي وأحكامه وفقاً لما ورد في المادة </w:t>
      </w:r>
      <w:r w:rsidR="00FA385A" w:rsidRPr="002455EB">
        <w:rPr>
          <w:rFonts w:ascii="DIN Next LT Arabic" w:hAnsi="DIN Next LT Arabic" w:cs="DIN Next LT Arabic" w:hint="cs"/>
          <w:sz w:val="24"/>
          <w:szCs w:val="24"/>
          <w:rtl/>
        </w:rPr>
        <w:t xml:space="preserve">(الحادية والستين) </w:t>
      </w:r>
      <w:r w:rsidRPr="002455EB">
        <w:rPr>
          <w:rFonts w:ascii="DIN Next LT Arabic" w:hAnsi="DIN Next LT Arabic" w:cs="DIN Next LT Arabic" w:hint="cs"/>
          <w:sz w:val="24"/>
          <w:szCs w:val="24"/>
          <w:rtl/>
        </w:rPr>
        <w:t>من النظام</w:t>
      </w:r>
      <w:r w:rsidR="00F92304" w:rsidRPr="002455EB">
        <w:rPr>
          <w:rFonts w:ascii="DIN Next LT Arabic" w:hAnsi="DIN Next LT Arabic" w:cs="DIN Next LT Arabic" w:hint="cs"/>
          <w:sz w:val="24"/>
          <w:szCs w:val="24"/>
          <w:rtl/>
        </w:rPr>
        <w:t xml:space="preserve">. </w:t>
      </w:r>
    </w:p>
    <w:p w14:paraId="69AB120E" w14:textId="384B1A4F" w:rsidR="004E5587" w:rsidRDefault="00064014" w:rsidP="00FD23A3">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06" w:name="_Toc143698608"/>
      <w:bookmarkEnd w:id="105"/>
      <w:r w:rsidRPr="002455EB">
        <w:rPr>
          <w:rFonts w:ascii="DIN Next LT Arabic" w:hAnsi="DIN Next LT Arabic" w:cs="DIN Next LT Arabic"/>
          <w:color w:val="000000" w:themeColor="text1"/>
          <w:szCs w:val="24"/>
          <w:rtl/>
        </w:rPr>
        <w:t>توقيع</w:t>
      </w:r>
      <w:r w:rsidR="004E5587" w:rsidRPr="002455EB">
        <w:rPr>
          <w:rFonts w:ascii="DIN Next LT Arabic" w:hAnsi="DIN Next LT Arabic" w:cs="DIN Next LT Arabic"/>
          <w:color w:val="000000" w:themeColor="text1"/>
          <w:szCs w:val="24"/>
          <w:rtl/>
        </w:rPr>
        <w:t xml:space="preserve"> </w:t>
      </w:r>
      <w:r w:rsidR="00FD23A3" w:rsidRPr="002455EB">
        <w:rPr>
          <w:rFonts w:ascii="DIN Next LT Arabic" w:hAnsi="DIN Next LT Arabic" w:cs="DIN Next LT Arabic" w:hint="cs"/>
          <w:color w:val="000000" w:themeColor="text1"/>
          <w:szCs w:val="24"/>
          <w:rtl/>
        </w:rPr>
        <w:t>الاتفاقية ال</w:t>
      </w:r>
      <w:r w:rsidR="002D3635" w:rsidRPr="002455EB">
        <w:rPr>
          <w:rFonts w:ascii="DIN Next LT Arabic" w:hAnsi="DIN Next LT Arabic" w:cs="DIN Next LT Arabic" w:hint="cs"/>
          <w:color w:val="000000" w:themeColor="text1"/>
          <w:szCs w:val="24"/>
          <w:rtl/>
        </w:rPr>
        <w:t>إ</w:t>
      </w:r>
      <w:r w:rsidR="00FD23A3" w:rsidRPr="002455EB">
        <w:rPr>
          <w:rFonts w:ascii="DIN Next LT Arabic" w:hAnsi="DIN Next LT Arabic" w:cs="DIN Next LT Arabic" w:hint="cs"/>
          <w:color w:val="000000" w:themeColor="text1"/>
          <w:szCs w:val="24"/>
          <w:rtl/>
        </w:rPr>
        <w:t>طارية</w:t>
      </w:r>
      <w:bookmarkEnd w:id="106"/>
    </w:p>
    <w:p w14:paraId="19E6E5CE" w14:textId="77777777" w:rsidR="0049732E" w:rsidRPr="0049732E" w:rsidRDefault="0049732E" w:rsidP="00673CF9">
      <w:pPr>
        <w:bidi/>
        <w:jc w:val="mediumKashida"/>
        <w:rPr>
          <w:rFonts w:ascii="DIN Next LT Arabic" w:hAnsi="DIN Next LT Arabic" w:cs="DIN Next LT Arabic"/>
          <w:sz w:val="24"/>
          <w:szCs w:val="24"/>
          <w:rtl/>
        </w:rPr>
      </w:pPr>
      <w:r w:rsidRPr="0049732E">
        <w:rPr>
          <w:rFonts w:ascii="DIN Next LT Arabic" w:hAnsi="DIN Next LT Arabic" w:cs="DIN Next LT Arabic"/>
          <w:b/>
          <w:bCs/>
          <w:sz w:val="24"/>
          <w:szCs w:val="24"/>
          <w:rtl/>
        </w:rPr>
        <w:t>أولاً:</w:t>
      </w:r>
      <w:r w:rsidRPr="0049732E">
        <w:rPr>
          <w:rFonts w:ascii="DIN Next LT Arabic" w:hAnsi="DIN Next LT Arabic" w:cs="DIN Next LT Arabic"/>
          <w:sz w:val="24"/>
          <w:szCs w:val="24"/>
          <w:rtl/>
        </w:rPr>
        <w:t xml:space="preserve"> مع مراعاة الفقرة (2) من المادة (الخامسة والخمسين) من النظام، لا تعد الاتفاقية الإطارية المبرمة سارية قبل توقيعها، وتحدد الجهة الحكومية موعداً لتوقيع الاتفاقية، فإذا لم يستكمل أي من أصحاب العروض الفائزة الإجراءات المطلوبة خلال الموعد المحدد دون عذر مقبول، يتم إنذاره كتابيًا بذلك، فإن لم يستوف المتطلبات خلال (عشرة) أيام عمل من تاريخ استلامه للإنذار،  يُستبعد العرض ويُلغى قرار الترسية بقرار من صاحب الصلاحية بناء على توصية من لجنة فحص العروض وذلك دون إخلال بحق الجهة الحكومية في التعويض عما لحقها من ضرر، وتزود اللجنة المنصوص عليها في المادة (الثامنة والثمانين) من النظام بنسخة من القرار؛ للنظر في هذه المخالفة</w:t>
      </w:r>
      <w:r w:rsidRPr="0049732E">
        <w:rPr>
          <w:rFonts w:ascii="DIN Next LT Arabic" w:hAnsi="DIN Next LT Arabic" w:cs="DIN Next LT Arabic"/>
          <w:sz w:val="24"/>
          <w:szCs w:val="24"/>
        </w:rPr>
        <w:t>.</w:t>
      </w:r>
    </w:p>
    <w:p w14:paraId="4A0ACE07" w14:textId="77777777" w:rsidR="0049732E" w:rsidRPr="0049732E" w:rsidRDefault="0049732E" w:rsidP="00673CF9">
      <w:pPr>
        <w:bidi/>
        <w:jc w:val="mediumKashida"/>
        <w:rPr>
          <w:rFonts w:ascii="DIN Next LT Arabic" w:hAnsi="DIN Next LT Arabic" w:cs="DIN Next LT Arabic"/>
          <w:sz w:val="24"/>
          <w:szCs w:val="24"/>
          <w:rtl/>
        </w:rPr>
      </w:pPr>
      <w:r w:rsidRPr="0049732E">
        <w:rPr>
          <w:rFonts w:ascii="DIN Next LT Arabic" w:hAnsi="DIN Next LT Arabic" w:cs="DIN Next LT Arabic"/>
          <w:b/>
          <w:bCs/>
          <w:sz w:val="24"/>
          <w:szCs w:val="24"/>
          <w:rtl/>
        </w:rPr>
        <w:t>ثانياً:</w:t>
      </w:r>
      <w:r w:rsidRPr="0049732E">
        <w:rPr>
          <w:rFonts w:ascii="DIN Next LT Arabic" w:hAnsi="DIN Next LT Arabic" w:cs="DIN Next LT Arabic"/>
          <w:sz w:val="24"/>
          <w:szCs w:val="24"/>
          <w:rtl/>
        </w:rPr>
        <w:t xml:space="preserve"> إذا لم تُبرم الجهة الحكومية الاتفاقية الإطارية خلال (خمسة وثلاثين) يوم عمل من تاريخ الترسية، جاز  لأصحاب العروض الفائزة  إشعار الجهة الحكومية برغبتهم في الانسحاب. فإذا مضت (عشرة) أيام عمل من تاريخ الإشعار دون إبرام الاتفاقية الإطارية، جاز لهم الانسحاب</w:t>
      </w:r>
      <w:r w:rsidRPr="0049732E">
        <w:rPr>
          <w:rFonts w:ascii="DIN Next LT Arabic" w:hAnsi="DIN Next LT Arabic" w:cs="DIN Next LT Arabic"/>
          <w:sz w:val="24"/>
          <w:szCs w:val="24"/>
        </w:rPr>
        <w:t>.</w:t>
      </w:r>
    </w:p>
    <w:p w14:paraId="1B8EB33E" w14:textId="77777777" w:rsidR="0049732E" w:rsidRPr="0049732E" w:rsidRDefault="0049732E" w:rsidP="00673CF9">
      <w:pPr>
        <w:bidi/>
        <w:jc w:val="mediumKashida"/>
        <w:rPr>
          <w:rFonts w:ascii="DIN Next LT Arabic" w:hAnsi="DIN Next LT Arabic" w:cs="DIN Next LT Arabic"/>
          <w:sz w:val="24"/>
          <w:szCs w:val="24"/>
          <w:rtl/>
        </w:rPr>
      </w:pPr>
    </w:p>
    <w:p w14:paraId="4B721C19" w14:textId="4C7F1D0D" w:rsidR="0049732E" w:rsidRPr="0049732E" w:rsidRDefault="0049732E" w:rsidP="00673CF9">
      <w:pPr>
        <w:bidi/>
        <w:jc w:val="mediumKashida"/>
        <w:rPr>
          <w:rFonts w:ascii="DIN Next LT Arabic" w:hAnsi="DIN Next LT Arabic" w:cs="DIN Next LT Arabic"/>
          <w:sz w:val="24"/>
          <w:szCs w:val="24"/>
        </w:rPr>
      </w:pPr>
      <w:r w:rsidRPr="0049732E">
        <w:rPr>
          <w:rFonts w:ascii="DIN Next LT Arabic" w:hAnsi="DIN Next LT Arabic" w:cs="DIN Next LT Arabic"/>
          <w:b/>
          <w:bCs/>
          <w:sz w:val="24"/>
          <w:szCs w:val="24"/>
          <w:rtl/>
        </w:rPr>
        <w:lastRenderedPageBreak/>
        <w:t>ثالثاً:</w:t>
      </w:r>
      <w:r w:rsidRPr="0049732E">
        <w:rPr>
          <w:rFonts w:ascii="DIN Next LT Arabic" w:hAnsi="DIN Next LT Arabic" w:cs="DIN Next LT Arabic"/>
          <w:sz w:val="24"/>
          <w:szCs w:val="24"/>
          <w:rtl/>
        </w:rPr>
        <w:t xml:space="preserve"> استثناءً من البند (ثانياً) من هذه الفقرة، لا تدخل المدد الخاصة بإجراءات أصحاب العروض الفائزة لمراجعة الاتفاقية الإطارية وتوقيعها ضمن المدة المشار لها في البند (ثانياً) من هذه الفقرة.</w:t>
      </w:r>
    </w:p>
    <w:p w14:paraId="2D8B40C7" w14:textId="77777777" w:rsidR="0049732E" w:rsidRPr="0049732E" w:rsidRDefault="0049732E" w:rsidP="0049732E">
      <w:pPr>
        <w:pStyle w:val="BodyText"/>
        <w:bidi/>
        <w:rPr>
          <w:rtl/>
        </w:rPr>
      </w:pPr>
    </w:p>
    <w:p w14:paraId="3174A73E" w14:textId="77777777" w:rsidR="00654EE8" w:rsidRPr="002455EB" w:rsidRDefault="00654EE8" w:rsidP="00654EE8">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07" w:name="_Toc84098759"/>
      <w:bookmarkStart w:id="108" w:name="_Toc84163632"/>
      <w:bookmarkStart w:id="109" w:name="_Toc143698609"/>
      <w:r w:rsidRPr="002455EB">
        <w:rPr>
          <w:rFonts w:ascii="DIN Next LT Arabic" w:hAnsi="DIN Next LT Arabic" w:cs="DIN Next LT Arabic" w:hint="cs"/>
          <w:color w:val="000000"/>
          <w:szCs w:val="24"/>
          <w:rtl/>
        </w:rPr>
        <w:t>الغرامات</w:t>
      </w:r>
      <w:bookmarkEnd w:id="107"/>
      <w:bookmarkEnd w:id="108"/>
      <w:bookmarkEnd w:id="109"/>
    </w:p>
    <w:p w14:paraId="076F0D45" w14:textId="4B9FAC23" w:rsidR="00654EE8" w:rsidRPr="002455EB" w:rsidRDefault="00E430EA" w:rsidP="00300033">
      <w:pPr>
        <w:pStyle w:val="BodyText"/>
        <w:bidi/>
        <w:spacing w:before="240" w:after="0"/>
        <w:jc w:val="both"/>
      </w:pPr>
      <w:r w:rsidRPr="002455EB">
        <w:rPr>
          <w:rFonts w:ascii="DIN Next LT Arabic" w:hAnsi="DIN Next LT Arabic" w:cs="DIN Next LT Arabic" w:hint="cs"/>
          <w:color w:val="0070C0"/>
          <w:szCs w:val="24"/>
          <w:rtl/>
        </w:rPr>
        <w:t>[</w:t>
      </w:r>
      <w:r w:rsidRPr="002455EB">
        <w:rPr>
          <w:rFonts w:ascii="DIN Next LT Arabic" w:hAnsi="DIN Next LT Arabic" w:cs="DIN Next LT Arabic"/>
          <w:color w:val="0070C0"/>
          <w:szCs w:val="24"/>
          <w:rtl/>
        </w:rPr>
        <w:t xml:space="preserve">ملاحظة: </w:t>
      </w:r>
      <w:r w:rsidRPr="002455EB">
        <w:rPr>
          <w:rFonts w:ascii="DIN Next LT Arabic" w:hAnsi="DIN Next LT Arabic" w:cs="DIN Next LT Arabic" w:hint="cs"/>
          <w:color w:val="0070C0"/>
          <w:szCs w:val="24"/>
          <w:rtl/>
        </w:rPr>
        <w:t>هنا تدون  ا</w:t>
      </w:r>
      <w:r w:rsidRPr="002455EB">
        <w:rPr>
          <w:rFonts w:ascii="DIN Next LT Arabic" w:hAnsi="DIN Next LT Arabic" w:cs="DIN Next LT Arabic"/>
          <w:color w:val="0070C0"/>
          <w:szCs w:val="24"/>
          <w:rtl/>
        </w:rPr>
        <w:t xml:space="preserve">لجهة الحكومية </w:t>
      </w:r>
      <w:r w:rsidRPr="002455EB">
        <w:rPr>
          <w:rFonts w:ascii="DIN Next LT Arabic" w:hAnsi="DIN Next LT Arabic" w:cs="DIN Next LT Arabic" w:hint="cs"/>
          <w:color w:val="0070C0"/>
          <w:szCs w:val="24"/>
          <w:rtl/>
        </w:rPr>
        <w:t xml:space="preserve"> مقدار ال</w:t>
      </w:r>
      <w:r w:rsidRPr="002455EB">
        <w:rPr>
          <w:rFonts w:ascii="DIN Next LT Arabic" w:hAnsi="DIN Next LT Arabic" w:cs="DIN Next LT Arabic"/>
          <w:color w:val="0070C0"/>
          <w:szCs w:val="24"/>
          <w:rtl/>
        </w:rPr>
        <w:t xml:space="preserve">غرامات </w:t>
      </w:r>
      <w:r w:rsidRPr="002455EB">
        <w:rPr>
          <w:rFonts w:ascii="DIN Next LT Arabic" w:hAnsi="DIN Next LT Arabic" w:cs="DIN Next LT Arabic" w:hint="cs"/>
          <w:color w:val="0070C0"/>
          <w:szCs w:val="24"/>
          <w:rtl/>
        </w:rPr>
        <w:t xml:space="preserve">التي قد تفرضها </w:t>
      </w:r>
      <w:r w:rsidRPr="002455EB">
        <w:rPr>
          <w:rFonts w:ascii="DIN Next LT Arabic" w:hAnsi="DIN Next LT Arabic" w:cs="DIN Next LT Arabic"/>
          <w:color w:val="0070C0"/>
          <w:szCs w:val="24"/>
          <w:rtl/>
        </w:rPr>
        <w:t>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w:t>
      </w:r>
      <w:r w:rsidRPr="002455EB">
        <w:rPr>
          <w:rFonts w:ascii="DIN Next LT Arabic" w:hAnsi="DIN Next LT Arabic" w:cs="DIN Next LT Arabic" w:hint="cs"/>
          <w:color w:val="0070C0"/>
          <w:szCs w:val="24"/>
          <w:rtl/>
        </w:rPr>
        <w:t xml:space="preserve"> الأعمال و</w:t>
      </w:r>
      <w:r w:rsidRPr="002455EB">
        <w:rPr>
          <w:rFonts w:ascii="DIN Next LT Arabic" w:hAnsi="DIN Next LT Arabic" w:cs="DIN Next LT Arabic"/>
          <w:color w:val="0070C0"/>
          <w:szCs w:val="24"/>
          <w:rtl/>
        </w:rPr>
        <w:t xml:space="preserve"> البنود غير المنفذة، أو التي نفذت خلافًا لما تم الاتفاق عليه، مهما بلغت قيمتها</w:t>
      </w:r>
      <w:r w:rsidRPr="002455EB">
        <w:rPr>
          <w:rFonts w:ascii="DIN Next LT Arabic" w:hAnsi="DIN Next LT Arabic" w:cs="DIN Next LT Arabic" w:hint="cs"/>
          <w:color w:val="0070C0"/>
          <w:szCs w:val="24"/>
          <w:rtl/>
        </w:rPr>
        <w:t xml:space="preserve"> إلى قيمة </w:t>
      </w:r>
      <w:r w:rsidR="00D7766E" w:rsidRPr="002455EB">
        <w:rPr>
          <w:rFonts w:ascii="DIN Next LT Arabic" w:hAnsi="DIN Next LT Arabic" w:cs="DIN Next LT Arabic" w:hint="cs"/>
          <w:color w:val="0070C0"/>
          <w:szCs w:val="24"/>
          <w:rtl/>
        </w:rPr>
        <w:t>أمر الشراء</w:t>
      </w:r>
      <w:r w:rsidRPr="002455EB">
        <w:rPr>
          <w:rFonts w:ascii="DIN Next LT Arabic" w:hAnsi="DIN Next LT Arabic" w:cs="DIN Next LT Arabic" w:hint="cs"/>
          <w:color w:val="0070C0"/>
          <w:szCs w:val="24"/>
          <w:rtl/>
        </w:rPr>
        <w:t xml:space="preserve"> </w:t>
      </w:r>
      <w:r w:rsidRPr="002455EB">
        <w:rPr>
          <w:rFonts w:ascii="DIN Next LT Arabic" w:hAnsi="DIN Next LT Arabic" w:cs="DIN Next LT Arabic"/>
          <w:color w:val="0070C0"/>
          <w:szCs w:val="24"/>
          <w:rtl/>
        </w:rPr>
        <w:t>، باعتبارها بنودًا غير مؤمنة</w:t>
      </w:r>
      <w:r w:rsidRPr="002455EB">
        <w:rPr>
          <w:rFonts w:ascii="DIN Next LT Arabic" w:hAnsi="DIN Next LT Arabic" w:cs="DIN Next LT Arabic" w:hint="cs"/>
          <w:color w:val="0070C0"/>
          <w:szCs w:val="24"/>
          <w:rtl/>
        </w:rPr>
        <w:t xml:space="preserve"> </w:t>
      </w:r>
      <w:r w:rsidRPr="002455EB">
        <w:rPr>
          <w:rFonts w:ascii="DIN Next LT Arabic" w:hAnsi="DIN Next LT Arabic" w:cs="DIN Next LT Arabic"/>
          <w:color w:val="0070C0"/>
          <w:szCs w:val="24"/>
          <w:rtl/>
        </w:rPr>
        <w:t xml:space="preserve"> كما يحق للجهة الحكومية زيادة سقف الغرامة بعد الحصول على موافقة وزير المالية</w:t>
      </w:r>
      <w:r w:rsidRPr="002455EB">
        <w:rPr>
          <w:rFonts w:ascii="DIN Next LT Arabic" w:hAnsi="DIN Next LT Arabic" w:cs="DIN Next LT Arabic" w:hint="cs"/>
          <w:color w:val="0070C0"/>
          <w:szCs w:val="24"/>
          <w:rtl/>
        </w:rPr>
        <w:t xml:space="preserve"> </w:t>
      </w:r>
      <w:r w:rsidRPr="002455EB">
        <w:rPr>
          <w:rFonts w:ascii="DIN Next LT Arabic" w:hAnsi="DIN Next LT Arabic" w:cs="DIN Next LT Arabic"/>
          <w:color w:val="0070C0"/>
          <w:szCs w:val="24"/>
          <w:rtl/>
        </w:rPr>
        <w:t>على أن توضح تلك الزيادة للمتنافسين قبل تقديم عروضهم.]</w:t>
      </w:r>
    </w:p>
    <w:p w14:paraId="5B60DC43" w14:textId="77777777" w:rsidR="00654EE8" w:rsidRPr="002455EB" w:rsidRDefault="00654EE8" w:rsidP="00654EE8">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10" w:name="_Toc84098760"/>
      <w:bookmarkStart w:id="111" w:name="_Toc84163633"/>
      <w:bookmarkStart w:id="112" w:name="_Toc143698610"/>
      <w:r w:rsidRPr="002455EB">
        <w:rPr>
          <w:rFonts w:ascii="DIN Next LT Arabic" w:hAnsi="DIN Next LT Arabic" w:cs="DIN Next LT Arabic" w:hint="cs"/>
          <w:color w:val="000000"/>
          <w:szCs w:val="24"/>
          <w:rtl/>
        </w:rPr>
        <w:t>غرامات التأخير</w:t>
      </w:r>
      <w:bookmarkEnd w:id="110"/>
      <w:bookmarkEnd w:id="111"/>
      <w:bookmarkEnd w:id="112"/>
    </w:p>
    <w:p w14:paraId="2DEEE682" w14:textId="77777777" w:rsidR="00654EE8" w:rsidRPr="002455EB" w:rsidRDefault="00654EE8" w:rsidP="00654EE8">
      <w:pPr>
        <w:pStyle w:val="BodyText"/>
        <w:bidi/>
        <w:spacing w:before="240"/>
        <w:jc w:val="both"/>
        <w:rPr>
          <w:rFonts w:ascii="DIN Next LT Arabic" w:hAnsi="DIN Next LT Arabic" w:cs="DIN Next LT Arabic"/>
          <w:sz w:val="24"/>
          <w:szCs w:val="24"/>
          <w:rtl/>
        </w:rPr>
      </w:pPr>
      <w:r w:rsidRPr="002455EB">
        <w:rPr>
          <w:rFonts w:ascii="DIN Next LT Arabic" w:hAnsi="DIN Next LT Arabic" w:cs="DIN Next LT Arabic"/>
          <w:b/>
          <w:bCs/>
          <w:color w:val="000000" w:themeColor="text1"/>
          <w:sz w:val="24"/>
          <w:szCs w:val="24"/>
          <w:u w:val="single"/>
          <w:shd w:val="clear" w:color="auto" w:fill="FFFFFF"/>
          <w:rtl/>
        </w:rPr>
        <w:t>أولًا</w:t>
      </w:r>
      <w:r w:rsidRPr="002455EB">
        <w:rPr>
          <w:rFonts w:ascii="DIN Next LT Arabic" w:hAnsi="DIN Next LT Arabic" w:cs="DIN Next LT Arabic"/>
          <w:b/>
          <w:bCs/>
          <w:color w:val="000000" w:themeColor="text1"/>
          <w:sz w:val="24"/>
          <w:szCs w:val="24"/>
          <w:shd w:val="clear" w:color="auto" w:fill="FFFFFF"/>
          <w:rtl/>
        </w:rPr>
        <w:t xml:space="preserve">: </w:t>
      </w:r>
      <w:r w:rsidRPr="002455EB">
        <w:rPr>
          <w:rFonts w:ascii="DIN Next LT Arabic" w:hAnsi="DIN Next LT Arabic" w:cs="DIN Next LT Arabic"/>
          <w:color w:val="000000" w:themeColor="text1"/>
          <w:sz w:val="24"/>
          <w:szCs w:val="24"/>
          <w:rtl/>
          <w:lang w:val="en-GB"/>
        </w:rPr>
        <w:t xml:space="preserve">تفرض على </w:t>
      </w:r>
      <w:r w:rsidRPr="002455EB">
        <w:rPr>
          <w:rFonts w:ascii="DIN Next LT Arabic" w:hAnsi="DIN Next LT Arabic" w:cs="DIN Next LT Arabic"/>
          <w:sz w:val="24"/>
          <w:szCs w:val="24"/>
          <w:rtl/>
          <w:lang w:val="en-GB"/>
        </w:rPr>
        <w:t xml:space="preserve">المتعاقد غرامة </w:t>
      </w:r>
      <w:r w:rsidRPr="002455EB">
        <w:rPr>
          <w:rFonts w:ascii="DIN Next LT Arabic" w:hAnsi="DIN Next LT Arabic" w:cs="DIN Next LT Arabic" w:hint="cs"/>
          <w:sz w:val="24"/>
          <w:szCs w:val="24"/>
          <w:rtl/>
          <w:lang w:val="en-GB"/>
        </w:rPr>
        <w:t>[تأخير]</w:t>
      </w:r>
      <w:r w:rsidRPr="002455EB">
        <w:rPr>
          <w:rFonts w:ascii="DIN Next LT Arabic" w:hAnsi="DIN Next LT Arabic" w:cs="DIN Next LT Arabic"/>
          <w:sz w:val="24"/>
          <w:szCs w:val="24"/>
          <w:rtl/>
          <w:lang w:val="en-GB"/>
        </w:rPr>
        <w:t xml:space="preserve"> إذا </w:t>
      </w:r>
      <w:r w:rsidRPr="002455EB">
        <w:rPr>
          <w:rFonts w:ascii="DIN Next LT Arabic" w:hAnsi="DIN Next LT Arabic" w:cs="DIN Next LT Arabic"/>
          <w:color w:val="000000" w:themeColor="text1"/>
          <w:sz w:val="24"/>
          <w:szCs w:val="24"/>
          <w:rtl/>
          <w:lang w:val="en-GB"/>
        </w:rPr>
        <w:t xml:space="preserve">قصّر </w:t>
      </w:r>
      <w:r w:rsidRPr="002455EB">
        <w:rPr>
          <w:rFonts w:ascii="DIN Next LT Arabic" w:hAnsi="DIN Next LT Arabic" w:cs="DIN Next LT Arabic" w:hint="cs"/>
          <w:color w:val="000000" w:themeColor="text1"/>
          <w:sz w:val="24"/>
          <w:szCs w:val="24"/>
          <w:rtl/>
          <w:lang w:val="en-GB"/>
        </w:rPr>
        <w:t xml:space="preserve">أو أخفق </w:t>
      </w:r>
      <w:r w:rsidRPr="002455EB">
        <w:rPr>
          <w:rFonts w:ascii="DIN Next LT Arabic" w:hAnsi="DIN Next LT Arabic" w:cs="DIN Next LT Arabic"/>
          <w:color w:val="000000" w:themeColor="text1"/>
          <w:sz w:val="24"/>
          <w:szCs w:val="24"/>
          <w:rtl/>
          <w:lang w:val="en-GB"/>
        </w:rPr>
        <w:t xml:space="preserve">في تنفيذ التزاماته </w:t>
      </w:r>
      <w:r w:rsidRPr="002455EB">
        <w:rPr>
          <w:rFonts w:ascii="DIN Next LT Arabic" w:hAnsi="DIN Next LT Arabic" w:cs="DIN Next LT Arabic" w:hint="cs"/>
          <w:color w:val="000000" w:themeColor="text1"/>
          <w:sz w:val="24"/>
          <w:szCs w:val="24"/>
          <w:rtl/>
          <w:lang w:val="en-GB"/>
        </w:rPr>
        <w:t xml:space="preserve">بموجب أمر الشراء ذو الصلة </w:t>
      </w:r>
      <w:r w:rsidRPr="002455EB">
        <w:rPr>
          <w:rFonts w:ascii="DIN Next LT Arabic" w:hAnsi="DIN Next LT Arabic" w:cs="DIN Next LT Arabic"/>
          <w:color w:val="000000" w:themeColor="text1"/>
          <w:sz w:val="24"/>
          <w:szCs w:val="24"/>
          <w:rtl/>
          <w:lang w:val="en-GB"/>
        </w:rPr>
        <w:t>وفقًا لما يلي</w:t>
      </w:r>
      <w:r w:rsidRPr="002455EB">
        <w:rPr>
          <w:rFonts w:ascii="DIN Next LT Arabic" w:hAnsi="DIN Next LT Arabic" w:cs="DIN Next LT Arabic"/>
          <w:sz w:val="24"/>
          <w:szCs w:val="24"/>
          <w:rtl/>
        </w:rPr>
        <w:t>:</w:t>
      </w:r>
    </w:p>
    <w:p w14:paraId="410DDFD8" w14:textId="77777777" w:rsidR="00654EE8" w:rsidRPr="002455EB" w:rsidRDefault="00654EE8" w:rsidP="00654EE8">
      <w:pPr>
        <w:pStyle w:val="BodyText"/>
        <w:bidi/>
        <w:spacing w:before="240"/>
        <w:ind w:left="432"/>
        <w:jc w:val="center"/>
        <w:rPr>
          <w:rFonts w:ascii="DIN Next LT Arabic" w:hAnsi="DIN Next LT Arabic" w:cs="DIN Next LT Arabic"/>
          <w:b/>
          <w:bCs/>
          <w:color w:val="0070C0"/>
          <w:sz w:val="24"/>
          <w:szCs w:val="24"/>
          <w:u w:val="single"/>
          <w:shd w:val="clear" w:color="auto" w:fill="FFFFFF"/>
          <w:rtl/>
        </w:rPr>
      </w:pPr>
      <w:r w:rsidRPr="002455EB">
        <w:rPr>
          <w:rFonts w:ascii="DIN Next LT Arabic" w:hAnsi="DIN Next LT Arabic" w:cs="DIN Next LT Arabic"/>
          <w:b/>
          <w:bCs/>
          <w:color w:val="0070C0"/>
          <w:sz w:val="24"/>
          <w:szCs w:val="24"/>
          <w:u w:val="single"/>
          <w:shd w:val="clear" w:color="auto" w:fill="FFFFFF"/>
          <w:rtl/>
        </w:rPr>
        <w:t xml:space="preserve">[هنا تدون صيغة </w:t>
      </w:r>
      <w:r w:rsidRPr="002455EB">
        <w:rPr>
          <w:rFonts w:ascii="DIN Next LT Arabic" w:hAnsi="DIN Next LT Arabic" w:cs="DIN Next LT Arabic" w:hint="cs"/>
          <w:b/>
          <w:bCs/>
          <w:color w:val="0070C0"/>
          <w:sz w:val="24"/>
          <w:szCs w:val="24"/>
          <w:u w:val="single"/>
          <w:shd w:val="clear" w:color="auto" w:fill="FFFFFF"/>
          <w:rtl/>
        </w:rPr>
        <w:t xml:space="preserve">وأسلوب </w:t>
      </w:r>
      <w:r w:rsidRPr="002455EB">
        <w:rPr>
          <w:rFonts w:ascii="DIN Next LT Arabic" w:hAnsi="DIN Next LT Arabic" w:cs="DIN Next LT Arabic"/>
          <w:b/>
          <w:bCs/>
          <w:color w:val="0070C0"/>
          <w:sz w:val="24"/>
          <w:szCs w:val="24"/>
          <w:u w:val="single"/>
          <w:shd w:val="clear" w:color="auto" w:fill="FFFFFF"/>
          <w:rtl/>
        </w:rPr>
        <w:t xml:space="preserve">احتساب </w:t>
      </w:r>
      <w:r w:rsidRPr="002455EB">
        <w:rPr>
          <w:rFonts w:ascii="DIN Next LT Arabic" w:hAnsi="DIN Next LT Arabic" w:cs="DIN Next LT Arabic" w:hint="cs"/>
          <w:b/>
          <w:bCs/>
          <w:color w:val="0070C0"/>
          <w:sz w:val="24"/>
          <w:szCs w:val="24"/>
          <w:u w:val="single"/>
          <w:shd w:val="clear" w:color="auto" w:fill="FFFFFF"/>
          <w:rtl/>
        </w:rPr>
        <w:t>ال</w:t>
      </w:r>
      <w:r w:rsidRPr="002455EB">
        <w:rPr>
          <w:rFonts w:ascii="DIN Next LT Arabic" w:hAnsi="DIN Next LT Arabic" w:cs="DIN Next LT Arabic"/>
          <w:b/>
          <w:bCs/>
          <w:color w:val="0070C0"/>
          <w:sz w:val="24"/>
          <w:szCs w:val="24"/>
          <w:u w:val="single"/>
          <w:shd w:val="clear" w:color="auto" w:fill="FFFFFF"/>
          <w:rtl/>
        </w:rPr>
        <w:t>غرامات]</w:t>
      </w:r>
    </w:p>
    <w:p w14:paraId="1F04011C" w14:textId="75CD02D2" w:rsidR="00654EE8" w:rsidRPr="002455EB" w:rsidRDefault="00654EE8" w:rsidP="00654EE8">
      <w:pPr>
        <w:bidi/>
        <w:jc w:val="both"/>
        <w:rPr>
          <w:rFonts w:ascii="DIN Next LT Arabic" w:hAnsi="DIN Next LT Arabic" w:cs="DIN Next LT Arabic"/>
          <w:sz w:val="24"/>
          <w:szCs w:val="24"/>
        </w:rPr>
      </w:pPr>
      <w:r w:rsidRPr="002455EB">
        <w:rPr>
          <w:rFonts w:ascii="DIN Next LT Arabic" w:hAnsi="DIN Next LT Arabic" w:cs="DIN Next LT Arabic"/>
          <w:b/>
          <w:bCs/>
          <w:color w:val="000000"/>
          <w:sz w:val="24"/>
          <w:szCs w:val="24"/>
          <w:u w:val="single"/>
          <w:shd w:val="clear" w:color="auto" w:fill="FFFFFF"/>
          <w:rtl/>
        </w:rPr>
        <w:t>ثانيًا</w:t>
      </w:r>
      <w:r w:rsidRPr="002455EB">
        <w:rPr>
          <w:rFonts w:ascii="DIN Next LT Arabic" w:hAnsi="DIN Next LT Arabic" w:cs="DIN Next LT Arabic"/>
          <w:b/>
          <w:bCs/>
          <w:color w:val="000000"/>
          <w:sz w:val="24"/>
          <w:szCs w:val="24"/>
          <w:shd w:val="clear" w:color="auto" w:fill="FFFFFF"/>
          <w:rtl/>
        </w:rPr>
        <w:t>:</w:t>
      </w:r>
      <w:r w:rsidRPr="002455EB">
        <w:rPr>
          <w:rFonts w:ascii="DIN Next LT Arabic" w:hAnsi="DIN Next LT Arabic" w:cs="DIN Next LT Arabic"/>
          <w:b/>
          <w:bCs/>
          <w:color w:val="000000"/>
          <w:sz w:val="24"/>
          <w:szCs w:val="24"/>
          <w:rtl/>
        </w:rPr>
        <w:t xml:space="preserve"> </w:t>
      </w:r>
      <w:r w:rsidRPr="002455EB">
        <w:rPr>
          <w:rFonts w:ascii="DIN Next LT Arabic" w:hAnsi="DIN Next LT Arabic" w:cs="DIN Next LT Arabic"/>
          <w:color w:val="000000"/>
          <w:sz w:val="24"/>
          <w:szCs w:val="24"/>
          <w:rtl/>
        </w:rPr>
        <w:t xml:space="preserve">لا يتجاوز إجمالي الغرامة المنصوص عليها في </w:t>
      </w:r>
      <w:r w:rsidRPr="002455EB">
        <w:rPr>
          <w:rFonts w:ascii="DIN Next LT Arabic" w:hAnsi="DIN Next LT Arabic" w:cs="DIN Next LT Arabic" w:hint="cs"/>
          <w:color w:val="000000"/>
          <w:sz w:val="24"/>
          <w:szCs w:val="24"/>
          <w:rtl/>
        </w:rPr>
        <w:t>هذا البند عن</w:t>
      </w:r>
      <w:r w:rsidRPr="002455EB">
        <w:rPr>
          <w:rFonts w:ascii="DIN Next LT Arabic" w:hAnsi="DIN Next LT Arabic" w:cs="DIN Next LT Arabic"/>
          <w:color w:val="000000"/>
          <w:sz w:val="24"/>
          <w:szCs w:val="24"/>
          <w:rtl/>
        </w:rPr>
        <w:t xml:space="preserve"> </w:t>
      </w:r>
      <w:r w:rsidRPr="002455EB">
        <w:rPr>
          <w:rFonts w:ascii="DIN Next LT Arabic" w:hAnsi="DIN Next LT Arabic" w:cs="DIN Next LT Arabic"/>
          <w:color w:val="FF0000"/>
          <w:sz w:val="24"/>
          <w:szCs w:val="24"/>
          <w:rtl/>
        </w:rPr>
        <w:t>[</w:t>
      </w:r>
      <w:r w:rsidRPr="002455EB">
        <w:rPr>
          <w:rFonts w:ascii="DIN Next LT Arabic" w:hAnsi="DIN Next LT Arabic" w:cs="DIN Next LT Arabic" w:hint="cs"/>
          <w:color w:val="FF0000"/>
          <w:sz w:val="24"/>
          <w:szCs w:val="24"/>
          <w:rtl/>
        </w:rPr>
        <w:t xml:space="preserve">  </w:t>
      </w:r>
      <w:r w:rsidRPr="002455EB">
        <w:rPr>
          <w:rFonts w:ascii="DIN Next LT Arabic" w:hAnsi="DIN Next LT Arabic" w:cs="DIN Next LT Arabic"/>
          <w:color w:val="FF0000"/>
          <w:sz w:val="24"/>
          <w:szCs w:val="24"/>
          <w:rtl/>
        </w:rPr>
        <w:t>%</w:t>
      </w:r>
      <w:r w:rsidRPr="002455EB">
        <w:rPr>
          <w:rFonts w:ascii="DIN Next LT Arabic" w:hAnsi="DIN Next LT Arabic" w:cs="DIN Next LT Arabic" w:hint="cs"/>
          <w:color w:val="FF0000"/>
          <w:sz w:val="24"/>
          <w:szCs w:val="24"/>
          <w:rtl/>
        </w:rPr>
        <w:t>]</w:t>
      </w:r>
      <w:r w:rsidRPr="002455EB">
        <w:rPr>
          <w:rFonts w:ascii="DIN Next LT Arabic" w:hAnsi="DIN Next LT Arabic" w:cs="DIN Next LT Arabic"/>
          <w:color w:val="FF0000"/>
          <w:sz w:val="24"/>
          <w:szCs w:val="24"/>
          <w:rtl/>
        </w:rPr>
        <w:t xml:space="preserve"> بالمئة </w:t>
      </w:r>
      <w:r w:rsidRPr="002455EB">
        <w:rPr>
          <w:rFonts w:ascii="DIN Next LT Arabic" w:hAnsi="DIN Next LT Arabic" w:cs="DIN Next LT Arabic"/>
          <w:color w:val="000000"/>
          <w:sz w:val="24"/>
          <w:szCs w:val="24"/>
          <w:rtl/>
        </w:rPr>
        <w:t xml:space="preserve">من القيمة الإجمالية </w:t>
      </w:r>
      <w:r w:rsidRPr="002455EB">
        <w:rPr>
          <w:rFonts w:ascii="DIN Next LT Arabic" w:hAnsi="DIN Next LT Arabic" w:cs="DIN Next LT Arabic" w:hint="cs"/>
          <w:color w:val="000000"/>
          <w:sz w:val="24"/>
          <w:szCs w:val="24"/>
          <w:rtl/>
        </w:rPr>
        <w:t>لأمر الشراء.</w:t>
      </w:r>
    </w:p>
    <w:p w14:paraId="16B87A9D" w14:textId="77777777" w:rsidR="00654EE8" w:rsidRPr="002455EB" w:rsidRDefault="00654EE8" w:rsidP="00654EE8">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13" w:name="_Toc84098761"/>
      <w:bookmarkStart w:id="114" w:name="_Toc84163634"/>
      <w:bookmarkStart w:id="115" w:name="_Toc143698611"/>
      <w:r w:rsidRPr="002455EB">
        <w:rPr>
          <w:rFonts w:ascii="DIN Next LT Arabic" w:hAnsi="DIN Next LT Arabic" w:cs="DIN Next LT Arabic"/>
          <w:color w:val="000000"/>
          <w:szCs w:val="24"/>
          <w:rtl/>
        </w:rPr>
        <w:t>غراما</w:t>
      </w:r>
      <w:r w:rsidRPr="002455EB">
        <w:rPr>
          <w:rFonts w:ascii="DIN Next LT Arabic" w:hAnsi="DIN Next LT Arabic" w:cs="DIN Next LT Arabic" w:hint="eastAsia"/>
          <w:color w:val="000000"/>
          <w:szCs w:val="24"/>
          <w:rtl/>
        </w:rPr>
        <w:t>ت</w:t>
      </w:r>
      <w:r w:rsidRPr="002455EB">
        <w:rPr>
          <w:rFonts w:ascii="DIN Next LT Arabic" w:hAnsi="DIN Next LT Arabic" w:cs="DIN Next LT Arabic"/>
          <w:color w:val="000000"/>
          <w:szCs w:val="24"/>
          <w:rtl/>
        </w:rPr>
        <w:t xml:space="preserve"> </w:t>
      </w:r>
      <w:r w:rsidRPr="002455EB">
        <w:rPr>
          <w:rFonts w:ascii="DIN Next LT Arabic" w:hAnsi="DIN Next LT Arabic" w:cs="DIN Next LT Arabic" w:hint="eastAsia"/>
          <w:color w:val="000000"/>
          <w:szCs w:val="24"/>
          <w:rtl/>
        </w:rPr>
        <w:t>مخالفة</w:t>
      </w:r>
      <w:r w:rsidRPr="002455EB">
        <w:rPr>
          <w:rFonts w:ascii="DIN Next LT Arabic" w:hAnsi="DIN Next LT Arabic" w:cs="DIN Next LT Arabic"/>
          <w:color w:val="000000"/>
          <w:szCs w:val="24"/>
          <w:rtl/>
        </w:rPr>
        <w:t xml:space="preserve"> </w:t>
      </w:r>
      <w:r w:rsidRPr="002455EB">
        <w:rPr>
          <w:rFonts w:ascii="DIN Next LT Arabic" w:hAnsi="DIN Next LT Arabic" w:cs="DIN Next LT Arabic" w:hint="eastAsia"/>
          <w:color w:val="000000"/>
          <w:szCs w:val="24"/>
          <w:rtl/>
        </w:rPr>
        <w:t>أحكام</w:t>
      </w:r>
      <w:r w:rsidRPr="002455EB">
        <w:rPr>
          <w:rFonts w:ascii="DIN Next LT Arabic" w:hAnsi="DIN Next LT Arabic" w:cs="DIN Next LT Arabic"/>
          <w:color w:val="000000"/>
          <w:szCs w:val="24"/>
          <w:rtl/>
        </w:rPr>
        <w:t xml:space="preserve"> </w:t>
      </w:r>
      <w:r w:rsidRPr="002455EB">
        <w:rPr>
          <w:rFonts w:ascii="DIN Next LT Arabic" w:hAnsi="DIN Next LT Arabic" w:cs="DIN Next LT Arabic" w:hint="eastAsia"/>
          <w:color w:val="000000"/>
          <w:szCs w:val="24"/>
          <w:rtl/>
        </w:rPr>
        <w:t>لائحة</w:t>
      </w:r>
      <w:r w:rsidRPr="002455EB">
        <w:rPr>
          <w:rFonts w:ascii="DIN Next LT Arabic" w:hAnsi="DIN Next LT Arabic" w:cs="DIN Next LT Arabic"/>
          <w:color w:val="000000"/>
          <w:szCs w:val="24"/>
          <w:rtl/>
        </w:rPr>
        <w:t xml:space="preserve"> </w:t>
      </w:r>
      <w:r w:rsidRPr="002455EB">
        <w:rPr>
          <w:rFonts w:ascii="DIN Next LT Arabic" w:hAnsi="DIN Next LT Arabic" w:cs="DIN Next LT Arabic" w:hint="eastAsia"/>
          <w:color w:val="000000"/>
          <w:szCs w:val="24"/>
          <w:rtl/>
        </w:rPr>
        <w:t>تفضيل</w:t>
      </w:r>
      <w:r w:rsidRPr="002455EB">
        <w:rPr>
          <w:rFonts w:ascii="DIN Next LT Arabic" w:hAnsi="DIN Next LT Arabic" w:cs="DIN Next LT Arabic"/>
          <w:color w:val="000000"/>
          <w:szCs w:val="24"/>
          <w:rtl/>
        </w:rPr>
        <w:t xml:space="preserve"> </w:t>
      </w:r>
      <w:r w:rsidRPr="002455EB">
        <w:rPr>
          <w:rFonts w:ascii="DIN Next LT Arabic" w:hAnsi="DIN Next LT Arabic" w:cs="DIN Next LT Arabic" w:hint="eastAsia"/>
          <w:color w:val="000000"/>
          <w:szCs w:val="24"/>
          <w:rtl/>
        </w:rPr>
        <w:t>المحتوى</w:t>
      </w:r>
      <w:r w:rsidRPr="002455EB">
        <w:rPr>
          <w:rFonts w:ascii="DIN Next LT Arabic" w:hAnsi="DIN Next LT Arabic" w:cs="DIN Next LT Arabic"/>
          <w:color w:val="000000"/>
          <w:szCs w:val="24"/>
          <w:rtl/>
        </w:rPr>
        <w:t xml:space="preserve"> </w:t>
      </w:r>
      <w:r w:rsidRPr="002455EB">
        <w:rPr>
          <w:rFonts w:ascii="DIN Next LT Arabic" w:hAnsi="DIN Next LT Arabic" w:cs="DIN Next LT Arabic" w:hint="eastAsia"/>
          <w:color w:val="000000"/>
          <w:szCs w:val="24"/>
          <w:rtl/>
        </w:rPr>
        <w:t>المحلي</w:t>
      </w:r>
      <w:bookmarkEnd w:id="113"/>
      <w:bookmarkEnd w:id="114"/>
      <w:bookmarkEnd w:id="115"/>
      <w:r w:rsidRPr="002455EB">
        <w:rPr>
          <w:rFonts w:ascii="DIN Next LT Arabic" w:hAnsi="DIN Next LT Arabic" w:cs="DIN Next LT Arabic"/>
          <w:color w:val="000000"/>
          <w:szCs w:val="24"/>
          <w:rtl/>
        </w:rPr>
        <w:t xml:space="preserve">  </w:t>
      </w:r>
    </w:p>
    <w:p w14:paraId="1721A63A" w14:textId="77777777" w:rsidR="00F24EFD" w:rsidRPr="002455EB" w:rsidRDefault="00F24EFD" w:rsidP="00F24EFD">
      <w:pPr>
        <w:bidi/>
        <w:spacing w:before="240" w:after="120" w:line="259" w:lineRule="auto"/>
        <w:jc w:val="both"/>
        <w:rPr>
          <w:rFonts w:ascii="DIN Next LT Arabic" w:eastAsia="Calibri" w:hAnsi="DIN Next LT Arabic" w:cs="DIN Next LT Arabic"/>
          <w:rtl/>
        </w:rPr>
      </w:pPr>
      <w:bookmarkStart w:id="116" w:name="_Hlk115699716"/>
      <w:r w:rsidRPr="002455EB">
        <w:rPr>
          <w:rFonts w:ascii="DIN Next LT Arabic" w:eastAsia="Calibri" w:hAnsi="DIN Next LT Arabic" w:cs="DIN Next LT Arabic"/>
          <w:b/>
          <w:bCs/>
          <w:sz w:val="24"/>
          <w:szCs w:val="24"/>
          <w:u w:val="single"/>
          <w:shd w:val="clear" w:color="auto" w:fill="FFFFFF"/>
          <w:rtl/>
        </w:rPr>
        <w:t>أولًا</w:t>
      </w:r>
      <w:r w:rsidRPr="002455EB">
        <w:rPr>
          <w:rFonts w:ascii="DIN Next LT Arabic" w:eastAsia="Calibri" w:hAnsi="DIN Next LT Arabic" w:cs="DIN Next LT Arabic"/>
          <w:b/>
          <w:bCs/>
          <w:sz w:val="24"/>
          <w:szCs w:val="24"/>
          <w:shd w:val="clear" w:color="auto" w:fill="FFFFFF"/>
          <w:rtl/>
        </w:rPr>
        <w:t xml:space="preserve">: </w:t>
      </w:r>
      <w:r w:rsidRPr="002455EB">
        <w:rPr>
          <w:rFonts w:ascii="DIN Next LT Arabic" w:eastAsia="Calibri" w:hAnsi="DIN Next LT Arabic" w:cs="DIN Next LT Arabic"/>
          <w:sz w:val="24"/>
          <w:szCs w:val="24"/>
          <w:rtl/>
        </w:rPr>
        <w:t>عند عدم التزام المتعاقد -أو متعاقديه من الباطن- بإعطاء الأفضلية للمنتجات الوطنية عند شراء ما يحتاجه من مواد أو أدوات، فسيتم إيقاع غرامة مالية مقدارها (30%) من قيمة المشتريات محل التقصير.</w:t>
      </w:r>
      <w:r w:rsidRPr="002455EB">
        <w:rPr>
          <w:rFonts w:ascii="DIN Next LT Arabic" w:eastAsia="Calibri" w:hAnsi="DIN Next LT Arabic" w:cs="DIN Next LT Arabic"/>
          <w:rtl/>
        </w:rPr>
        <w:t xml:space="preserve"> </w:t>
      </w:r>
    </w:p>
    <w:p w14:paraId="6C3C4FBE" w14:textId="606FA321" w:rsidR="00654EE8" w:rsidRPr="002455EB" w:rsidRDefault="00F24EFD" w:rsidP="00300033">
      <w:pPr>
        <w:bidi/>
        <w:rPr>
          <w:rFonts w:ascii="DIN Next LT Arabic" w:hAnsi="DIN Next LT Arabic" w:cs="DIN Next LT Arabic"/>
          <w:color w:val="000000"/>
          <w:sz w:val="24"/>
          <w:szCs w:val="24"/>
          <w:rtl/>
        </w:rPr>
      </w:pPr>
      <w:r w:rsidRPr="002455EB">
        <w:rPr>
          <w:rFonts w:ascii="DIN Next LT Arabic" w:hAnsi="DIN Next LT Arabic" w:cs="DIN Next LT Arabic"/>
          <w:b/>
          <w:bCs/>
          <w:color w:val="00B050"/>
          <w:sz w:val="24"/>
          <w:szCs w:val="24"/>
          <w:u w:val="single"/>
          <w:shd w:val="clear" w:color="auto" w:fill="FFFFFF"/>
          <w:rtl/>
        </w:rPr>
        <w:t>ثانياً</w:t>
      </w:r>
      <w:r w:rsidRPr="002455EB">
        <w:rPr>
          <w:rFonts w:ascii="DIN Next LT Arabic" w:eastAsia="Calibri" w:hAnsi="DIN Next LT Arabic" w:cs="DIN Next LT Arabic"/>
          <w:b/>
          <w:bCs/>
          <w:color w:val="00B050"/>
          <w:sz w:val="24"/>
          <w:szCs w:val="24"/>
          <w:rtl/>
        </w:rPr>
        <w:t>:</w:t>
      </w:r>
      <w:r w:rsidRPr="002455EB">
        <w:rPr>
          <w:rFonts w:ascii="DIN Next LT Arabic" w:eastAsia="Calibri" w:hAnsi="DIN Next LT Arabic" w:cs="DIN Next LT Arabic"/>
          <w:color w:val="00B050"/>
          <w:sz w:val="24"/>
          <w:szCs w:val="24"/>
          <w:rtl/>
        </w:rPr>
        <w:t xml:space="preserve"> عند عدم التزام المتعاقد بنسبة المحتوى المحلي المستهدفة، فسيتم إيقاع غرامة مالية تصل إلى 10% من قيمة </w:t>
      </w:r>
      <w:r w:rsidR="00D41FC4" w:rsidRPr="002455EB">
        <w:rPr>
          <w:rFonts w:ascii="DIN Next LT Arabic" w:eastAsia="Calibri" w:hAnsi="DIN Next LT Arabic" w:cs="DIN Next LT Arabic" w:hint="eastAsia"/>
          <w:color w:val="00B050"/>
          <w:sz w:val="24"/>
          <w:szCs w:val="24"/>
          <w:rtl/>
        </w:rPr>
        <w:t>أمر</w:t>
      </w:r>
      <w:r w:rsidR="00D41FC4" w:rsidRPr="002455EB">
        <w:rPr>
          <w:rFonts w:ascii="DIN Next LT Arabic" w:eastAsia="Calibri" w:hAnsi="DIN Next LT Arabic" w:cs="DIN Next LT Arabic"/>
          <w:color w:val="00B050"/>
          <w:sz w:val="24"/>
          <w:szCs w:val="24"/>
          <w:rtl/>
        </w:rPr>
        <w:t xml:space="preserve"> </w:t>
      </w:r>
      <w:r w:rsidR="00D41FC4" w:rsidRPr="002455EB">
        <w:rPr>
          <w:rFonts w:ascii="DIN Next LT Arabic" w:eastAsia="Calibri" w:hAnsi="DIN Next LT Arabic" w:cs="DIN Next LT Arabic" w:hint="eastAsia"/>
          <w:color w:val="00B050"/>
          <w:sz w:val="24"/>
          <w:szCs w:val="24"/>
          <w:rtl/>
        </w:rPr>
        <w:t>الشراء</w:t>
      </w:r>
      <w:r w:rsidRPr="002455EB">
        <w:rPr>
          <w:rFonts w:ascii="DIN Next LT Arabic" w:eastAsia="Calibri" w:hAnsi="DIN Next LT Arabic" w:cs="DIN Next LT Arabic"/>
          <w:color w:val="00B050"/>
          <w:sz w:val="24"/>
          <w:szCs w:val="24"/>
          <w:rtl/>
        </w:rPr>
        <w:t xml:space="preserve"> وفقًا لملحق الشروط والأحكام الخاص بـالآلية المطبقة. </w:t>
      </w:r>
      <w:r w:rsidRPr="002455EB">
        <w:rPr>
          <w:rFonts w:ascii="DIN Next LT Arabic" w:eastAsia="Calibri" w:hAnsi="DIN Next LT Arabic" w:cs="DIN Next LT Arabic"/>
          <w:color w:val="0070C0"/>
          <w:sz w:val="24"/>
          <w:szCs w:val="24"/>
          <w:rtl/>
        </w:rPr>
        <w:t>[ملاحظة:  يحق  للجهة الحكومية حذف هذه الفقرة في حال عدم اشتمال المشروع على آلية وزن المحتوى المحلي في التقييم المالي أو آلية الحد الأدنى المطلوب للمحتوى المحلي].</w:t>
      </w:r>
      <w:bookmarkEnd w:id="116"/>
    </w:p>
    <w:p w14:paraId="60CC185E" w14:textId="77777777" w:rsidR="00654EE8" w:rsidRPr="002455EB" w:rsidRDefault="00654EE8" w:rsidP="00654EE8">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17" w:name="_Toc84098762"/>
      <w:bookmarkStart w:id="118" w:name="_Toc84163635"/>
      <w:bookmarkStart w:id="119" w:name="_Toc143698612"/>
      <w:r w:rsidRPr="002455EB">
        <w:rPr>
          <w:rFonts w:ascii="DIN Next LT Arabic" w:hAnsi="DIN Next LT Arabic" w:cs="DIN Next LT Arabic" w:hint="cs"/>
          <w:color w:val="000000"/>
          <w:szCs w:val="24"/>
          <w:rtl/>
        </w:rPr>
        <w:t>إجمالي الغرامات</w:t>
      </w:r>
      <w:bookmarkEnd w:id="117"/>
      <w:bookmarkEnd w:id="118"/>
      <w:bookmarkEnd w:id="119"/>
    </w:p>
    <w:p w14:paraId="10CFC12B" w14:textId="6DED9687" w:rsidR="00654EE8" w:rsidRPr="002455EB" w:rsidRDefault="00E430EA" w:rsidP="00654EE8">
      <w:pPr>
        <w:pStyle w:val="BodyText"/>
        <w:bidi/>
        <w:spacing w:before="240"/>
        <w:ind w:left="-18"/>
        <w:jc w:val="both"/>
        <w:rPr>
          <w:rFonts w:ascii="DIN Next LT Arabic" w:hAnsi="DIN Next LT Arabic" w:cs="DIN Next LT Arabic"/>
          <w:color w:val="000000"/>
          <w:sz w:val="24"/>
          <w:szCs w:val="24"/>
          <w:rtl/>
        </w:rPr>
      </w:pPr>
      <w:r w:rsidRPr="002455EB">
        <w:rPr>
          <w:rFonts w:ascii="DIN Next LT Arabic" w:hAnsi="DIN Next LT Arabic" w:cs="DIN Next LT Arabic" w:hint="cs"/>
          <w:color w:val="000000"/>
          <w:sz w:val="24"/>
          <w:szCs w:val="24"/>
          <w:rtl/>
        </w:rPr>
        <w:t xml:space="preserve">دون الإخلال بحق الجهة الحكومية في أي تعويض </w:t>
      </w:r>
      <w:r w:rsidRPr="002455EB">
        <w:rPr>
          <w:rFonts w:ascii="DIN Next LT Arabic" w:hAnsi="DIN Next LT Arabic" w:cs="DIN Next LT Arabic"/>
          <w:color w:val="000000"/>
          <w:sz w:val="24"/>
          <w:szCs w:val="24"/>
          <w:rtl/>
        </w:rPr>
        <w:t>عن أي أضرار أو خسائر</w:t>
      </w:r>
      <w:r w:rsidRPr="002455EB">
        <w:rPr>
          <w:rFonts w:ascii="DIN Next LT Arabic" w:hAnsi="DIN Next LT Arabic" w:cs="DIN Next LT Arabic" w:hint="cs"/>
          <w:color w:val="000000"/>
          <w:sz w:val="24"/>
          <w:szCs w:val="24"/>
          <w:rtl/>
        </w:rPr>
        <w:t xml:space="preserve">، لا يتجاوز إجمالي غرامات التقصير أو التأخير وغرامات مخالفة أحكام لائحة تفضيل المحتوى المحلي التي يجوز أن تفرضها الجهة الحكومية بموجب </w:t>
      </w:r>
      <w:r w:rsidR="006568DC" w:rsidRPr="002455EB">
        <w:rPr>
          <w:rFonts w:ascii="DIN Next LT Arabic" w:hAnsi="DIN Next LT Arabic" w:cs="DIN Next LT Arabic" w:hint="cs"/>
          <w:color w:val="000000"/>
          <w:sz w:val="24"/>
          <w:szCs w:val="24"/>
          <w:rtl/>
        </w:rPr>
        <w:t>أمر الشراء</w:t>
      </w:r>
      <w:r w:rsidRPr="002455EB">
        <w:rPr>
          <w:rFonts w:ascii="DIN Next LT Arabic" w:hAnsi="DIN Next LT Arabic" w:cs="DIN Next LT Arabic" w:hint="cs"/>
          <w:color w:val="000000"/>
          <w:sz w:val="24"/>
          <w:szCs w:val="24"/>
          <w:rtl/>
        </w:rPr>
        <w:t xml:space="preserve"> عن </w:t>
      </w:r>
      <w:r w:rsidRPr="002455EB">
        <w:rPr>
          <w:rFonts w:ascii="DIN Next LT Arabic" w:hAnsi="DIN Next LT Arabic" w:cs="DIN Next LT Arabic"/>
          <w:color w:val="000000"/>
          <w:sz w:val="24"/>
          <w:szCs w:val="24"/>
          <w:rtl/>
        </w:rPr>
        <w:t>[20%</w:t>
      </w:r>
      <w:r w:rsidRPr="002455EB">
        <w:rPr>
          <w:rFonts w:ascii="DIN Next LT Arabic" w:hAnsi="DIN Next LT Arabic" w:cs="DIN Next LT Arabic" w:hint="cs"/>
          <w:color w:val="000000"/>
          <w:sz w:val="24"/>
          <w:szCs w:val="24"/>
          <w:rtl/>
        </w:rPr>
        <w:t xml:space="preserve">] </w:t>
      </w:r>
      <w:r w:rsidRPr="002455EB">
        <w:rPr>
          <w:rFonts w:ascii="DIN Next LT Arabic" w:hAnsi="DIN Next LT Arabic" w:cs="DIN Next LT Arabic"/>
          <w:color w:val="000000"/>
          <w:sz w:val="24"/>
          <w:szCs w:val="24"/>
          <w:rtl/>
        </w:rPr>
        <w:t>من القيمة الإجمالية ل</w:t>
      </w:r>
      <w:r w:rsidRPr="002455EB">
        <w:rPr>
          <w:rFonts w:ascii="DIN Next LT Arabic" w:hAnsi="DIN Next LT Arabic" w:cs="DIN Next LT Arabic" w:hint="cs"/>
          <w:color w:val="000000"/>
          <w:sz w:val="24"/>
          <w:szCs w:val="24"/>
          <w:rtl/>
        </w:rPr>
        <w:t>أمر الشراء</w:t>
      </w:r>
      <w:r w:rsidR="00654EE8" w:rsidRPr="002455EB">
        <w:rPr>
          <w:rFonts w:ascii="DIN Next LT Arabic" w:hAnsi="DIN Next LT Arabic" w:cs="DIN Next LT Arabic" w:hint="cs"/>
          <w:color w:val="000000"/>
          <w:sz w:val="24"/>
          <w:szCs w:val="24"/>
          <w:rtl/>
        </w:rPr>
        <w:t>.</w:t>
      </w:r>
    </w:p>
    <w:p w14:paraId="0D323B22" w14:textId="77777777" w:rsidR="00654EE8" w:rsidRPr="002455EB" w:rsidRDefault="00654EE8" w:rsidP="00654EE8">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20" w:name="_Toc80261011"/>
      <w:bookmarkStart w:id="121" w:name="_Toc80262182"/>
      <w:bookmarkStart w:id="122" w:name="_Toc84098763"/>
      <w:bookmarkStart w:id="123" w:name="_Toc84163636"/>
      <w:bookmarkStart w:id="124" w:name="_Toc143698613"/>
      <w:bookmarkStart w:id="125" w:name="_Hlk80259778"/>
      <w:r w:rsidRPr="002455EB">
        <w:rPr>
          <w:rFonts w:ascii="DIN Next LT Arabic" w:hAnsi="DIN Next LT Arabic" w:cs="DIN Next LT Arabic" w:hint="cs"/>
          <w:color w:val="000000"/>
          <w:szCs w:val="24"/>
          <w:rtl/>
        </w:rPr>
        <w:t>التأمين</w:t>
      </w:r>
      <w:bookmarkEnd w:id="120"/>
      <w:bookmarkEnd w:id="121"/>
      <w:bookmarkEnd w:id="122"/>
      <w:bookmarkEnd w:id="123"/>
      <w:bookmarkEnd w:id="124"/>
    </w:p>
    <w:p w14:paraId="5B1336C8" w14:textId="77777777" w:rsidR="00654EE8" w:rsidRPr="002455EB" w:rsidRDefault="00654EE8" w:rsidP="00654EE8">
      <w:pPr>
        <w:pStyle w:val="BodyText"/>
        <w:bidi/>
        <w:spacing w:before="240" w:after="0"/>
        <w:jc w:val="both"/>
        <w:rPr>
          <w:rFonts w:ascii="DIN Next LT Arabic" w:hAnsi="DIN Next LT Arabic" w:cs="DIN Next LT Arabic"/>
          <w:color w:val="0070C0"/>
          <w:sz w:val="24"/>
          <w:szCs w:val="24"/>
          <w:rtl/>
        </w:rPr>
      </w:pPr>
      <w:r w:rsidRPr="002455EB">
        <w:rPr>
          <w:rFonts w:ascii="DIN Next LT Arabic" w:hAnsi="DIN Next LT Arabic" w:cs="DIN Next LT Arabic"/>
          <w:color w:val="0070C0"/>
          <w:sz w:val="24"/>
          <w:szCs w:val="24"/>
          <w:rtl/>
        </w:rPr>
        <w:lastRenderedPageBreak/>
        <w:t>[</w:t>
      </w:r>
      <w:r w:rsidRPr="002455EB">
        <w:rPr>
          <w:rFonts w:ascii="DIN Next LT Arabic" w:hAnsi="DIN Next LT Arabic" w:cs="DIN Next LT Arabic" w:hint="cs"/>
          <w:color w:val="0070C0"/>
          <w:sz w:val="24"/>
          <w:szCs w:val="24"/>
          <w:rtl/>
        </w:rPr>
        <w:t>يمكن للجهة الحكومية إضافة اشتراطات تغطية التأمين المطلوبة في هذه الفقرة</w:t>
      </w:r>
      <w:r w:rsidRPr="002455EB">
        <w:rPr>
          <w:rFonts w:ascii="DIN Next LT Arabic" w:hAnsi="DIN Next LT Arabic" w:cs="DIN Next LT Arabic"/>
          <w:color w:val="0070C0"/>
          <w:sz w:val="24"/>
          <w:szCs w:val="24"/>
          <w:rtl/>
        </w:rPr>
        <w:t>]</w:t>
      </w:r>
    </w:p>
    <w:bookmarkEnd w:id="125"/>
    <w:p w14:paraId="0247F38A" w14:textId="45BC03DB" w:rsidR="00654EE8" w:rsidRPr="002455EB" w:rsidRDefault="00654EE8" w:rsidP="00654EE8">
      <w:pPr>
        <w:bidi/>
        <w:jc w:val="both"/>
        <w:rPr>
          <w:rFonts w:ascii="DIN Next LT Arabic" w:hAnsi="DIN Next LT Arabic" w:cs="DIN Next LT Arabic"/>
          <w:sz w:val="24"/>
          <w:szCs w:val="24"/>
        </w:rPr>
      </w:pPr>
    </w:p>
    <w:p w14:paraId="58ECBE80" w14:textId="613E6D0C" w:rsidR="00654EE8" w:rsidRPr="002455EB" w:rsidRDefault="00654EE8" w:rsidP="00654EE8">
      <w:pPr>
        <w:bidi/>
        <w:jc w:val="both"/>
        <w:rPr>
          <w:rFonts w:ascii="DIN Next LT Arabic" w:hAnsi="DIN Next LT Arabic" w:cs="DIN Next LT Arabic"/>
          <w:sz w:val="24"/>
          <w:szCs w:val="24"/>
        </w:rPr>
      </w:pPr>
    </w:p>
    <w:p w14:paraId="32EA4EC9" w14:textId="7F2A79C5" w:rsidR="00654EE8" w:rsidRPr="002455EB" w:rsidRDefault="00654EE8" w:rsidP="00654EE8">
      <w:pPr>
        <w:bidi/>
        <w:jc w:val="both"/>
        <w:rPr>
          <w:rFonts w:ascii="DIN Next LT Arabic" w:hAnsi="DIN Next LT Arabic" w:cs="DIN Next LT Arabic"/>
          <w:sz w:val="24"/>
          <w:szCs w:val="24"/>
        </w:rPr>
      </w:pPr>
    </w:p>
    <w:p w14:paraId="1B8E6917" w14:textId="002B037D" w:rsidR="00654EE8" w:rsidRPr="002455EB" w:rsidRDefault="00654EE8" w:rsidP="00654EE8">
      <w:pPr>
        <w:bidi/>
        <w:jc w:val="both"/>
        <w:rPr>
          <w:rFonts w:ascii="DIN Next LT Arabic" w:hAnsi="DIN Next LT Arabic" w:cs="DIN Next LT Arabic"/>
          <w:sz w:val="24"/>
          <w:szCs w:val="24"/>
        </w:rPr>
      </w:pPr>
    </w:p>
    <w:p w14:paraId="0D3191BA" w14:textId="77777777" w:rsidR="00654EE8" w:rsidRPr="002455EB" w:rsidRDefault="00654EE8" w:rsidP="00654EE8">
      <w:pPr>
        <w:bidi/>
        <w:jc w:val="both"/>
        <w:rPr>
          <w:rFonts w:ascii="DIN Next LT Arabic" w:hAnsi="DIN Next LT Arabic" w:cs="DIN Next LT Arabic"/>
          <w:sz w:val="24"/>
          <w:szCs w:val="24"/>
        </w:rPr>
      </w:pPr>
    </w:p>
    <w:p w14:paraId="4123C980" w14:textId="1D853BF4" w:rsidR="006B3A2C" w:rsidRPr="002455EB" w:rsidRDefault="006B3A2C" w:rsidP="004E16DF">
      <w:pPr>
        <w:pStyle w:val="Heading1"/>
        <w:numPr>
          <w:ilvl w:val="0"/>
          <w:numId w:val="0"/>
        </w:numPr>
        <w:bidi/>
        <w:spacing w:before="240" w:after="240"/>
        <w:ind w:left="124"/>
        <w:contextualSpacing w:val="0"/>
        <w:jc w:val="both"/>
        <w:rPr>
          <w:rFonts w:ascii="DIN Next LT Arabic" w:hAnsi="DIN Next LT Arabic" w:cs="DIN Next LT Arabic"/>
          <w:sz w:val="32"/>
          <w:szCs w:val="32"/>
        </w:rPr>
      </w:pPr>
      <w:bookmarkStart w:id="126" w:name="_Toc8123411"/>
      <w:bookmarkStart w:id="127" w:name="_Toc15388716"/>
      <w:bookmarkStart w:id="128" w:name="_Toc143698614"/>
      <w:r w:rsidRPr="002455EB">
        <w:rPr>
          <w:rFonts w:ascii="DIN Next LT Arabic" w:hAnsi="DIN Next LT Arabic" w:cs="DIN Next LT Arabic"/>
          <w:sz w:val="32"/>
          <w:szCs w:val="32"/>
          <w:rtl/>
        </w:rPr>
        <w:lastRenderedPageBreak/>
        <w:t>القسم السابع: نطاق العمل المفصل</w:t>
      </w:r>
      <w:bookmarkEnd w:id="126"/>
      <w:bookmarkEnd w:id="127"/>
      <w:bookmarkEnd w:id="128"/>
    </w:p>
    <w:p w14:paraId="2E31C825" w14:textId="6CD2C600" w:rsidR="0072257E" w:rsidRPr="002455EB" w:rsidRDefault="0072257E" w:rsidP="00F252F1">
      <w:pPr>
        <w:pStyle w:val="Heading3"/>
        <w:numPr>
          <w:ilvl w:val="0"/>
          <w:numId w:val="23"/>
        </w:numPr>
        <w:pBdr>
          <w:top w:val="single" w:sz="4" w:space="0" w:color="auto"/>
        </w:pBdr>
        <w:bidi/>
        <w:spacing w:before="100" w:beforeAutospacing="1" w:after="120"/>
        <w:contextualSpacing/>
        <w:jc w:val="both"/>
        <w:rPr>
          <w:rFonts w:ascii="DIN Next LT Arabic" w:hAnsi="DIN Next LT Arabic" w:cs="DIN Next LT Arabic"/>
          <w:color w:val="000000" w:themeColor="text1"/>
          <w:szCs w:val="24"/>
          <w:rtl/>
        </w:rPr>
      </w:pPr>
      <w:bookmarkStart w:id="129" w:name="_Ref48390377"/>
      <w:bookmarkStart w:id="130" w:name="_Ref48390398"/>
      <w:bookmarkStart w:id="131" w:name="_Ref48390454"/>
      <w:bookmarkStart w:id="132" w:name="_Ref48390464"/>
      <w:bookmarkStart w:id="133" w:name="_Toc143698615"/>
      <w:bookmarkStart w:id="134" w:name="_Toc10031551"/>
      <w:bookmarkStart w:id="135" w:name="_Toc10042713"/>
      <w:bookmarkStart w:id="136" w:name="_Toc20321643"/>
      <w:bookmarkStart w:id="137" w:name="_Toc20322356"/>
      <w:bookmarkStart w:id="138" w:name="_Toc8123425"/>
      <w:bookmarkStart w:id="139" w:name="_Toc15388728"/>
      <w:r w:rsidRPr="002455EB">
        <w:rPr>
          <w:rFonts w:ascii="DIN Next LT Arabic" w:hAnsi="DIN Next LT Arabic" w:cs="DIN Next LT Arabic"/>
          <w:color w:val="000000" w:themeColor="text1"/>
          <w:szCs w:val="24"/>
          <w:rtl/>
        </w:rPr>
        <w:t xml:space="preserve">نطاق عمل </w:t>
      </w:r>
      <w:r w:rsidR="003473D0" w:rsidRPr="002455EB">
        <w:rPr>
          <w:rFonts w:ascii="DIN Next LT Arabic" w:hAnsi="DIN Next LT Arabic" w:cs="DIN Next LT Arabic" w:hint="cs"/>
          <w:color w:val="000000" w:themeColor="text1"/>
          <w:szCs w:val="24"/>
          <w:rtl/>
        </w:rPr>
        <w:t>الاتفاقية ال</w:t>
      </w:r>
      <w:r w:rsidR="00346BB1" w:rsidRPr="002455EB">
        <w:rPr>
          <w:rFonts w:ascii="DIN Next LT Arabic" w:hAnsi="DIN Next LT Arabic" w:cs="DIN Next LT Arabic" w:hint="cs"/>
          <w:color w:val="000000" w:themeColor="text1"/>
          <w:szCs w:val="24"/>
          <w:rtl/>
        </w:rPr>
        <w:t>إ</w:t>
      </w:r>
      <w:r w:rsidR="003473D0" w:rsidRPr="002455EB">
        <w:rPr>
          <w:rFonts w:ascii="DIN Next LT Arabic" w:hAnsi="DIN Next LT Arabic" w:cs="DIN Next LT Arabic" w:hint="cs"/>
          <w:color w:val="000000" w:themeColor="text1"/>
          <w:szCs w:val="24"/>
          <w:rtl/>
        </w:rPr>
        <w:t>طارية</w:t>
      </w:r>
      <w:bookmarkEnd w:id="129"/>
      <w:bookmarkEnd w:id="130"/>
      <w:bookmarkEnd w:id="131"/>
      <w:bookmarkEnd w:id="132"/>
      <w:bookmarkEnd w:id="133"/>
      <w:r w:rsidR="003473D0" w:rsidRPr="002455EB">
        <w:rPr>
          <w:rFonts w:ascii="DIN Next LT Arabic" w:hAnsi="DIN Next LT Arabic" w:cs="DIN Next LT Arabic" w:hint="cs"/>
          <w:color w:val="000000" w:themeColor="text1"/>
          <w:szCs w:val="24"/>
          <w:rtl/>
        </w:rPr>
        <w:t xml:space="preserve"> </w:t>
      </w:r>
      <w:bookmarkEnd w:id="134"/>
      <w:bookmarkEnd w:id="135"/>
    </w:p>
    <w:p w14:paraId="4A5CF2F3" w14:textId="6D02DB05" w:rsidR="00654EE8" w:rsidRPr="002455EB" w:rsidRDefault="00E430EA" w:rsidP="00654EE8">
      <w:pPr>
        <w:pStyle w:val="BodyText"/>
        <w:bidi/>
        <w:spacing w:before="240" w:after="0"/>
        <w:jc w:val="both"/>
        <w:rPr>
          <w:rFonts w:ascii="DIN Next LT Arabic" w:hAnsi="DIN Next LT Arabic" w:cs="DIN Next LT Arabic"/>
          <w:color w:val="0070C0"/>
          <w:sz w:val="24"/>
          <w:szCs w:val="24"/>
          <w:rtl/>
        </w:rPr>
      </w:pPr>
      <w:r w:rsidRPr="002455EB">
        <w:rPr>
          <w:rFonts w:ascii="DIN Next LT Arabic" w:hAnsi="DIN Next LT Arabic" w:cs="DIN Next LT Arabic"/>
          <w:color w:val="0070C0"/>
          <w:sz w:val="24"/>
          <w:szCs w:val="24"/>
        </w:rPr>
        <w:t>]</w:t>
      </w:r>
      <w:r w:rsidRPr="002455EB">
        <w:rPr>
          <w:rFonts w:ascii="DIN Next LT Arabic" w:hAnsi="DIN Next LT Arabic" w:cs="DIN Next LT Arabic"/>
          <w:color w:val="0070C0"/>
          <w:sz w:val="24"/>
          <w:szCs w:val="24"/>
          <w:rtl/>
        </w:rPr>
        <w:t>في هذه الفقرة يتم توضيح نطاق العمل الخاص بالمشروع والتفاصيل التي يجب مراعاتها عند تقديم الخدمة من المتعاقد</w:t>
      </w:r>
      <w:r w:rsidR="00346BB1" w:rsidRPr="002455EB">
        <w:rPr>
          <w:rFonts w:ascii="DIN Next LT Arabic" w:hAnsi="DIN Next LT Arabic" w:cs="DIN Next LT Arabic" w:hint="cs"/>
          <w:color w:val="0070C0"/>
          <w:sz w:val="24"/>
          <w:szCs w:val="24"/>
          <w:rtl/>
        </w:rPr>
        <w:t>.</w:t>
      </w:r>
      <w:r w:rsidR="00F8506B" w:rsidRPr="002455EB">
        <w:rPr>
          <w:rFonts w:ascii="DIN Next LT Arabic" w:hAnsi="DIN Next LT Arabic" w:cs="DIN Next LT Arabic"/>
          <w:color w:val="0070C0"/>
          <w:sz w:val="24"/>
          <w:szCs w:val="24"/>
          <w:rtl/>
        </w:rPr>
        <w:t xml:space="preserve"> وفيما يلي، مثال على ذلك:</w:t>
      </w:r>
      <w:r w:rsidR="00F8506B" w:rsidRPr="002455EB">
        <w:rPr>
          <w:rFonts w:ascii="DIN Next LT Arabic" w:hAnsi="DIN Next LT Arabic" w:cs="DIN Next LT Arabic"/>
          <w:color w:val="0070C0"/>
          <w:sz w:val="24"/>
          <w:szCs w:val="24"/>
        </w:rPr>
        <w:t>[</w:t>
      </w:r>
      <w:r w:rsidR="00F8506B" w:rsidRPr="002455EB" w:rsidDel="00F8506B">
        <w:rPr>
          <w:rFonts w:ascii="DIN Next LT Arabic" w:hAnsi="DIN Next LT Arabic" w:cs="DIN Next LT Arabic"/>
          <w:color w:val="0070C0"/>
          <w:sz w:val="24"/>
          <w:szCs w:val="24"/>
        </w:rPr>
        <w:t xml:space="preserve"> </w:t>
      </w:r>
    </w:p>
    <w:p w14:paraId="3AD385E3" w14:textId="77777777" w:rsidR="00F8506B" w:rsidRPr="002455EB" w:rsidRDefault="00F8506B" w:rsidP="00F8506B">
      <w:pPr>
        <w:pStyle w:val="BodyText"/>
        <w:bidi/>
        <w:spacing w:before="240" w:after="0"/>
        <w:jc w:val="both"/>
        <w:rPr>
          <w:rFonts w:ascii="DIN Next LT Arabic" w:hAnsi="DIN Next LT Arabic" w:cs="DIN Next LT Arabic"/>
          <w:color w:val="FF0000"/>
          <w:sz w:val="24"/>
          <w:szCs w:val="24"/>
          <w:rtl/>
        </w:rPr>
      </w:pPr>
      <w:r w:rsidRPr="002455EB">
        <w:rPr>
          <w:rFonts w:ascii="DIN Next LT Arabic" w:hAnsi="DIN Next LT Arabic" w:cs="DIN Next LT Arabic"/>
          <w:color w:val="FF0000"/>
          <w:sz w:val="24"/>
          <w:szCs w:val="24"/>
          <w:rtl/>
        </w:rPr>
        <w:t>تطوير التوجه الاستراتيجي وإطار الحوكمة والتمويل، من خلال الأنشطة التالية:</w:t>
      </w:r>
    </w:p>
    <w:p w14:paraId="5FC42BB5" w14:textId="77777777" w:rsidR="00F8506B" w:rsidRPr="002455EB" w:rsidRDefault="00F8506B" w:rsidP="00F8506B">
      <w:pPr>
        <w:pStyle w:val="BodyText"/>
        <w:numPr>
          <w:ilvl w:val="0"/>
          <w:numId w:val="45"/>
        </w:numPr>
        <w:bidi/>
        <w:spacing w:before="240" w:after="0"/>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rtl/>
        </w:rPr>
        <w:t>تقييم الوضع الراهن</w:t>
      </w:r>
    </w:p>
    <w:p w14:paraId="03CD9B38" w14:textId="77777777" w:rsidR="00F8506B" w:rsidRPr="002455EB" w:rsidRDefault="00F8506B" w:rsidP="00F8506B">
      <w:pPr>
        <w:pStyle w:val="ListParagraph"/>
        <w:numPr>
          <w:ilvl w:val="0"/>
          <w:numId w:val="46"/>
        </w:numPr>
        <w:bidi/>
        <w:spacing w:before="240"/>
        <w:contextualSpacing w:val="0"/>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rtl/>
        </w:rPr>
        <w:t>تقييم الوضع الراهن في الجهة وتحديد الفجوات</w:t>
      </w:r>
    </w:p>
    <w:p w14:paraId="01C86C5E" w14:textId="77777777" w:rsidR="00F8506B" w:rsidRPr="002455EB" w:rsidRDefault="00F8506B" w:rsidP="00F8506B">
      <w:pPr>
        <w:pStyle w:val="ListParagraph"/>
        <w:numPr>
          <w:ilvl w:val="0"/>
          <w:numId w:val="46"/>
        </w:numPr>
        <w:bidi/>
        <w:spacing w:before="240"/>
        <w:contextualSpacing w:val="0"/>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rtl/>
        </w:rPr>
        <w:t>تقييم الوضع الراهن في المملكة العربية السعودية وتحديد الفجوات</w:t>
      </w:r>
    </w:p>
    <w:p w14:paraId="00F20E65" w14:textId="77777777" w:rsidR="00F8506B" w:rsidRPr="002455EB" w:rsidRDefault="00F8506B" w:rsidP="00F8506B">
      <w:pPr>
        <w:pStyle w:val="BodyText"/>
        <w:numPr>
          <w:ilvl w:val="0"/>
          <w:numId w:val="45"/>
        </w:numPr>
        <w:bidi/>
        <w:spacing w:before="240" w:after="0"/>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rtl/>
        </w:rPr>
        <w:t>الدراسات المعيارية</w:t>
      </w:r>
    </w:p>
    <w:p w14:paraId="611EEDAB" w14:textId="77777777" w:rsidR="00F8506B" w:rsidRPr="002455EB" w:rsidRDefault="00F8506B" w:rsidP="00F8506B">
      <w:pPr>
        <w:pStyle w:val="ListParagraph"/>
        <w:numPr>
          <w:ilvl w:val="0"/>
          <w:numId w:val="46"/>
        </w:numPr>
        <w:bidi/>
        <w:spacing w:before="240"/>
        <w:contextualSpacing w:val="0"/>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rtl/>
        </w:rPr>
        <w:t>تحديد عدد 4 دول للدراسة المعيارية، دولة إقليمية و3 دول عالمية.</w:t>
      </w:r>
    </w:p>
    <w:p w14:paraId="7A9093B3" w14:textId="77777777" w:rsidR="00F8506B" w:rsidRPr="002455EB" w:rsidRDefault="00F8506B" w:rsidP="00F8506B">
      <w:pPr>
        <w:pStyle w:val="ListParagraph"/>
        <w:numPr>
          <w:ilvl w:val="0"/>
          <w:numId w:val="46"/>
        </w:numPr>
        <w:bidi/>
        <w:spacing w:before="240"/>
        <w:contextualSpacing w:val="0"/>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rtl/>
        </w:rPr>
        <w:t>تحديد أنواع المؤسسات والمشاريع التي تخدم تفعيل المشاركة المجتمعية.</w:t>
      </w:r>
    </w:p>
    <w:p w14:paraId="177F3E47" w14:textId="77777777" w:rsidR="00F8506B" w:rsidRPr="002455EB" w:rsidRDefault="00F8506B" w:rsidP="00F8506B">
      <w:pPr>
        <w:pStyle w:val="BodyText"/>
        <w:numPr>
          <w:ilvl w:val="0"/>
          <w:numId w:val="45"/>
        </w:numPr>
        <w:bidi/>
        <w:spacing w:before="240" w:after="0"/>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rtl/>
        </w:rPr>
        <w:t>تطوير نظام الحوكمة</w:t>
      </w:r>
    </w:p>
    <w:p w14:paraId="0784F433" w14:textId="77777777" w:rsidR="00F8506B" w:rsidRPr="002455EB" w:rsidRDefault="00F8506B" w:rsidP="00F8506B">
      <w:pPr>
        <w:pStyle w:val="ListParagraph"/>
        <w:numPr>
          <w:ilvl w:val="0"/>
          <w:numId w:val="46"/>
        </w:numPr>
        <w:bidi/>
        <w:spacing w:before="240"/>
        <w:contextualSpacing w:val="0"/>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rtl/>
        </w:rPr>
        <w:t>إعداد الهيكل التنظيمي للبرنامج.</w:t>
      </w:r>
    </w:p>
    <w:p w14:paraId="12990A2B" w14:textId="77777777" w:rsidR="00F8506B" w:rsidRPr="002455EB" w:rsidRDefault="00F8506B" w:rsidP="00F8506B">
      <w:pPr>
        <w:pStyle w:val="ListParagraph"/>
        <w:numPr>
          <w:ilvl w:val="0"/>
          <w:numId w:val="46"/>
        </w:numPr>
        <w:bidi/>
        <w:spacing w:before="240"/>
        <w:contextualSpacing w:val="0"/>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rtl/>
        </w:rPr>
        <w:t>تحديد الأدوار والمسؤوليات على مستوى الوزارة والأمانات، والجهات الخارجية.</w:t>
      </w:r>
    </w:p>
    <w:p w14:paraId="1427CB98" w14:textId="77777777" w:rsidR="00F8506B" w:rsidRPr="002455EB" w:rsidRDefault="00F8506B" w:rsidP="00F8506B">
      <w:pPr>
        <w:pStyle w:val="BodyText"/>
        <w:numPr>
          <w:ilvl w:val="0"/>
          <w:numId w:val="45"/>
        </w:numPr>
        <w:bidi/>
        <w:spacing w:before="240" w:after="0"/>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rtl/>
        </w:rPr>
        <w:t>تطوير منظومة التمويل</w:t>
      </w:r>
    </w:p>
    <w:p w14:paraId="55BA53FE" w14:textId="77777777" w:rsidR="00F8506B" w:rsidRPr="002455EB" w:rsidRDefault="00F8506B" w:rsidP="00F8506B">
      <w:pPr>
        <w:pStyle w:val="ListParagraph"/>
        <w:numPr>
          <w:ilvl w:val="0"/>
          <w:numId w:val="46"/>
        </w:numPr>
        <w:bidi/>
        <w:spacing w:before="240"/>
        <w:contextualSpacing w:val="0"/>
        <w:jc w:val="both"/>
        <w:rPr>
          <w:rFonts w:ascii="DIN Next LT Arabic" w:hAnsi="DIN Next LT Arabic" w:cs="DIN Next LT Arabic"/>
          <w:color w:val="FF0000"/>
          <w:sz w:val="24"/>
          <w:szCs w:val="24"/>
        </w:rPr>
      </w:pPr>
      <w:r w:rsidRPr="002455EB">
        <w:rPr>
          <w:rFonts w:ascii="DIN Next LT Arabic" w:hAnsi="DIN Next LT Arabic" w:cs="DIN Next LT Arabic"/>
          <w:color w:val="FF0000"/>
          <w:sz w:val="24"/>
          <w:szCs w:val="24"/>
          <w:rtl/>
        </w:rPr>
        <w:t>تحديد أنواع المشاريع التي يتضمنها نطاق عمل البرنامج</w:t>
      </w:r>
    </w:p>
    <w:p w14:paraId="40CE7812" w14:textId="2B5CAD27" w:rsidR="00F8506B" w:rsidRPr="002455EB" w:rsidRDefault="00F8506B" w:rsidP="001179BB">
      <w:pPr>
        <w:numPr>
          <w:ilvl w:val="0"/>
          <w:numId w:val="46"/>
        </w:numPr>
        <w:shd w:val="clear" w:color="auto" w:fill="FFFFFF"/>
        <w:bidi/>
        <w:spacing w:before="240"/>
        <w:ind w:right="945"/>
        <w:jc w:val="both"/>
        <w:rPr>
          <w:rFonts w:ascii="DIN Next LT Arabic" w:hAnsi="DIN Next LT Arabic" w:cs="DIN Next LT Arabic"/>
          <w:color w:val="7F7F7F" w:themeColor="text1" w:themeTint="80"/>
          <w:sz w:val="24"/>
          <w:szCs w:val="24"/>
          <w:rtl/>
        </w:rPr>
      </w:pPr>
      <w:r w:rsidRPr="002455EB">
        <w:rPr>
          <w:rFonts w:ascii="DIN Next LT Arabic" w:hAnsi="DIN Next LT Arabic" w:cs="DIN Next LT Arabic"/>
          <w:color w:val="FF0000"/>
          <w:sz w:val="24"/>
          <w:szCs w:val="24"/>
          <w:rtl/>
        </w:rPr>
        <w:t>تحديد عملية اعتماد الميزانية</w:t>
      </w:r>
    </w:p>
    <w:p w14:paraId="36F0205D" w14:textId="2FBF1005" w:rsidR="004B3A7F" w:rsidRPr="002455EB" w:rsidRDefault="004B3A7F" w:rsidP="006E3224">
      <w:pPr>
        <w:pStyle w:val="Heading3"/>
        <w:numPr>
          <w:ilvl w:val="0"/>
          <w:numId w:val="23"/>
        </w:numPr>
        <w:pBdr>
          <w:top w:val="single" w:sz="4" w:space="0" w:color="auto"/>
        </w:pBdr>
        <w:bidi/>
        <w:spacing w:before="100" w:beforeAutospacing="1" w:after="120"/>
        <w:contextualSpacing/>
        <w:jc w:val="both"/>
        <w:rPr>
          <w:rFonts w:ascii="DIN Next LT Arabic" w:hAnsi="DIN Next LT Arabic" w:cs="DIN Next LT Arabic"/>
          <w:color w:val="000000" w:themeColor="text1"/>
          <w:szCs w:val="24"/>
          <w:rtl/>
        </w:rPr>
      </w:pPr>
      <w:bookmarkStart w:id="140" w:name="_Toc143698616"/>
      <w:r w:rsidRPr="002455EB">
        <w:rPr>
          <w:rFonts w:ascii="DIN Next LT Arabic" w:hAnsi="DIN Next LT Arabic" w:cs="DIN Next LT Arabic" w:hint="cs"/>
          <w:color w:val="000000" w:themeColor="text1"/>
          <w:szCs w:val="24"/>
          <w:rtl/>
        </w:rPr>
        <w:t>آلية التعاقد</w:t>
      </w:r>
      <w:bookmarkEnd w:id="140"/>
      <w:r w:rsidRPr="002455EB">
        <w:rPr>
          <w:rFonts w:ascii="DIN Next LT Arabic" w:hAnsi="DIN Next LT Arabic" w:cs="DIN Next LT Arabic" w:hint="cs"/>
          <w:color w:val="000000" w:themeColor="text1"/>
          <w:szCs w:val="24"/>
          <w:rtl/>
        </w:rPr>
        <w:t xml:space="preserve"> </w:t>
      </w:r>
    </w:p>
    <w:p w14:paraId="01D60AA1" w14:textId="4402075B" w:rsidR="004B3A7F" w:rsidRPr="002455EB" w:rsidRDefault="00346BB1" w:rsidP="004B3A7F">
      <w:pPr>
        <w:bidi/>
        <w:jc w:val="both"/>
        <w:rPr>
          <w:rFonts w:ascii="DIN Next LT Arabic" w:hAnsi="DIN Next LT Arabic" w:cs="DIN Next LT Arabic"/>
          <w:sz w:val="24"/>
          <w:szCs w:val="24"/>
          <w:rtl/>
        </w:rPr>
      </w:pPr>
      <w:r w:rsidRPr="002455EB">
        <w:rPr>
          <w:rFonts w:ascii="DIN Next LT Arabic" w:hAnsi="DIN Next LT Arabic" w:cs="DIN Next LT Arabic" w:hint="eastAsia"/>
          <w:b/>
          <w:bCs/>
          <w:sz w:val="24"/>
          <w:szCs w:val="24"/>
          <w:u w:val="single"/>
          <w:rtl/>
        </w:rPr>
        <w:t>أولاً</w:t>
      </w:r>
      <w:r w:rsidRPr="002455EB">
        <w:rPr>
          <w:rFonts w:ascii="DIN Next LT Arabic" w:hAnsi="DIN Next LT Arabic" w:cs="DIN Next LT Arabic"/>
          <w:b/>
          <w:bCs/>
          <w:sz w:val="24"/>
          <w:szCs w:val="24"/>
          <w:u w:val="single"/>
          <w:rtl/>
        </w:rPr>
        <w:t>:</w:t>
      </w:r>
      <w:r w:rsidRPr="002455EB">
        <w:rPr>
          <w:rFonts w:ascii="DIN Next LT Arabic" w:hAnsi="DIN Next LT Arabic" w:cs="DIN Next LT Arabic" w:hint="cs"/>
          <w:sz w:val="24"/>
          <w:szCs w:val="24"/>
          <w:rtl/>
        </w:rPr>
        <w:t xml:space="preserve"> </w:t>
      </w:r>
      <w:r w:rsidR="004B3A7F" w:rsidRPr="002455EB">
        <w:rPr>
          <w:rFonts w:ascii="DIN Next LT Arabic" w:hAnsi="DIN Next LT Arabic" w:cs="DIN Next LT Arabic"/>
          <w:sz w:val="24"/>
          <w:szCs w:val="24"/>
          <w:rtl/>
        </w:rPr>
        <w:t xml:space="preserve">يجب أن يقوم </w:t>
      </w:r>
      <w:r w:rsidR="004B3A7F" w:rsidRPr="002455EB">
        <w:rPr>
          <w:rFonts w:ascii="DIN Next LT Arabic" w:hAnsi="DIN Next LT Arabic" w:cs="DIN Next LT Arabic" w:hint="cs"/>
          <w:sz w:val="24"/>
          <w:szCs w:val="24"/>
          <w:rtl/>
        </w:rPr>
        <w:t>المتعاقد</w:t>
      </w:r>
      <w:r w:rsidR="004B3A7F" w:rsidRPr="002455EB">
        <w:rPr>
          <w:rFonts w:ascii="DIN Next LT Arabic" w:hAnsi="DIN Next LT Arabic" w:cs="DIN Next LT Arabic"/>
          <w:sz w:val="24"/>
          <w:szCs w:val="24"/>
          <w:rtl/>
        </w:rPr>
        <w:t xml:space="preserve"> بأداء </w:t>
      </w:r>
      <w:r w:rsidR="004B3A7F" w:rsidRPr="002455EB">
        <w:rPr>
          <w:rFonts w:ascii="DIN Next LT Arabic" w:hAnsi="DIN Next LT Arabic" w:cs="DIN Next LT Arabic" w:hint="cs"/>
          <w:sz w:val="24"/>
          <w:szCs w:val="24"/>
          <w:rtl/>
        </w:rPr>
        <w:t>الأعمال والخدمات والمشتريات</w:t>
      </w:r>
      <w:r w:rsidR="004B3A7F" w:rsidRPr="002455EB">
        <w:rPr>
          <w:rFonts w:ascii="DIN Next LT Arabic" w:hAnsi="DIN Next LT Arabic" w:cs="DIN Next LT Arabic"/>
          <w:sz w:val="24"/>
          <w:szCs w:val="24"/>
          <w:rtl/>
        </w:rPr>
        <w:t xml:space="preserve"> المضمنة في الاتفاقية الإطارية بموجب أوامر شراء </w:t>
      </w:r>
      <w:r w:rsidR="004B3A7F" w:rsidRPr="002455EB">
        <w:rPr>
          <w:rFonts w:ascii="DIN Next LT Arabic" w:hAnsi="DIN Next LT Arabic" w:cs="DIN Next LT Arabic" w:hint="cs"/>
          <w:sz w:val="24"/>
          <w:szCs w:val="24"/>
          <w:rtl/>
        </w:rPr>
        <w:t xml:space="preserve">تصدره الجهة الحكومية </w:t>
      </w:r>
      <w:r w:rsidR="004B3A7F" w:rsidRPr="002455EB">
        <w:rPr>
          <w:rFonts w:ascii="DIN Next LT Arabic" w:hAnsi="DIN Next LT Arabic" w:cs="DIN Next LT Arabic"/>
          <w:sz w:val="24"/>
          <w:szCs w:val="24"/>
          <w:rtl/>
        </w:rPr>
        <w:t>عبر السوق الإلكتروني بحسب الإطار الزمني المطلوب في أمر الشراء والجدول الزمني وآلية إصدار أوامر الشراء هي:</w:t>
      </w:r>
    </w:p>
    <w:p w14:paraId="0B6264E2" w14:textId="77777777" w:rsidR="004B3A7F" w:rsidRPr="002455EB" w:rsidRDefault="004B3A7F" w:rsidP="004B3A7F">
      <w:pPr>
        <w:pStyle w:val="ListParagraph"/>
        <w:numPr>
          <w:ilvl w:val="0"/>
          <w:numId w:val="35"/>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‌أن </w:t>
      </w:r>
      <w:r w:rsidRPr="002455EB">
        <w:rPr>
          <w:rFonts w:ascii="DIN Next LT Arabic" w:hAnsi="DIN Next LT Arabic" w:cs="DIN Next LT Arabic" w:hint="cs"/>
          <w:sz w:val="24"/>
          <w:szCs w:val="24"/>
          <w:rtl/>
        </w:rPr>
        <w:t xml:space="preserve">تتقدم الجهة الحكومية </w:t>
      </w:r>
      <w:r w:rsidRPr="002455EB">
        <w:rPr>
          <w:rFonts w:ascii="DIN Next LT Arabic" w:hAnsi="DIN Next LT Arabic" w:cs="DIN Next LT Arabic"/>
          <w:sz w:val="24"/>
          <w:szCs w:val="24"/>
          <w:rtl/>
        </w:rPr>
        <w:t>بطلب شراء إلى المتعاقد في أي وقت خلال مدة الاتفاقية</w:t>
      </w:r>
      <w:r w:rsidRPr="002455EB">
        <w:rPr>
          <w:rFonts w:ascii="DIN Next LT Arabic" w:hAnsi="DIN Next LT Arabic" w:cs="DIN Next LT Arabic" w:hint="cs"/>
          <w:sz w:val="24"/>
          <w:szCs w:val="24"/>
          <w:rtl/>
        </w:rPr>
        <w:t>.</w:t>
      </w:r>
    </w:p>
    <w:p w14:paraId="58C4F3E4" w14:textId="77777777" w:rsidR="004B3A7F" w:rsidRPr="002455EB" w:rsidRDefault="004B3A7F" w:rsidP="004B3A7F">
      <w:pPr>
        <w:pStyle w:val="ListParagraph"/>
        <w:numPr>
          <w:ilvl w:val="0"/>
          <w:numId w:val="35"/>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‌أن توجه طلبات الشراء إلى المتعاقد ليجيب عليها من خلال السوق الإلكتروني أو من خلال أي وسيلة </w:t>
      </w:r>
      <w:r w:rsidRPr="002455EB">
        <w:rPr>
          <w:rFonts w:ascii="DIN Next LT Arabic" w:hAnsi="DIN Next LT Arabic" w:cs="DIN Next LT Arabic" w:hint="cs"/>
          <w:sz w:val="24"/>
          <w:szCs w:val="24"/>
          <w:rtl/>
        </w:rPr>
        <w:t>تحددها الجهة الحكومية</w:t>
      </w:r>
      <w:r w:rsidRPr="002455EB">
        <w:rPr>
          <w:rFonts w:ascii="DIN Next LT Arabic" w:hAnsi="DIN Next LT Arabic" w:cs="DIN Next LT Arabic"/>
          <w:sz w:val="24"/>
          <w:szCs w:val="24"/>
          <w:rtl/>
        </w:rPr>
        <w:t>؛</w:t>
      </w:r>
    </w:p>
    <w:p w14:paraId="16CD4EBC" w14:textId="77777777" w:rsidR="004B3A7F" w:rsidRPr="002455EB" w:rsidRDefault="004B3A7F" w:rsidP="004B3A7F">
      <w:pPr>
        <w:pStyle w:val="ListParagraph"/>
        <w:numPr>
          <w:ilvl w:val="0"/>
          <w:numId w:val="35"/>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على المتعاقد تقديم رده بخصوص طلب الشراء خلال مدة لا تتجاوز </w:t>
      </w:r>
      <w:r w:rsidRPr="002455EB">
        <w:rPr>
          <w:rFonts w:ascii="DIN Next LT Arabic" w:hAnsi="DIN Next LT Arabic" w:cs="DIN Next LT Arabic" w:hint="cs"/>
          <w:sz w:val="24"/>
          <w:szCs w:val="24"/>
          <w:rtl/>
        </w:rPr>
        <w:t>خمس أيام عمل</w:t>
      </w:r>
      <w:r w:rsidRPr="002455EB">
        <w:rPr>
          <w:rFonts w:ascii="DIN Next LT Arabic" w:hAnsi="DIN Next LT Arabic" w:cs="DIN Next LT Arabic"/>
          <w:sz w:val="24"/>
          <w:szCs w:val="24"/>
          <w:rtl/>
        </w:rPr>
        <w:t xml:space="preserve"> (بحدٍ أقصى) ويجوز </w:t>
      </w:r>
      <w:r w:rsidRPr="002455EB">
        <w:rPr>
          <w:rFonts w:ascii="DIN Next LT Arabic" w:hAnsi="DIN Next LT Arabic" w:cs="DIN Next LT Arabic" w:hint="cs"/>
          <w:sz w:val="24"/>
          <w:szCs w:val="24"/>
          <w:rtl/>
        </w:rPr>
        <w:t xml:space="preserve">للجهة الحكومية </w:t>
      </w:r>
      <w:r w:rsidRPr="002455EB">
        <w:rPr>
          <w:rFonts w:ascii="DIN Next LT Arabic" w:hAnsi="DIN Next LT Arabic" w:cs="DIN Next LT Arabic"/>
          <w:sz w:val="24"/>
          <w:szCs w:val="24"/>
          <w:rtl/>
        </w:rPr>
        <w:t xml:space="preserve">أن </w:t>
      </w:r>
      <w:r w:rsidRPr="002455EB">
        <w:rPr>
          <w:rFonts w:ascii="DIN Next LT Arabic" w:hAnsi="DIN Next LT Arabic" w:cs="DIN Next LT Arabic" w:hint="cs"/>
          <w:sz w:val="24"/>
          <w:szCs w:val="24"/>
          <w:rtl/>
        </w:rPr>
        <w:t>تحدد</w:t>
      </w:r>
      <w:r w:rsidRPr="002455EB">
        <w:rPr>
          <w:rFonts w:ascii="DIN Next LT Arabic" w:hAnsi="DIN Next LT Arabic" w:cs="DIN Next LT Arabic"/>
          <w:sz w:val="24"/>
          <w:szCs w:val="24"/>
          <w:rtl/>
        </w:rPr>
        <w:t xml:space="preserve"> مدة أخرى للإجابة</w:t>
      </w:r>
      <w:r w:rsidRPr="002455EB">
        <w:rPr>
          <w:rFonts w:ascii="DIN Next LT Arabic" w:hAnsi="DIN Next LT Arabic" w:cs="DIN Next LT Arabic" w:hint="cs"/>
          <w:sz w:val="24"/>
          <w:szCs w:val="24"/>
          <w:rtl/>
        </w:rPr>
        <w:t xml:space="preserve"> على</w:t>
      </w:r>
      <w:r w:rsidRPr="002455EB">
        <w:rPr>
          <w:rFonts w:ascii="DIN Next LT Arabic" w:hAnsi="DIN Next LT Arabic" w:cs="DIN Next LT Arabic"/>
          <w:sz w:val="24"/>
          <w:szCs w:val="24"/>
          <w:rtl/>
        </w:rPr>
        <w:t xml:space="preserve"> طلب الشراء؛ </w:t>
      </w:r>
      <w:r w:rsidRPr="002455EB">
        <w:rPr>
          <w:rFonts w:ascii="DIN Next LT Arabic" w:hAnsi="DIN Next LT Arabic" w:cs="DIN Next LT Arabic" w:hint="cs"/>
          <w:sz w:val="24"/>
          <w:szCs w:val="24"/>
          <w:rtl/>
        </w:rPr>
        <w:t xml:space="preserve">بحيث يتضمن الرد المخرجات التي سيقدمها </w:t>
      </w:r>
      <w:r w:rsidRPr="002455EB">
        <w:rPr>
          <w:rFonts w:ascii="DIN Next LT Arabic" w:hAnsi="DIN Next LT Arabic" w:cs="DIN Next LT Arabic" w:hint="cs"/>
          <w:sz w:val="24"/>
          <w:szCs w:val="24"/>
          <w:rtl/>
        </w:rPr>
        <w:lastRenderedPageBreak/>
        <w:t xml:space="preserve">الاستشاري، وموعد تقديم العمل، وعدد الساعات المقدرة لتنفيذ المهمة والتكلفة الإجمالية لها، ولا يجوز تجاوز هذه الساعات إلا بموافقة مسبقة من الجهة الحكومية. </w:t>
      </w:r>
    </w:p>
    <w:p w14:paraId="5D522F7A" w14:textId="77777777" w:rsidR="004B3A7F" w:rsidRPr="002455EB" w:rsidRDefault="004B3A7F" w:rsidP="004B3A7F">
      <w:pPr>
        <w:pStyle w:val="ListParagraph"/>
        <w:numPr>
          <w:ilvl w:val="0"/>
          <w:numId w:val="35"/>
        </w:numPr>
        <w:bidi/>
        <w:jc w:val="both"/>
        <w:rPr>
          <w:rFonts w:ascii="DIN Next LT Arabic" w:hAnsi="DIN Next LT Arabic" w:cs="DIN Next LT Arabic"/>
          <w:sz w:val="24"/>
          <w:szCs w:val="24"/>
        </w:rPr>
      </w:pPr>
      <w:r w:rsidRPr="002455EB">
        <w:rPr>
          <w:rFonts w:ascii="DIN Next LT Arabic" w:hAnsi="DIN Next LT Arabic" w:cs="DIN Next LT Arabic" w:hint="cs"/>
          <w:sz w:val="24"/>
          <w:szCs w:val="24"/>
          <w:rtl/>
        </w:rPr>
        <w:t xml:space="preserve">يلتزم المتعاقد بالحضور لمقر الجهة الحكومية الرئيسي أو أي مقر أخر تحدده إذا رأت ضرورة ذلك. </w:t>
      </w:r>
    </w:p>
    <w:p w14:paraId="34F44977" w14:textId="77777777" w:rsidR="004B3A7F" w:rsidRPr="002455EB" w:rsidRDefault="004B3A7F" w:rsidP="004B3A7F">
      <w:pPr>
        <w:pStyle w:val="ListParagraph"/>
        <w:numPr>
          <w:ilvl w:val="0"/>
          <w:numId w:val="35"/>
        </w:numPr>
        <w:bidi/>
        <w:jc w:val="both"/>
        <w:rPr>
          <w:rFonts w:ascii="DIN Next LT Arabic" w:hAnsi="DIN Next LT Arabic" w:cs="DIN Next LT Arabic"/>
          <w:sz w:val="24"/>
          <w:szCs w:val="24"/>
        </w:rPr>
      </w:pPr>
      <w:r w:rsidRPr="002455EB">
        <w:rPr>
          <w:rFonts w:ascii="DIN Next LT Arabic" w:hAnsi="DIN Next LT Arabic" w:cs="DIN Next LT Arabic" w:hint="cs"/>
          <w:sz w:val="24"/>
          <w:szCs w:val="24"/>
          <w:rtl/>
        </w:rPr>
        <w:t>ولا يتم البدء بتنفيذ العمل إلا بعد الحصول على موافقة الجهة الحكومية، ولا تعد ساعات العمل المعدة لإعداد العروض ساعات عمل، ولا يجوز إدراجها ضمن الفواتير الشهرية.</w:t>
      </w:r>
    </w:p>
    <w:p w14:paraId="1AB33486" w14:textId="77777777" w:rsidR="004B3A7F" w:rsidRPr="002455EB" w:rsidRDefault="004B3A7F" w:rsidP="004B3A7F">
      <w:pPr>
        <w:pStyle w:val="ListParagraph"/>
        <w:numPr>
          <w:ilvl w:val="0"/>
          <w:numId w:val="35"/>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يلتزم المتعاقد، عند إعداده لإجابته على طلب الشراء بالامتثال إلى مبادئ وقواعد وأحكام الاتفاقية الإطارية المذكورة في </w:t>
      </w:r>
      <w:r w:rsidRPr="002455EB">
        <w:rPr>
          <w:rFonts w:ascii="DIN Next LT Arabic" w:hAnsi="DIN Next LT Arabic" w:cs="DIN Next LT Arabic" w:hint="cs"/>
          <w:sz w:val="24"/>
          <w:szCs w:val="24"/>
          <w:rtl/>
        </w:rPr>
        <w:t>وثيقة الاتفاقية</w:t>
      </w:r>
      <w:r w:rsidRPr="002455EB">
        <w:rPr>
          <w:rFonts w:ascii="DIN Next LT Arabic" w:hAnsi="DIN Next LT Arabic" w:cs="DIN Next LT Arabic"/>
          <w:sz w:val="24"/>
          <w:szCs w:val="24"/>
          <w:rtl/>
        </w:rPr>
        <w:t>؛</w:t>
      </w:r>
    </w:p>
    <w:p w14:paraId="67F2A76F" w14:textId="77777777" w:rsidR="004B3A7F" w:rsidRPr="002455EB" w:rsidRDefault="004B3A7F" w:rsidP="004B3A7F">
      <w:pPr>
        <w:pStyle w:val="ListParagraph"/>
        <w:numPr>
          <w:ilvl w:val="0"/>
          <w:numId w:val="35"/>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يلتزم المتعاقد بألا تتجاوز أسعار عرضه بأي حال من الأحوال حدود الأسعار المرجعية</w:t>
      </w:r>
      <w:r w:rsidRPr="002455EB">
        <w:rPr>
          <w:rFonts w:ascii="DIN Next LT Arabic" w:hAnsi="DIN Next LT Arabic" w:cs="DIN Next LT Arabic" w:hint="cs"/>
          <w:sz w:val="24"/>
          <w:szCs w:val="24"/>
          <w:rtl/>
        </w:rPr>
        <w:t xml:space="preserve">. </w:t>
      </w:r>
    </w:p>
    <w:p w14:paraId="4FD663E3" w14:textId="0F953ECD" w:rsidR="004B3A7F" w:rsidRPr="002455EB" w:rsidRDefault="00346BB1" w:rsidP="001179BB">
      <w:pPr>
        <w:pStyle w:val="BodyText"/>
        <w:bidi/>
        <w:spacing w:before="240"/>
        <w:jc w:val="both"/>
      </w:pPr>
      <w:r w:rsidRPr="002455EB">
        <w:rPr>
          <w:rFonts w:ascii="DIN Next LT Arabic" w:hAnsi="DIN Next LT Arabic" w:cs="DIN Next LT Arabic" w:hint="eastAsia"/>
          <w:b/>
          <w:bCs/>
          <w:sz w:val="24"/>
          <w:szCs w:val="24"/>
          <w:u w:val="single"/>
          <w:rtl/>
        </w:rPr>
        <w:t>ثانياً</w:t>
      </w:r>
      <w:r w:rsidRPr="002455EB">
        <w:rPr>
          <w:rFonts w:ascii="DIN Next LT Arabic" w:hAnsi="DIN Next LT Arabic" w:cs="DIN Next LT Arabic"/>
          <w:b/>
          <w:bCs/>
          <w:sz w:val="24"/>
          <w:szCs w:val="24"/>
          <w:u w:val="single"/>
          <w:rtl/>
        </w:rPr>
        <w:t>:</w:t>
      </w:r>
      <w:r w:rsidRPr="002455EB">
        <w:rPr>
          <w:rFonts w:ascii="DIN Next LT Arabic" w:hAnsi="DIN Next LT Arabic" w:cs="DIN Next LT Arabic" w:hint="cs"/>
          <w:sz w:val="24"/>
          <w:szCs w:val="24"/>
          <w:rtl/>
        </w:rPr>
        <w:t xml:space="preserve"> </w:t>
      </w:r>
      <w:r w:rsidR="004B3A7F" w:rsidRPr="002455EB">
        <w:rPr>
          <w:rFonts w:ascii="DIN Next LT Arabic" w:hAnsi="DIN Next LT Arabic" w:cs="DIN Next LT Arabic"/>
          <w:sz w:val="24"/>
          <w:szCs w:val="24"/>
          <w:rtl/>
        </w:rPr>
        <w:t xml:space="preserve">تُعَدُّ الشروط والأحكام المحددة لوثائق أمر الشراء المذكورة في </w:t>
      </w:r>
      <w:r w:rsidR="004B3A7F" w:rsidRPr="002455EB">
        <w:rPr>
          <w:rFonts w:ascii="DIN Next LT Arabic" w:hAnsi="DIN Next LT Arabic" w:cs="DIN Next LT Arabic" w:hint="cs"/>
          <w:sz w:val="24"/>
          <w:szCs w:val="24"/>
          <w:rtl/>
        </w:rPr>
        <w:t>وثيقة الاتفاقية</w:t>
      </w:r>
      <w:r w:rsidR="004B3A7F" w:rsidRPr="002455EB">
        <w:rPr>
          <w:rFonts w:ascii="DIN Next LT Arabic" w:hAnsi="DIN Next LT Arabic" w:cs="DIN Next LT Arabic"/>
          <w:sz w:val="24"/>
          <w:szCs w:val="24"/>
          <w:rtl/>
        </w:rPr>
        <w:t xml:space="preserve"> أحكامًا وشروطًا لكل طلب شراء </w:t>
      </w:r>
      <w:r w:rsidR="004B3A7F" w:rsidRPr="002455EB">
        <w:rPr>
          <w:rFonts w:ascii="DIN Next LT Arabic" w:hAnsi="DIN Next LT Arabic" w:cs="DIN Next LT Arabic" w:hint="cs"/>
          <w:sz w:val="24"/>
          <w:szCs w:val="24"/>
          <w:rtl/>
        </w:rPr>
        <w:t>وأمر شراء</w:t>
      </w:r>
      <w:r w:rsidR="004B3A7F" w:rsidRPr="002455EB">
        <w:rPr>
          <w:rFonts w:ascii="DIN Next LT Arabic" w:hAnsi="DIN Next LT Arabic" w:cs="DIN Next LT Arabic"/>
          <w:sz w:val="24"/>
          <w:szCs w:val="24"/>
          <w:rtl/>
        </w:rPr>
        <w:t xml:space="preserve"> </w:t>
      </w:r>
      <w:r w:rsidR="004B3A7F" w:rsidRPr="002455EB">
        <w:rPr>
          <w:rFonts w:ascii="DIN Next LT Arabic" w:hAnsi="DIN Next LT Arabic" w:cs="DIN Next LT Arabic" w:hint="cs"/>
          <w:sz w:val="24"/>
          <w:szCs w:val="24"/>
          <w:rtl/>
        </w:rPr>
        <w:t>لتقديم</w:t>
      </w:r>
      <w:r w:rsidR="004B3A7F" w:rsidRPr="002455EB">
        <w:rPr>
          <w:rFonts w:ascii="DIN Next LT Arabic" w:hAnsi="DIN Next LT Arabic" w:cs="DIN Next LT Arabic"/>
          <w:sz w:val="24"/>
          <w:szCs w:val="24"/>
          <w:rtl/>
        </w:rPr>
        <w:t xml:space="preserve"> الخدمات ويوافق المتعاقد على إلغاء كل شرط أو تحفظ يعارض أو يقيد أو يخالف الشروط والأحكام المحددة في وثائق أمر الشراء؛</w:t>
      </w:r>
      <w:r w:rsidR="004B3A7F" w:rsidRPr="002455EB">
        <w:rPr>
          <w:rFonts w:ascii="DIN Next LT Arabic" w:hAnsi="DIN Next LT Arabic" w:cs="DIN Next LT Arabic" w:hint="cs"/>
          <w:sz w:val="24"/>
          <w:szCs w:val="24"/>
          <w:rtl/>
        </w:rPr>
        <w:t xml:space="preserve"> ويقدم المتعاقد ثلاث مسودات على الأقل من كل وثيقة من مخرجات العمل، تعكس كل منها بعد المسودة الأولى الملاحظات التي تبديها الجهة الحكومية، وللجهة الحكومية قبول عدد أقل من المسودات. </w:t>
      </w:r>
    </w:p>
    <w:p w14:paraId="37D0356B" w14:textId="38DAA4C6" w:rsidR="009663F5" w:rsidRPr="002455EB" w:rsidRDefault="00430992" w:rsidP="004B3A7F">
      <w:pPr>
        <w:pStyle w:val="Heading3"/>
        <w:numPr>
          <w:ilvl w:val="0"/>
          <w:numId w:val="23"/>
        </w:numPr>
        <w:pBdr>
          <w:top w:val="single" w:sz="4" w:space="0" w:color="auto"/>
        </w:pBdr>
        <w:bidi/>
        <w:spacing w:before="100" w:beforeAutospacing="1" w:after="120"/>
        <w:contextualSpacing/>
        <w:jc w:val="both"/>
        <w:rPr>
          <w:rFonts w:ascii="DIN Next LT Arabic" w:hAnsi="DIN Next LT Arabic" w:cs="DIN Next LT Arabic"/>
          <w:color w:val="000000" w:themeColor="text1"/>
          <w:szCs w:val="24"/>
          <w:rtl/>
        </w:rPr>
      </w:pPr>
      <w:bookmarkStart w:id="141" w:name="_Toc143698617"/>
      <w:r w:rsidRPr="002455EB">
        <w:rPr>
          <w:rFonts w:ascii="DIN Next LT Arabic" w:hAnsi="DIN Next LT Arabic" w:cs="DIN Next LT Arabic" w:hint="cs"/>
          <w:color w:val="000000" w:themeColor="text1"/>
          <w:szCs w:val="24"/>
          <w:rtl/>
        </w:rPr>
        <w:t xml:space="preserve">برنامج </w:t>
      </w:r>
      <w:r w:rsidR="00AF337E" w:rsidRPr="002455EB">
        <w:rPr>
          <w:rFonts w:ascii="DIN Next LT Arabic" w:hAnsi="DIN Next LT Arabic" w:cs="DIN Next LT Arabic" w:hint="cs"/>
          <w:color w:val="000000" w:themeColor="text1"/>
          <w:szCs w:val="24"/>
          <w:rtl/>
        </w:rPr>
        <w:t>العمل</w:t>
      </w:r>
      <w:bookmarkEnd w:id="141"/>
    </w:p>
    <w:p w14:paraId="527E00F6" w14:textId="45C08444" w:rsidR="006E3224" w:rsidRPr="002455EB" w:rsidRDefault="00F8506B" w:rsidP="006E3224">
      <w:pPr>
        <w:pStyle w:val="BodyText"/>
        <w:bidi/>
        <w:spacing w:before="240" w:after="0"/>
        <w:jc w:val="both"/>
        <w:rPr>
          <w:rFonts w:ascii="DIN Next LT Arabic" w:hAnsi="DIN Next LT Arabic" w:cs="DIN Next LT Arabic"/>
          <w:color w:val="0070C0"/>
          <w:sz w:val="24"/>
          <w:szCs w:val="24"/>
        </w:rPr>
      </w:pPr>
      <w:r w:rsidRPr="002455EB">
        <w:rPr>
          <w:rFonts w:ascii="DIN Next LT Arabic" w:hAnsi="DIN Next LT Arabic" w:cs="DIN Next LT Arabic" w:hint="cs"/>
          <w:color w:val="0070C0"/>
          <w:sz w:val="24"/>
          <w:szCs w:val="24"/>
          <w:rtl/>
        </w:rPr>
        <w:t>[</w:t>
      </w:r>
      <w:r w:rsidR="006E3224" w:rsidRPr="002455EB">
        <w:rPr>
          <w:rFonts w:ascii="DIN Next LT Arabic" w:hAnsi="DIN Next LT Arabic" w:cs="DIN Next LT Arabic"/>
          <w:color w:val="0070C0"/>
          <w:sz w:val="24"/>
          <w:szCs w:val="24"/>
          <w:rtl/>
        </w:rPr>
        <w:t xml:space="preserve">في هذه الفقرة يتم تقديم برنامج زمني يتضمن مراحل تنفيذ </w:t>
      </w:r>
      <w:r w:rsidR="006E3224" w:rsidRPr="002455EB">
        <w:rPr>
          <w:rFonts w:ascii="DIN Next LT Arabic" w:hAnsi="DIN Next LT Arabic" w:cs="DIN Next LT Arabic" w:hint="cs"/>
          <w:color w:val="0070C0"/>
          <w:sz w:val="24"/>
          <w:szCs w:val="24"/>
          <w:rtl/>
        </w:rPr>
        <w:t>أمر الشراء</w:t>
      </w:r>
      <w:r w:rsidR="006E3224" w:rsidRPr="002455EB">
        <w:rPr>
          <w:rFonts w:ascii="DIN Next LT Arabic" w:hAnsi="DIN Next LT Arabic" w:cs="DIN Next LT Arabic"/>
          <w:color w:val="0070C0"/>
          <w:sz w:val="24"/>
          <w:szCs w:val="24"/>
          <w:rtl/>
        </w:rPr>
        <w:t xml:space="preserve"> والأوقات المقترحة لإكمال الفقرات المشمولة في </w:t>
      </w:r>
      <w:r w:rsidR="006E3224" w:rsidRPr="002455EB">
        <w:rPr>
          <w:rFonts w:ascii="DIN Next LT Arabic" w:hAnsi="DIN Next LT Arabic" w:cs="DIN Next LT Arabic" w:hint="cs"/>
          <w:color w:val="0070C0"/>
          <w:sz w:val="24"/>
          <w:szCs w:val="24"/>
          <w:rtl/>
        </w:rPr>
        <w:t>الأعمال</w:t>
      </w:r>
      <w:r w:rsidR="006E3224" w:rsidRPr="002455EB">
        <w:rPr>
          <w:rFonts w:ascii="DIN Next LT Arabic" w:hAnsi="DIN Next LT Arabic" w:cs="DIN Next LT Arabic"/>
          <w:color w:val="0070C0"/>
          <w:sz w:val="24"/>
          <w:szCs w:val="24"/>
          <w:rtl/>
        </w:rPr>
        <w:t xml:space="preserve"> كما قد تقوم الجهة الحكومية بطلب خطة توزيع الموارد البشرية خلال مراحل </w:t>
      </w:r>
      <w:r w:rsidR="006E3224" w:rsidRPr="002455EB">
        <w:rPr>
          <w:rFonts w:ascii="DIN Next LT Arabic" w:hAnsi="DIN Next LT Arabic" w:cs="DIN Next LT Arabic" w:hint="cs"/>
          <w:color w:val="0070C0"/>
          <w:sz w:val="24"/>
          <w:szCs w:val="24"/>
          <w:rtl/>
        </w:rPr>
        <w:t>التنفيذ</w:t>
      </w:r>
      <w:r w:rsidR="006E3224" w:rsidRPr="002455EB">
        <w:rPr>
          <w:rFonts w:ascii="DIN Next LT Arabic" w:hAnsi="DIN Next LT Arabic" w:cs="DIN Next LT Arabic"/>
          <w:color w:val="0070C0"/>
          <w:sz w:val="24"/>
          <w:szCs w:val="24"/>
          <w:rtl/>
        </w:rPr>
        <w:t>. وفيما يلي، مثال على ذلك</w:t>
      </w:r>
      <w:r w:rsidR="006E3224" w:rsidRPr="002455EB">
        <w:rPr>
          <w:rFonts w:ascii="DIN Next LT Arabic" w:hAnsi="DIN Next LT Arabic" w:cs="DIN Next LT Arabic"/>
          <w:color w:val="0070C0"/>
          <w:sz w:val="24"/>
          <w:szCs w:val="24"/>
        </w:rPr>
        <w:t>:</w:t>
      </w:r>
      <w:r w:rsidRPr="002455EB">
        <w:rPr>
          <w:rFonts w:ascii="DIN Next LT Arabic" w:hAnsi="DIN Next LT Arabic" w:cs="DIN Next LT Arabic" w:hint="cs"/>
          <w:color w:val="0070C0"/>
          <w:sz w:val="24"/>
          <w:szCs w:val="24"/>
          <w:rtl/>
        </w:rPr>
        <w:t>]</w:t>
      </w:r>
    </w:p>
    <w:p w14:paraId="46F7C990" w14:textId="04EAFD78" w:rsidR="006E3224" w:rsidRPr="002455EB" w:rsidRDefault="006E3224" w:rsidP="006E3224">
      <w:pPr>
        <w:pStyle w:val="BodyText"/>
        <w:bidi/>
        <w:spacing w:before="240" w:after="0"/>
        <w:jc w:val="both"/>
        <w:rPr>
          <w:rFonts w:ascii="DIN Next LT Arabic" w:hAnsi="DIN Next LT Arabic" w:cs="DIN Next LT Arabic"/>
          <w:color w:val="FF0000"/>
          <w:sz w:val="24"/>
          <w:szCs w:val="24"/>
          <w:rtl/>
        </w:rPr>
      </w:pPr>
      <w:r w:rsidRPr="002455EB">
        <w:rPr>
          <w:rFonts w:ascii="DIN Next LT Arabic" w:hAnsi="DIN Next LT Arabic" w:cs="DIN Next LT Arabic"/>
          <w:color w:val="FF0000"/>
          <w:sz w:val="24"/>
          <w:szCs w:val="24"/>
          <w:rtl/>
        </w:rPr>
        <w:t xml:space="preserve">مدة تنفيذ </w:t>
      </w:r>
      <w:r w:rsidRPr="002455EB">
        <w:rPr>
          <w:rFonts w:ascii="DIN Next LT Arabic" w:hAnsi="DIN Next LT Arabic" w:cs="DIN Next LT Arabic" w:hint="cs"/>
          <w:color w:val="FF0000"/>
          <w:sz w:val="24"/>
          <w:szCs w:val="24"/>
          <w:rtl/>
        </w:rPr>
        <w:t>أمر الشراء</w:t>
      </w:r>
      <w:r w:rsidRPr="002455EB">
        <w:rPr>
          <w:rFonts w:ascii="DIN Next LT Arabic" w:hAnsi="DIN Next LT Arabic" w:cs="DIN Next LT Arabic"/>
          <w:color w:val="FF0000"/>
          <w:sz w:val="24"/>
          <w:szCs w:val="24"/>
          <w:rtl/>
        </w:rPr>
        <w:t xml:space="preserve"> هي (</w:t>
      </w:r>
      <w:r w:rsidRPr="002455EB">
        <w:rPr>
          <w:rFonts w:ascii="DIN Next LT Arabic" w:hAnsi="DIN Next LT Arabic" w:cs="DIN Next LT Arabic" w:hint="cs"/>
          <w:color w:val="FF0000"/>
          <w:sz w:val="24"/>
          <w:szCs w:val="24"/>
          <w:rtl/>
        </w:rPr>
        <w:t>3</w:t>
      </w:r>
      <w:r w:rsidRPr="002455EB">
        <w:rPr>
          <w:rFonts w:ascii="DIN Next LT Arabic" w:hAnsi="DIN Next LT Arabic" w:cs="DIN Next LT Arabic"/>
          <w:color w:val="FF0000"/>
          <w:sz w:val="24"/>
          <w:szCs w:val="24"/>
          <w:rtl/>
        </w:rPr>
        <w:t xml:space="preserve">) أشهر تحسب بالتقويم الميلادي وتبدأ من تاريخ اشعار البدء بالعمل. يتم العمل على </w:t>
      </w:r>
      <w:r w:rsidR="00D7766E" w:rsidRPr="002455EB">
        <w:rPr>
          <w:rFonts w:ascii="DIN Next LT Arabic" w:hAnsi="DIN Next LT Arabic" w:cs="DIN Next LT Arabic" w:hint="cs"/>
          <w:color w:val="FF0000"/>
          <w:sz w:val="24"/>
          <w:szCs w:val="24"/>
          <w:rtl/>
        </w:rPr>
        <w:t>أمر الشراء</w:t>
      </w:r>
      <w:r w:rsidRPr="002455EB">
        <w:rPr>
          <w:rFonts w:ascii="DIN Next LT Arabic" w:hAnsi="DIN Next LT Arabic" w:cs="DIN Next LT Arabic"/>
          <w:color w:val="FF0000"/>
          <w:sz w:val="24"/>
          <w:szCs w:val="24"/>
          <w:rtl/>
        </w:rPr>
        <w:t xml:space="preserve"> من خلال المراحل الآتية:</w:t>
      </w:r>
    </w:p>
    <w:p w14:paraId="2AFC7E3E" w14:textId="77777777" w:rsidR="006E3224" w:rsidRPr="002455EB" w:rsidRDefault="006E3224" w:rsidP="006E3224">
      <w:pPr>
        <w:pStyle w:val="BodyText"/>
        <w:bidi/>
        <w:spacing w:before="240" w:after="0"/>
        <w:jc w:val="both"/>
        <w:rPr>
          <w:rFonts w:ascii="DIN Next LT Arabic" w:hAnsi="DIN Next LT Arabic" w:cs="DIN Next LT Arabic"/>
          <w:color w:val="FF0000"/>
          <w:sz w:val="24"/>
          <w:szCs w:val="24"/>
          <w:rtl/>
        </w:rPr>
      </w:pPr>
      <w:r w:rsidRPr="002455EB">
        <w:rPr>
          <w:rFonts w:ascii="DIN Next LT Arabic" w:hAnsi="DIN Next LT Arabic" w:cs="DIN Next LT Arabic"/>
          <w:color w:val="FF0000"/>
          <w:sz w:val="24"/>
          <w:szCs w:val="24"/>
          <w:rtl/>
        </w:rPr>
        <w:t>المرحلة الأولى: تقييم الوضع الراهن</w:t>
      </w:r>
    </w:p>
    <w:p w14:paraId="4D4E5E21" w14:textId="34B882A2" w:rsidR="006E3224" w:rsidRPr="002455EB" w:rsidRDefault="006E3224" w:rsidP="004B3A7F">
      <w:pPr>
        <w:pStyle w:val="BodyText"/>
        <w:bidi/>
        <w:spacing w:before="240" w:after="0"/>
        <w:jc w:val="both"/>
        <w:rPr>
          <w:rFonts w:ascii="DIN Next LT Arabic" w:hAnsi="DIN Next LT Arabic" w:cs="DIN Next LT Arabic"/>
          <w:color w:val="FF0000"/>
          <w:sz w:val="24"/>
          <w:szCs w:val="24"/>
          <w:rtl/>
        </w:rPr>
      </w:pPr>
      <w:r w:rsidRPr="002455EB">
        <w:rPr>
          <w:rFonts w:ascii="DIN Next LT Arabic" w:hAnsi="DIN Next LT Arabic" w:cs="DIN Next LT Arabic"/>
          <w:color w:val="FF0000"/>
          <w:sz w:val="24"/>
          <w:szCs w:val="24"/>
          <w:rtl/>
        </w:rPr>
        <w:t>المرحلة الثانية: الدراسات المعيارية</w:t>
      </w:r>
    </w:p>
    <w:p w14:paraId="25543CED" w14:textId="2F1F8D4A" w:rsidR="00D27221" w:rsidRPr="002455EB" w:rsidRDefault="00D27221" w:rsidP="00D27221">
      <w:pPr>
        <w:pStyle w:val="Heading3"/>
        <w:numPr>
          <w:ilvl w:val="0"/>
          <w:numId w:val="23"/>
        </w:numPr>
        <w:pBdr>
          <w:top w:val="single" w:sz="4" w:space="0" w:color="auto"/>
        </w:pBdr>
        <w:bidi/>
        <w:spacing w:before="100" w:beforeAutospacing="1" w:after="120"/>
        <w:contextualSpacing/>
        <w:jc w:val="both"/>
        <w:rPr>
          <w:rFonts w:ascii="DIN Next LT Arabic" w:hAnsi="DIN Next LT Arabic" w:cs="DIN Next LT Arabic"/>
          <w:color w:val="000000" w:themeColor="text1"/>
          <w:szCs w:val="24"/>
          <w:rtl/>
        </w:rPr>
      </w:pPr>
      <w:bookmarkStart w:id="142" w:name="_Toc143698618"/>
      <w:r w:rsidRPr="002455EB">
        <w:rPr>
          <w:rFonts w:ascii="DIN Next LT Arabic" w:hAnsi="DIN Next LT Arabic" w:cs="DIN Next LT Arabic" w:hint="cs"/>
          <w:color w:val="000000" w:themeColor="text1"/>
          <w:szCs w:val="24"/>
          <w:rtl/>
        </w:rPr>
        <w:t xml:space="preserve">مكان تنفيذ </w:t>
      </w:r>
      <w:r w:rsidR="008F23C2" w:rsidRPr="002455EB">
        <w:rPr>
          <w:rFonts w:ascii="DIN Next LT Arabic" w:hAnsi="DIN Next LT Arabic" w:cs="DIN Next LT Arabic" w:hint="cs"/>
          <w:color w:val="000000" w:themeColor="text1"/>
          <w:szCs w:val="24"/>
          <w:rtl/>
        </w:rPr>
        <w:t>الخدمات</w:t>
      </w:r>
      <w:bookmarkEnd w:id="142"/>
      <w:r w:rsidR="005D4E05" w:rsidRPr="002455EB">
        <w:rPr>
          <w:rFonts w:ascii="DIN Next LT Arabic" w:hAnsi="DIN Next LT Arabic" w:cs="DIN Next LT Arabic"/>
          <w:color w:val="000000" w:themeColor="text1"/>
          <w:szCs w:val="24"/>
        </w:rPr>
        <w:t xml:space="preserve"> </w:t>
      </w:r>
    </w:p>
    <w:p w14:paraId="58C7E26E" w14:textId="43C1A144" w:rsidR="00D27221" w:rsidRPr="002455EB" w:rsidRDefault="008F23C2" w:rsidP="00D27221">
      <w:pPr>
        <w:pStyle w:val="BodyText"/>
        <w:bidi/>
        <w:spacing w:before="240" w:after="0"/>
        <w:jc w:val="both"/>
        <w:rPr>
          <w:rFonts w:ascii="DIN Next LT Arabic" w:hAnsi="DIN Next LT Arabic" w:cs="DIN Next LT Arabic"/>
          <w:color w:val="0070C0"/>
          <w:sz w:val="24"/>
          <w:szCs w:val="24"/>
          <w:rtl/>
        </w:rPr>
      </w:pPr>
      <w:r w:rsidRPr="002455EB">
        <w:rPr>
          <w:rFonts w:ascii="DIN Next LT Arabic" w:hAnsi="DIN Next LT Arabic" w:cs="DIN Next LT Arabic" w:hint="cs"/>
          <w:color w:val="0070C0"/>
          <w:sz w:val="24"/>
          <w:szCs w:val="24"/>
          <w:rtl/>
        </w:rPr>
        <w:t>[</w:t>
      </w:r>
      <w:r w:rsidRPr="002455EB">
        <w:rPr>
          <w:rFonts w:ascii="DIN Next LT Arabic" w:hAnsi="DIN Next LT Arabic" w:cs="DIN Next LT Arabic"/>
          <w:color w:val="0070C0"/>
          <w:sz w:val="24"/>
          <w:szCs w:val="24"/>
          <w:rtl/>
        </w:rPr>
        <w:t>في هذه الفقرة يتم توضيح معلومات وتفاصيل الموقع الذي سيتم فيه العمل بالإضافة إلى توضيح ما إذا كان سيتم توفير مخططات ورسومات وما شابه. وفيما يلي مثال على ذلك</w:t>
      </w:r>
      <w:r w:rsidR="00D27221" w:rsidRPr="002455EB">
        <w:rPr>
          <w:rFonts w:ascii="DIN Next LT Arabic" w:hAnsi="DIN Next LT Arabic" w:cs="DIN Next LT Arabic"/>
          <w:color w:val="0070C0"/>
          <w:sz w:val="24"/>
          <w:szCs w:val="24"/>
          <w:rtl/>
        </w:rPr>
        <w:t>:</w:t>
      </w:r>
    </w:p>
    <w:p w14:paraId="0746696F" w14:textId="1055352E" w:rsidR="00D27221" w:rsidRPr="002455EB" w:rsidRDefault="00D27221" w:rsidP="00AF337E">
      <w:pPr>
        <w:pStyle w:val="BodyText"/>
        <w:bidi/>
        <w:spacing w:before="240" w:after="0"/>
        <w:jc w:val="both"/>
        <w:rPr>
          <w:rFonts w:ascii="DIN Next LT Arabic" w:hAnsi="DIN Next LT Arabic" w:cs="DIN Next LT Arabic"/>
          <w:color w:val="FF0000"/>
          <w:szCs w:val="24"/>
          <w:rtl/>
        </w:rPr>
      </w:pPr>
      <w:r w:rsidRPr="002455EB">
        <w:rPr>
          <w:rFonts w:ascii="DIN Next LT Arabic" w:hAnsi="DIN Next LT Arabic" w:cs="DIN Next LT Arabic"/>
          <w:color w:val="FF0000"/>
          <w:sz w:val="24"/>
          <w:szCs w:val="24"/>
          <w:rtl/>
        </w:rPr>
        <w:t xml:space="preserve">سيتم تنفيذ </w:t>
      </w:r>
      <w:r w:rsidR="00814F73" w:rsidRPr="002455EB">
        <w:rPr>
          <w:rFonts w:ascii="DIN Next LT Arabic" w:hAnsi="DIN Next LT Arabic" w:cs="DIN Next LT Arabic" w:hint="cs"/>
          <w:color w:val="FF0000"/>
          <w:sz w:val="24"/>
          <w:szCs w:val="24"/>
          <w:rtl/>
        </w:rPr>
        <w:t xml:space="preserve">الخدمات الاستشارية </w:t>
      </w:r>
      <w:r w:rsidRPr="002455EB">
        <w:rPr>
          <w:rFonts w:ascii="DIN Next LT Arabic" w:hAnsi="DIN Next LT Arabic" w:cs="DIN Next LT Arabic"/>
          <w:color w:val="FF0000"/>
          <w:sz w:val="24"/>
          <w:szCs w:val="24"/>
          <w:rtl/>
        </w:rPr>
        <w:t>المذكورة في نطاق العمل في مكتب الرئيسي للجهة الحكومية.</w:t>
      </w:r>
    </w:p>
    <w:p w14:paraId="66857B7F" w14:textId="77777777" w:rsidR="008F23C2" w:rsidRPr="002455EB" w:rsidRDefault="008F23C2" w:rsidP="008F23C2">
      <w:pPr>
        <w:pStyle w:val="BodyText"/>
        <w:bidi/>
        <w:rPr>
          <w:rtl/>
        </w:rPr>
      </w:pPr>
    </w:p>
    <w:p w14:paraId="7F526EFE" w14:textId="7FF4E058" w:rsidR="0055639A" w:rsidRPr="002455EB" w:rsidRDefault="009663F5" w:rsidP="00454AE2">
      <w:pPr>
        <w:pStyle w:val="Heading3"/>
        <w:numPr>
          <w:ilvl w:val="0"/>
          <w:numId w:val="23"/>
        </w:numPr>
        <w:pBdr>
          <w:top w:val="single" w:sz="4" w:space="1" w:color="auto"/>
        </w:pBdr>
        <w:bidi/>
        <w:spacing w:after="0"/>
        <w:contextualSpacing/>
        <w:jc w:val="both"/>
        <w:rPr>
          <w:rFonts w:ascii="DIN Next LT Arabic" w:hAnsi="DIN Next LT Arabic" w:cs="DIN Next LT Arabic"/>
          <w:color w:val="00B050"/>
          <w:szCs w:val="24"/>
          <w:rtl/>
        </w:rPr>
      </w:pPr>
      <w:bookmarkStart w:id="143" w:name="_Toc143698619"/>
      <w:r w:rsidRPr="002455EB">
        <w:rPr>
          <w:rFonts w:ascii="DIN Next LT Arabic" w:hAnsi="DIN Next LT Arabic" w:cs="DIN Next LT Arabic" w:hint="cs"/>
          <w:color w:val="00B050"/>
          <w:szCs w:val="24"/>
          <w:rtl/>
        </w:rPr>
        <w:t>التدريب ونقل المعرفة</w:t>
      </w:r>
      <w:bookmarkEnd w:id="143"/>
    </w:p>
    <w:p w14:paraId="704F944A" w14:textId="4E5CCA27" w:rsidR="009663F5" w:rsidRPr="002455EB" w:rsidRDefault="009663F5" w:rsidP="009663F5">
      <w:pPr>
        <w:pStyle w:val="BodyText"/>
        <w:bidi/>
        <w:rPr>
          <w:rFonts w:ascii="DIN Next LT Arabic" w:hAnsi="DIN Next LT Arabic" w:cs="DIN Next LT Arabic"/>
          <w:b/>
          <w:color w:val="00B050"/>
          <w:sz w:val="24"/>
          <w:szCs w:val="24"/>
          <w:rtl/>
        </w:rPr>
      </w:pPr>
      <w:r w:rsidRPr="002455EB">
        <w:rPr>
          <w:rFonts w:ascii="DIN Next LT Arabic" w:eastAsiaTheme="majorEastAsia" w:hAnsi="DIN Next LT Arabic" w:cs="DIN Next LT Arabic"/>
          <w:b/>
          <w:color w:val="00B050"/>
          <w:sz w:val="24"/>
          <w:szCs w:val="24"/>
          <w:rtl/>
        </w:rPr>
        <w:t>يلتزم المتعاقد بتدريب فريق</w:t>
      </w:r>
      <w:r w:rsidRPr="002455EB">
        <w:rPr>
          <w:rFonts w:ascii="DIN Next LT Arabic" w:hAnsi="DIN Next LT Arabic" w:cs="DIN Next LT Arabic"/>
          <w:b/>
          <w:color w:val="00B050"/>
          <w:sz w:val="24"/>
          <w:szCs w:val="24"/>
          <w:rtl/>
        </w:rPr>
        <w:t xml:space="preserve">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r w:rsidR="00D626FD" w:rsidRPr="002455EB">
        <w:rPr>
          <w:rFonts w:ascii="DIN Next LT Arabic" w:hAnsi="DIN Next LT Arabic" w:cs="DIN Next LT Arabic" w:hint="cs"/>
          <w:b/>
          <w:color w:val="00B050"/>
          <w:sz w:val="24"/>
          <w:szCs w:val="24"/>
          <w:rtl/>
        </w:rPr>
        <w:t xml:space="preserve">. </w:t>
      </w:r>
    </w:p>
    <w:p w14:paraId="00F1A736" w14:textId="77777777" w:rsidR="00D626FD" w:rsidRPr="002455EB" w:rsidRDefault="00D626FD" w:rsidP="00D626FD">
      <w:pPr>
        <w:bidi/>
        <w:ind w:left="-140"/>
        <w:jc w:val="lowKashida"/>
        <w:rPr>
          <w:rFonts w:ascii="DIN Next LT Arabic" w:hAnsi="DIN Next LT Arabic" w:cs="DIN Next LT Arabic"/>
          <w:color w:val="0070C0"/>
          <w:sz w:val="24"/>
          <w:szCs w:val="24"/>
        </w:rPr>
      </w:pPr>
      <w:bookmarkStart w:id="144" w:name="_Hlk117421300"/>
      <w:r w:rsidRPr="002455EB">
        <w:rPr>
          <w:rFonts w:ascii="DIN Next LT Arabic" w:hAnsi="DIN Next LT Arabic" w:cs="DIN Next LT Arabic"/>
          <w:color w:val="0070C0"/>
          <w:sz w:val="24"/>
          <w:szCs w:val="24"/>
        </w:rPr>
        <w:lastRenderedPageBreak/>
        <w:t>]</w:t>
      </w:r>
      <w:r w:rsidRPr="002455EB">
        <w:rPr>
          <w:rFonts w:ascii="DIN Next LT Arabic" w:hAnsi="DIN Next LT Arabic" w:cs="DIN Next LT Arabic" w:hint="cs"/>
          <w:color w:val="0070C0"/>
          <w:sz w:val="24"/>
          <w:szCs w:val="24"/>
          <w:rtl/>
        </w:rPr>
        <w:t xml:space="preserve"> تقوم الجهة الحكومية بحذف هذا البند في حال عدم وجود نقل للمعرفة والخبرة والتدريب</w:t>
      </w:r>
      <w:r w:rsidRPr="002455EB">
        <w:rPr>
          <w:rFonts w:ascii="DIN Next LT Arabic" w:hAnsi="DIN Next LT Arabic" w:cs="DIN Next LT Arabic"/>
          <w:color w:val="0070C0"/>
          <w:sz w:val="24"/>
          <w:szCs w:val="24"/>
        </w:rPr>
        <w:t>[</w:t>
      </w:r>
    </w:p>
    <w:bookmarkEnd w:id="144"/>
    <w:p w14:paraId="58C40DB6" w14:textId="77777777" w:rsidR="00D626FD" w:rsidRPr="002455EB" w:rsidRDefault="00D626FD" w:rsidP="00D626FD">
      <w:pPr>
        <w:pStyle w:val="BodyText"/>
        <w:bidi/>
        <w:rPr>
          <w:b/>
          <w:rtl/>
        </w:rPr>
      </w:pPr>
    </w:p>
    <w:p w14:paraId="650DC18E" w14:textId="77777777" w:rsidR="00AF337E" w:rsidRPr="002455EB" w:rsidRDefault="00AF337E" w:rsidP="00AF337E">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auto"/>
          <w:szCs w:val="24"/>
          <w:rtl/>
        </w:rPr>
      </w:pPr>
      <w:bookmarkStart w:id="145" w:name="_Toc84163642"/>
      <w:bookmarkStart w:id="146" w:name="_Toc143698620"/>
      <w:bookmarkStart w:id="147" w:name="_Toc84006928"/>
      <w:bookmarkEnd w:id="136"/>
      <w:bookmarkEnd w:id="137"/>
      <w:r w:rsidRPr="002455EB">
        <w:rPr>
          <w:rFonts w:ascii="DIN Next LT Arabic" w:hAnsi="DIN Next LT Arabic" w:cs="DIN Next LT Arabic" w:hint="cs"/>
          <w:color w:val="auto"/>
          <w:szCs w:val="24"/>
          <w:rtl/>
        </w:rPr>
        <w:t>آلية تحديث المواصفات</w:t>
      </w:r>
      <w:bookmarkEnd w:id="145"/>
      <w:bookmarkEnd w:id="146"/>
      <w:r w:rsidRPr="002455EB">
        <w:rPr>
          <w:rFonts w:ascii="DIN Next LT Arabic" w:hAnsi="DIN Next LT Arabic" w:cs="DIN Next LT Arabic" w:hint="cs"/>
          <w:color w:val="auto"/>
          <w:szCs w:val="24"/>
          <w:rtl/>
        </w:rPr>
        <w:t xml:space="preserve">  </w:t>
      </w:r>
      <w:bookmarkEnd w:id="147"/>
      <w:r w:rsidRPr="002455EB">
        <w:rPr>
          <w:rFonts w:ascii="DIN Next LT Arabic" w:hAnsi="DIN Next LT Arabic" w:cs="DIN Next LT Arabic" w:hint="cs"/>
          <w:color w:val="auto"/>
          <w:szCs w:val="24"/>
          <w:rtl/>
        </w:rPr>
        <w:t xml:space="preserve"> </w:t>
      </w:r>
    </w:p>
    <w:p w14:paraId="5BC762FD" w14:textId="0F076950" w:rsidR="00AF337E" w:rsidRPr="002455EB" w:rsidRDefault="00AF337E" w:rsidP="001179BB">
      <w:pPr>
        <w:pStyle w:val="BodyText"/>
        <w:bidi/>
        <w:jc w:val="both"/>
        <w:rPr>
          <w:rFonts w:ascii="DIN Next LT Arabic" w:hAnsi="DIN Next LT Arabic" w:cs="DIN Next LT Arabic"/>
          <w:sz w:val="24"/>
          <w:szCs w:val="24"/>
        </w:rPr>
      </w:pPr>
      <w:r w:rsidRPr="002455EB">
        <w:rPr>
          <w:rFonts w:ascii="DIN Next LT Arabic" w:hAnsi="DIN Next LT Arabic" w:cs="DIN Next LT Arabic" w:hint="cs"/>
          <w:sz w:val="24"/>
          <w:szCs w:val="24"/>
          <w:rtl/>
        </w:rPr>
        <w:t>للجهة الحكومية إجراء تحديث في المواصفات خلال مدة تنفيذ الاتفاقية</w:t>
      </w:r>
      <w:r w:rsidR="00814F73" w:rsidRPr="002455EB">
        <w:rPr>
          <w:rFonts w:ascii="DIN Next LT Arabic" w:hAnsi="DIN Next LT Arabic" w:cs="DIN Next LT Arabic" w:hint="cs"/>
          <w:sz w:val="24"/>
          <w:szCs w:val="24"/>
          <w:rtl/>
        </w:rPr>
        <w:t xml:space="preserve"> الإطارية</w:t>
      </w:r>
      <w:r w:rsidRPr="002455EB">
        <w:rPr>
          <w:rFonts w:ascii="DIN Next LT Arabic" w:hAnsi="DIN Next LT Arabic" w:cs="DIN Next LT Arabic" w:hint="cs"/>
          <w:sz w:val="24"/>
          <w:szCs w:val="24"/>
          <w:rtl/>
        </w:rPr>
        <w:t xml:space="preserve">، شريطة ألا يؤثر على جوهرها، طبقاً لآلية التحكم بالتغيير الواردة في المادة (114) من اللائحة التنفيذية لنظام المنافسات والمشتريات الحكومية. </w:t>
      </w:r>
    </w:p>
    <w:p w14:paraId="0B2D6E29" w14:textId="7AFE2186" w:rsidR="00AF337E" w:rsidRPr="002455EB" w:rsidRDefault="00AF337E" w:rsidP="00AF337E">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48" w:name="_Toc84006929"/>
      <w:bookmarkStart w:id="149" w:name="_Toc84163643"/>
      <w:bookmarkStart w:id="150" w:name="_Toc143698621"/>
      <w:r w:rsidRPr="002455EB">
        <w:rPr>
          <w:rFonts w:ascii="DIN Next LT Arabic" w:hAnsi="DIN Next LT Arabic" w:cs="DIN Next LT Arabic"/>
          <w:color w:val="000000" w:themeColor="text1"/>
          <w:szCs w:val="24"/>
          <w:rtl/>
        </w:rPr>
        <w:t xml:space="preserve">مدة </w:t>
      </w:r>
      <w:r w:rsidRPr="002455EB">
        <w:rPr>
          <w:rFonts w:ascii="DIN Next LT Arabic" w:hAnsi="DIN Next LT Arabic" w:cs="DIN Next LT Arabic" w:hint="cs"/>
          <w:color w:val="000000" w:themeColor="text1"/>
          <w:szCs w:val="24"/>
          <w:rtl/>
        </w:rPr>
        <w:t>الاتفاقية</w:t>
      </w:r>
      <w:bookmarkEnd w:id="148"/>
      <w:bookmarkEnd w:id="149"/>
      <w:bookmarkEnd w:id="150"/>
      <w:r w:rsidR="00C900D4" w:rsidRPr="002455EB">
        <w:rPr>
          <w:rFonts w:ascii="DIN Next LT Arabic" w:hAnsi="DIN Next LT Arabic" w:cs="DIN Next LT Arabic" w:hint="cs"/>
          <w:color w:val="000000" w:themeColor="text1"/>
          <w:szCs w:val="24"/>
          <w:rtl/>
        </w:rPr>
        <w:t xml:space="preserve"> الإطارية</w:t>
      </w:r>
    </w:p>
    <w:p w14:paraId="68E7E419" w14:textId="77777777" w:rsidR="00AF337E" w:rsidRPr="002455EB" w:rsidRDefault="00AF337E" w:rsidP="00AF337E">
      <w:pPr>
        <w:pStyle w:val="BodyText"/>
        <w:bidi/>
        <w:jc w:val="both"/>
        <w:rPr>
          <w:rFonts w:ascii="DIN Next LT Arabic" w:hAnsi="DIN Next LT Arabic" w:cs="DIN Next LT Arabic"/>
          <w:sz w:val="24"/>
          <w:szCs w:val="24"/>
          <w:rtl/>
        </w:rPr>
      </w:pPr>
      <w:r w:rsidRPr="002455EB">
        <w:rPr>
          <w:rFonts w:ascii="DIN Next LT Arabic" w:hAnsi="DIN Next LT Arabic" w:cs="DIN Next LT Arabic"/>
          <w:sz w:val="24"/>
          <w:szCs w:val="24"/>
          <w:rtl/>
        </w:rPr>
        <w:t xml:space="preserve">يبدأ سريان </w:t>
      </w:r>
      <w:r w:rsidRPr="002455EB">
        <w:rPr>
          <w:rFonts w:ascii="DIN Next LT Arabic" w:hAnsi="DIN Next LT Arabic" w:cs="DIN Next LT Arabic" w:hint="cs"/>
          <w:sz w:val="24"/>
          <w:szCs w:val="24"/>
          <w:rtl/>
        </w:rPr>
        <w:t>الاتفاقية الإطارية</w:t>
      </w:r>
      <w:r w:rsidRPr="002455EB">
        <w:rPr>
          <w:rFonts w:ascii="DIN Next LT Arabic" w:hAnsi="DIN Next LT Arabic" w:cs="DIN Next LT Arabic"/>
          <w:sz w:val="24"/>
          <w:szCs w:val="24"/>
          <w:rtl/>
        </w:rPr>
        <w:t xml:space="preserve"> اعتبارًا من تاريخ </w:t>
      </w:r>
      <w:r w:rsidRPr="002455EB">
        <w:rPr>
          <w:rFonts w:ascii="DIN Next LT Arabic" w:hAnsi="DIN Next LT Arabic" w:cs="DIN Next LT Arabic" w:hint="cs"/>
          <w:color w:val="00B050"/>
          <w:sz w:val="24"/>
          <w:szCs w:val="24"/>
          <w:rtl/>
        </w:rPr>
        <w:t>[ال</w:t>
      </w:r>
      <w:r w:rsidRPr="002455EB">
        <w:rPr>
          <w:rFonts w:ascii="DIN Next LT Arabic" w:hAnsi="DIN Next LT Arabic" w:cs="DIN Next LT Arabic"/>
          <w:color w:val="00B050"/>
          <w:sz w:val="24"/>
          <w:szCs w:val="24"/>
          <w:rtl/>
        </w:rPr>
        <w:t xml:space="preserve">توقيع </w:t>
      </w:r>
      <w:r w:rsidRPr="002455EB">
        <w:rPr>
          <w:rFonts w:ascii="DIN Next LT Arabic" w:hAnsi="DIN Next LT Arabic" w:cs="DIN Next LT Arabic" w:hint="cs"/>
          <w:color w:val="00B050"/>
          <w:sz w:val="24"/>
          <w:szCs w:val="24"/>
          <w:rtl/>
        </w:rPr>
        <w:t xml:space="preserve">عليها] </w:t>
      </w:r>
      <w:r w:rsidRPr="002455EB">
        <w:rPr>
          <w:rFonts w:ascii="DIN Next LT Arabic" w:hAnsi="DIN Next LT Arabic" w:cs="DIN Next LT Arabic" w:hint="cs"/>
          <w:sz w:val="24"/>
          <w:szCs w:val="24"/>
          <w:rtl/>
        </w:rPr>
        <w:t>وتبقى</w:t>
      </w:r>
      <w:r w:rsidRPr="002455EB">
        <w:rPr>
          <w:rFonts w:ascii="DIN Next LT Arabic" w:hAnsi="DIN Next LT Arabic" w:cs="DIN Next LT Arabic"/>
          <w:sz w:val="24"/>
          <w:szCs w:val="24"/>
          <w:rtl/>
        </w:rPr>
        <w:t xml:space="preserve"> نافذً</w:t>
      </w:r>
      <w:r w:rsidRPr="002455EB">
        <w:rPr>
          <w:rFonts w:ascii="DIN Next LT Arabic" w:hAnsi="DIN Next LT Arabic" w:cs="DIN Next LT Arabic" w:hint="cs"/>
          <w:sz w:val="24"/>
          <w:szCs w:val="24"/>
          <w:rtl/>
        </w:rPr>
        <w:t xml:space="preserve">ة </w:t>
      </w:r>
      <w:r w:rsidRPr="002455EB">
        <w:rPr>
          <w:rFonts w:ascii="DIN Next LT Arabic" w:hAnsi="DIN Next LT Arabic" w:cs="DIN Next LT Arabic"/>
          <w:sz w:val="24"/>
          <w:szCs w:val="24"/>
          <w:rtl/>
        </w:rPr>
        <w:t xml:space="preserve">لمدة </w:t>
      </w:r>
      <w:r w:rsidRPr="002455EB">
        <w:rPr>
          <w:rFonts w:ascii="DIN Next LT Arabic" w:hAnsi="DIN Next LT Arabic" w:cs="DIN Next LT Arabic"/>
          <w:color w:val="00B050"/>
          <w:sz w:val="24"/>
          <w:szCs w:val="24"/>
        </w:rPr>
        <w:t>]</w:t>
      </w:r>
      <w:r w:rsidRPr="002455EB">
        <w:rPr>
          <w:rFonts w:ascii="DIN Next LT Arabic" w:hAnsi="DIN Next LT Arabic" w:cs="DIN Next LT Arabic" w:hint="cs"/>
          <w:color w:val="00B050"/>
          <w:sz w:val="24"/>
          <w:szCs w:val="24"/>
          <w:rtl/>
        </w:rPr>
        <w:t>تحددها الجهة الحكومية</w:t>
      </w:r>
      <w:r w:rsidRPr="002455EB">
        <w:rPr>
          <w:rFonts w:ascii="DIN Next LT Arabic" w:hAnsi="DIN Next LT Arabic" w:cs="DIN Next LT Arabic"/>
          <w:color w:val="00B050"/>
          <w:sz w:val="24"/>
          <w:szCs w:val="24"/>
        </w:rPr>
        <w:t>[</w:t>
      </w:r>
      <w:r w:rsidRPr="002455EB">
        <w:rPr>
          <w:rFonts w:ascii="DIN Next LT Arabic" w:hAnsi="DIN Next LT Arabic" w:cs="DIN Next LT Arabic"/>
          <w:color w:val="0070C0"/>
          <w:sz w:val="24"/>
          <w:szCs w:val="24"/>
          <w:rtl/>
        </w:rPr>
        <w:t>.</w:t>
      </w:r>
      <w:r w:rsidRPr="002455EB">
        <w:rPr>
          <w:rFonts w:ascii="DIN Next LT Arabic" w:hAnsi="DIN Next LT Arabic" w:cs="DIN Next LT Arabic" w:hint="cs"/>
          <w:sz w:val="24"/>
          <w:szCs w:val="24"/>
          <w:rtl/>
        </w:rPr>
        <w:t xml:space="preserve"> </w:t>
      </w:r>
    </w:p>
    <w:p w14:paraId="23267EAE" w14:textId="77777777" w:rsidR="00AF337E" w:rsidRPr="002455EB" w:rsidRDefault="00AF337E" w:rsidP="00AF337E">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51" w:name="_Toc84163644"/>
      <w:bookmarkStart w:id="152" w:name="_Toc143698622"/>
      <w:r w:rsidRPr="002455EB">
        <w:rPr>
          <w:rFonts w:ascii="DIN Next LT Arabic" w:hAnsi="DIN Next LT Arabic" w:cs="DIN Next LT Arabic"/>
          <w:color w:val="000000" w:themeColor="text1"/>
          <w:szCs w:val="24"/>
          <w:rtl/>
        </w:rPr>
        <w:t>جدول الكميات</w:t>
      </w:r>
      <w:r w:rsidRPr="002455EB">
        <w:rPr>
          <w:rFonts w:ascii="DIN Next LT Arabic" w:hAnsi="DIN Next LT Arabic" w:cs="DIN Next LT Arabic"/>
          <w:color w:val="000000" w:themeColor="text1"/>
          <w:szCs w:val="24"/>
        </w:rPr>
        <w:t xml:space="preserve"> </w:t>
      </w:r>
      <w:r w:rsidRPr="002455EB">
        <w:rPr>
          <w:rFonts w:ascii="DIN Next LT Arabic" w:hAnsi="DIN Next LT Arabic" w:cs="DIN Next LT Arabic"/>
          <w:color w:val="000000" w:themeColor="text1"/>
          <w:szCs w:val="24"/>
          <w:rtl/>
        </w:rPr>
        <w:t>والأسعار</w:t>
      </w:r>
      <w:bookmarkEnd w:id="151"/>
      <w:bookmarkEnd w:id="152"/>
    </w:p>
    <w:p w14:paraId="5A32C4AC" w14:textId="77777777" w:rsidR="00814F73" w:rsidRPr="002455EB" w:rsidRDefault="00814F73" w:rsidP="00814F73">
      <w:pPr>
        <w:bidi/>
        <w:spacing w:before="240"/>
        <w:jc w:val="both"/>
        <w:rPr>
          <w:rFonts w:ascii="DIN Next LT Arabic" w:eastAsia="Times New Roman" w:hAnsi="DIN Next LT Arabic" w:cs="DIN Next LT Arabic"/>
          <w:color w:val="0070C0"/>
          <w:sz w:val="24"/>
          <w:szCs w:val="24"/>
        </w:rPr>
      </w:pPr>
      <w:r w:rsidRPr="002455EB">
        <w:rPr>
          <w:rFonts w:ascii="DIN Next LT Arabic" w:eastAsia="Times New Roman" w:hAnsi="DIN Next LT Arabic" w:cs="DIN Next LT Arabic"/>
          <w:color w:val="0070C0"/>
          <w:sz w:val="24"/>
          <w:szCs w:val="24"/>
          <w:rtl/>
        </w:rPr>
        <w:t>[في هذه الفقرة يتم توضيح جداول الكميات والمواد والمعدات وغيرها من التوريدات/الأعمال والخدمات التي سيتم استخدامها في المشروع، مع بيان المنتجات المدرجة ضمن القائمة الإلزامية على أن يشتمل البيان على اسم القطاع، اسم المنتج، رمز المنتج، وصف المنتج ومدى اشتراط شهادة المحتوى المحلي لمصنع المنتج (خط الأساس)، وتحديد بلد المنشأ للمنتجات الأخرى</w:t>
      </w:r>
      <w:r w:rsidRPr="002455EB">
        <w:rPr>
          <w:rFonts w:ascii="DIN Next LT Arabic" w:eastAsia="Times New Roman" w:hAnsi="DIN Next LT Arabic" w:cs="DIN Next LT Arabic"/>
          <w:color w:val="0070C0"/>
          <w:sz w:val="24"/>
          <w:szCs w:val="24"/>
        </w:rPr>
        <w:t xml:space="preserve"> </w:t>
      </w:r>
      <w:r w:rsidRPr="002455EB">
        <w:rPr>
          <w:rFonts w:ascii="DIN Next LT Arabic" w:eastAsia="Times New Roman" w:hAnsi="DIN Next LT Arabic" w:cs="DIN Next LT Arabic"/>
          <w:color w:val="0070C0"/>
          <w:sz w:val="24"/>
          <w:szCs w:val="24"/>
          <w:rtl/>
        </w:rPr>
        <w:t>(ترفق الجداول المعدة).</w:t>
      </w:r>
      <w:r w:rsidRPr="002455EB">
        <w:rPr>
          <w:rFonts w:ascii="DIN Next LT Arabic" w:eastAsia="Times New Roman" w:hAnsi="DIN Next LT Arabic" w:cs="DIN Next LT Arabic"/>
          <w:color w:val="0070C0"/>
          <w:sz w:val="24"/>
          <w:szCs w:val="24"/>
        </w:rPr>
        <w:t>[</w:t>
      </w:r>
    </w:p>
    <w:p w14:paraId="6D1F8012" w14:textId="77407D8F" w:rsidR="00AA3165" w:rsidRPr="002455EB" w:rsidRDefault="00E47354" w:rsidP="009E30CF">
      <w:pPr>
        <w:pStyle w:val="Heading1"/>
        <w:numPr>
          <w:ilvl w:val="0"/>
          <w:numId w:val="0"/>
        </w:numPr>
        <w:bidi/>
        <w:spacing w:before="240" w:after="240"/>
        <w:ind w:left="432" w:hanging="432"/>
        <w:contextualSpacing w:val="0"/>
        <w:jc w:val="both"/>
        <w:rPr>
          <w:rFonts w:ascii="DIN Next LT Arabic" w:hAnsi="DIN Next LT Arabic" w:cs="DIN Next LT Arabic"/>
          <w:sz w:val="32"/>
          <w:szCs w:val="32"/>
          <w:rtl/>
        </w:rPr>
      </w:pPr>
      <w:bookmarkStart w:id="153" w:name="_Toc143698623"/>
      <w:r w:rsidRPr="002455EB">
        <w:rPr>
          <w:rFonts w:ascii="DIN Next LT Arabic" w:hAnsi="DIN Next LT Arabic" w:cs="DIN Next LT Arabic"/>
          <w:sz w:val="32"/>
          <w:szCs w:val="32"/>
          <w:rtl/>
        </w:rPr>
        <w:lastRenderedPageBreak/>
        <w:t>القسم الثامن: المواصفات</w:t>
      </w:r>
      <w:bookmarkEnd w:id="153"/>
    </w:p>
    <w:p w14:paraId="113CA9F5" w14:textId="34098928" w:rsidR="003256D6" w:rsidRPr="002455EB" w:rsidRDefault="003256D6" w:rsidP="006D0B52">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54" w:name="_Ref79235654"/>
      <w:bookmarkStart w:id="155" w:name="_Ref79235730"/>
      <w:bookmarkStart w:id="156" w:name="_Toc143698624"/>
      <w:bookmarkStart w:id="157" w:name="_Toc20321649"/>
      <w:bookmarkStart w:id="158" w:name="_Toc20322362"/>
      <w:r w:rsidRPr="002455EB">
        <w:rPr>
          <w:rFonts w:ascii="DIN Next LT Arabic" w:hAnsi="DIN Next LT Arabic" w:cs="DIN Next LT Arabic"/>
          <w:color w:val="000000" w:themeColor="text1"/>
          <w:szCs w:val="24"/>
          <w:rtl/>
        </w:rPr>
        <w:t>فريق العمل</w:t>
      </w:r>
      <w:bookmarkEnd w:id="154"/>
      <w:bookmarkEnd w:id="155"/>
      <w:bookmarkEnd w:id="156"/>
    </w:p>
    <w:p w14:paraId="3A9739B8" w14:textId="77777777" w:rsidR="00467A7A" w:rsidRPr="002455EB" w:rsidRDefault="00467A7A" w:rsidP="00467A7A">
      <w:pPr>
        <w:pStyle w:val="BodyText"/>
        <w:bidi/>
        <w:spacing w:before="240" w:after="0"/>
        <w:jc w:val="both"/>
        <w:rPr>
          <w:rFonts w:ascii="DIN Next LT Arabic" w:hAnsi="DIN Next LT Arabic" w:cs="DIN Next LT Arabic"/>
          <w:b/>
          <w:bCs/>
          <w:sz w:val="24"/>
          <w:szCs w:val="24"/>
          <w:rtl/>
        </w:rPr>
      </w:pPr>
      <w:bookmarkStart w:id="159" w:name="_Toc21006679"/>
      <w:bookmarkStart w:id="160" w:name="_Toc27038640"/>
      <w:bookmarkStart w:id="161" w:name="_Toc15467070"/>
      <w:bookmarkStart w:id="162" w:name="_Toc20302787"/>
      <w:bookmarkStart w:id="163" w:name="_Toc20303202"/>
      <w:bookmarkStart w:id="164" w:name="_Toc21006680"/>
      <w:bookmarkEnd w:id="159"/>
      <w:r w:rsidRPr="002455EB">
        <w:rPr>
          <w:rFonts w:ascii="DIN Next LT Arabic" w:hAnsi="DIN Next LT Arabic" w:cs="DIN Next LT Arabic"/>
          <w:b/>
          <w:bCs/>
          <w:sz w:val="24"/>
          <w:szCs w:val="24"/>
          <w:u w:val="single"/>
          <w:rtl/>
        </w:rPr>
        <w:t xml:space="preserve">أولاً: </w:t>
      </w:r>
      <w:r w:rsidRPr="002455EB">
        <w:rPr>
          <w:rFonts w:ascii="DIN Next LT Arabic" w:hAnsi="DIN Next LT Arabic" w:cs="DIN Next LT Arabic"/>
          <w:b/>
          <w:bCs/>
          <w:sz w:val="24"/>
          <w:szCs w:val="24"/>
          <w:rtl/>
        </w:rPr>
        <w:t xml:space="preserve">الشروط الخاصة بفريق العمل </w:t>
      </w:r>
    </w:p>
    <w:p w14:paraId="568E1671" w14:textId="0F6ED3A5" w:rsidR="00467A7A" w:rsidRPr="002455EB" w:rsidRDefault="00467A7A" w:rsidP="00467A7A">
      <w:pPr>
        <w:pStyle w:val="BodyText"/>
        <w:bidi/>
        <w:spacing w:before="240" w:after="0"/>
        <w:jc w:val="both"/>
        <w:rPr>
          <w:rFonts w:ascii="DIN Next LT Arabic" w:hAnsi="DIN Next LT Arabic" w:cs="DIN Next LT Arabic"/>
          <w:color w:val="0070C0"/>
          <w:sz w:val="24"/>
          <w:szCs w:val="24"/>
          <w:rtl/>
        </w:rPr>
      </w:pPr>
      <w:bookmarkStart w:id="165" w:name="_Hlk115096238"/>
      <w:r w:rsidRPr="002455EB">
        <w:rPr>
          <w:rFonts w:ascii="DIN Next LT Arabic" w:hAnsi="DIN Next LT Arabic" w:cs="DIN Next LT Arabic"/>
          <w:color w:val="0070C0"/>
          <w:sz w:val="24"/>
          <w:szCs w:val="24"/>
          <w:rtl/>
        </w:rPr>
        <w:t>[</w:t>
      </w:r>
      <w:r w:rsidRPr="002455EB">
        <w:rPr>
          <w:rFonts w:ascii="DIN Next LT Arabic" w:hAnsi="DIN Next LT Arabic" w:cs="DIN Next LT Arabic" w:hint="cs"/>
          <w:color w:val="0070C0"/>
          <w:sz w:val="24"/>
          <w:szCs w:val="24"/>
          <w:rtl/>
        </w:rPr>
        <w:t>ملاحظة: يح</w:t>
      </w:r>
      <w:r w:rsidRPr="002455EB">
        <w:rPr>
          <w:rFonts w:ascii="DIN Next LT Arabic" w:hAnsi="DIN Next LT Arabic" w:cs="DIN Next LT Arabic" w:hint="eastAsia"/>
          <w:color w:val="0070C0"/>
          <w:sz w:val="24"/>
          <w:szCs w:val="24"/>
          <w:rtl/>
        </w:rPr>
        <w:t>ق</w:t>
      </w:r>
      <w:r w:rsidRPr="002455EB">
        <w:rPr>
          <w:rFonts w:ascii="DIN Next LT Arabic" w:hAnsi="DIN Next LT Arabic" w:cs="DIN Next LT Arabic"/>
          <w:color w:val="0070C0"/>
          <w:sz w:val="24"/>
          <w:szCs w:val="24"/>
          <w:rtl/>
        </w:rPr>
        <w:t xml:space="preserve"> للجهة الحكومية تعديل الشروط الخاصة بالعمالة حسب نطاق العمل</w:t>
      </w:r>
      <w:r w:rsidRPr="002455EB">
        <w:rPr>
          <w:rFonts w:ascii="DIN Next LT Arabic" w:hAnsi="DIN Next LT Arabic" w:cs="DIN Next LT Arabic" w:hint="cs"/>
          <w:color w:val="0070C0"/>
          <w:sz w:val="24"/>
          <w:szCs w:val="24"/>
          <w:rtl/>
        </w:rPr>
        <w:t xml:space="preserve"> وطبيعة </w:t>
      </w:r>
      <w:r w:rsidR="00F01A94" w:rsidRPr="002455EB">
        <w:rPr>
          <w:rFonts w:ascii="DIN Next LT Arabic" w:hAnsi="DIN Next LT Arabic" w:cs="DIN Next LT Arabic" w:hint="cs"/>
          <w:color w:val="0070C0"/>
          <w:sz w:val="24"/>
          <w:szCs w:val="24"/>
          <w:rtl/>
        </w:rPr>
        <w:t>أمر الشراء</w:t>
      </w:r>
      <w:r w:rsidRPr="002455EB">
        <w:rPr>
          <w:rFonts w:ascii="DIN Next LT Arabic" w:hAnsi="DIN Next LT Arabic" w:cs="DIN Next LT Arabic" w:hint="cs"/>
          <w:color w:val="0070C0"/>
          <w:sz w:val="24"/>
          <w:szCs w:val="24"/>
          <w:rtl/>
        </w:rPr>
        <w:t>، و</w:t>
      </w:r>
      <w:r w:rsidRPr="002455EB">
        <w:rPr>
          <w:rFonts w:ascii="DIN Next LT Arabic" w:hAnsi="DIN Next LT Arabic" w:cs="DIN Next LT Arabic" w:hint="eastAsia"/>
          <w:color w:val="0070C0"/>
          <w:sz w:val="24"/>
          <w:szCs w:val="24"/>
          <w:rtl/>
        </w:rPr>
        <w:t>على</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الجهة</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الحكومية</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تضمين</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الأوامر</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والقرارات</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المتصلة</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بهذا</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hint="eastAsia"/>
          <w:color w:val="0070C0"/>
          <w:sz w:val="24"/>
          <w:szCs w:val="24"/>
          <w:rtl/>
        </w:rPr>
        <w:t>الشأن</w:t>
      </w:r>
      <w:r w:rsidRPr="002455EB">
        <w:rPr>
          <w:rFonts w:ascii="DIN Next LT Arabic" w:hAnsi="DIN Next LT Arabic" w:cs="DIN Next LT Arabic"/>
          <w:color w:val="0070C0"/>
          <w:sz w:val="24"/>
          <w:szCs w:val="24"/>
        </w:rPr>
        <w:t>[</w:t>
      </w:r>
    </w:p>
    <w:p w14:paraId="296BB2DB" w14:textId="77777777" w:rsidR="00D626FD" w:rsidRPr="002455EB" w:rsidRDefault="00D626FD" w:rsidP="00D626FD">
      <w:pPr>
        <w:pStyle w:val="BodyText"/>
        <w:numPr>
          <w:ilvl w:val="0"/>
          <w:numId w:val="41"/>
        </w:numPr>
        <w:tabs>
          <w:tab w:val="right" w:pos="180"/>
        </w:tabs>
        <w:bidi/>
        <w:spacing w:before="240" w:after="240"/>
        <w:jc w:val="lowKashida"/>
        <w:rPr>
          <w:rFonts w:ascii="DIN Next LT Arabic" w:hAnsi="DIN Next LT Arabic" w:cs="DIN Next LT Arabic"/>
          <w:sz w:val="24"/>
          <w:szCs w:val="24"/>
        </w:rPr>
      </w:pPr>
      <w:bookmarkStart w:id="166" w:name="_Hlk116293570"/>
      <w:bookmarkEnd w:id="165"/>
      <w:r w:rsidRPr="002455EB">
        <w:rPr>
          <w:rFonts w:ascii="DIN Next LT Arabic" w:hAnsi="DIN Next LT Arabic" w:cs="DIN Next LT Arabic"/>
          <w:sz w:val="24"/>
          <w:szCs w:val="24"/>
          <w:rtl/>
        </w:rPr>
        <w:t>يلتزم المتعاقد بالامتثال لقرارات توطين العقود الاستشارية الصادرة بموجب الأوامر السامية وقرارات مجلس الوزراء، والقرارات الصادرة من وزارة الموارد البشرية والتنمية الاجتماعية</w:t>
      </w:r>
      <w:r w:rsidRPr="002455EB">
        <w:rPr>
          <w:rFonts w:ascii="DIN Next LT Arabic" w:hAnsi="DIN Next LT Arabic" w:cs="DIN Next LT Arabic" w:hint="cs"/>
          <w:sz w:val="24"/>
          <w:szCs w:val="24"/>
          <w:rtl/>
        </w:rPr>
        <w:t>.</w:t>
      </w:r>
    </w:p>
    <w:p w14:paraId="258CDBB0" w14:textId="77777777" w:rsidR="005C49BC" w:rsidRPr="002455EB" w:rsidRDefault="005C49BC" w:rsidP="005C49BC">
      <w:pPr>
        <w:pStyle w:val="BodyText"/>
        <w:numPr>
          <w:ilvl w:val="0"/>
          <w:numId w:val="41"/>
        </w:numPr>
        <w:tabs>
          <w:tab w:val="right" w:pos="180"/>
        </w:tabs>
        <w:bidi/>
        <w:spacing w:before="240" w:after="240"/>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يلتزم المتعاقد بالاشتراطات النظامية لسنوات الخبرة بالنسبة للعاملين في هذا العقد، ويشترط بأن يكون أعضاء فريق العمل الذين تكون خبراتهم المهنية </w:t>
      </w:r>
      <w:r w:rsidRPr="002455EB">
        <w:rPr>
          <w:rFonts w:ascii="DIN Next LT Arabic" w:hAnsi="DIN Next LT Arabic" w:cs="DIN Next LT Arabic"/>
          <w:sz w:val="24"/>
          <w:szCs w:val="24"/>
        </w:rPr>
        <w:t>]</w:t>
      </w:r>
      <w:r w:rsidRPr="002455EB">
        <w:rPr>
          <w:rFonts w:ascii="DIN Next LT Arabic" w:hAnsi="DIN Next LT Arabic" w:cs="DIN Next LT Arabic"/>
          <w:sz w:val="24"/>
          <w:szCs w:val="24"/>
          <w:rtl/>
        </w:rPr>
        <w:t xml:space="preserve">    سنوات</w:t>
      </w:r>
      <w:r w:rsidRPr="002455EB">
        <w:rPr>
          <w:rFonts w:ascii="DIN Next LT Arabic" w:hAnsi="DIN Next LT Arabic" w:cs="DIN Next LT Arabic"/>
          <w:sz w:val="24"/>
          <w:szCs w:val="24"/>
        </w:rPr>
        <w:t>[</w:t>
      </w:r>
      <w:r w:rsidRPr="002455EB">
        <w:rPr>
          <w:rFonts w:ascii="DIN Next LT Arabic" w:hAnsi="DIN Next LT Arabic" w:cs="DIN Next LT Arabic"/>
          <w:sz w:val="24"/>
          <w:szCs w:val="24"/>
          <w:rtl/>
        </w:rPr>
        <w:t xml:space="preserve"> فأقل، مقتصر حصراً على السعوديين، وتخضع المدة المذكورة للقرارات والأوامر ذات الصلة. </w:t>
      </w:r>
      <w:r w:rsidRPr="002455EB">
        <w:rPr>
          <w:rFonts w:ascii="DIN Next LT Arabic" w:hAnsi="DIN Next LT Arabic" w:cs="DIN Next LT Arabic"/>
          <w:color w:val="0070C0"/>
          <w:sz w:val="24"/>
          <w:szCs w:val="24"/>
        </w:rPr>
        <w:t>]</w:t>
      </w:r>
      <w:r w:rsidRPr="002455EB">
        <w:rPr>
          <w:rFonts w:ascii="DIN Next LT Arabic" w:hAnsi="DIN Next LT Arabic" w:cs="DIN Next LT Arabic"/>
          <w:color w:val="0070C0"/>
          <w:sz w:val="24"/>
          <w:szCs w:val="24"/>
          <w:rtl/>
        </w:rPr>
        <w:t xml:space="preserve">ملاحظة: تحدد الجهة الحكومية في الفقرة </w:t>
      </w:r>
      <w:r w:rsidRPr="002455EB">
        <w:rPr>
          <w:rFonts w:ascii="DIN Next LT Arabic" w:hAnsi="DIN Next LT Arabic" w:cs="DIN Next LT Arabic"/>
          <w:color w:val="0070C0"/>
          <w:sz w:val="24"/>
          <w:szCs w:val="24"/>
        </w:rPr>
        <w:t>]</w:t>
      </w:r>
      <w:r w:rsidRPr="002455EB">
        <w:rPr>
          <w:rFonts w:ascii="DIN Next LT Arabic" w:hAnsi="DIN Next LT Arabic" w:cs="DIN Next LT Arabic"/>
          <w:color w:val="0070C0"/>
          <w:sz w:val="24"/>
          <w:szCs w:val="24"/>
          <w:rtl/>
        </w:rPr>
        <w:t>ب</w:t>
      </w:r>
      <w:r w:rsidRPr="002455EB">
        <w:rPr>
          <w:rFonts w:ascii="DIN Next LT Arabic" w:hAnsi="DIN Next LT Arabic" w:cs="DIN Next LT Arabic"/>
          <w:color w:val="0070C0"/>
          <w:sz w:val="24"/>
          <w:szCs w:val="24"/>
        </w:rPr>
        <w:t xml:space="preserve"> [</w:t>
      </w:r>
      <w:r w:rsidRPr="002455EB">
        <w:rPr>
          <w:rFonts w:ascii="DIN Next LT Arabic" w:hAnsi="DIN Next LT Arabic" w:cs="DIN Next LT Arabic"/>
          <w:color w:val="0070C0"/>
          <w:sz w:val="24"/>
          <w:szCs w:val="24"/>
          <w:rtl/>
        </w:rPr>
        <w:t>عدد سنوات الخبرة المهنية بحسب ما يصدر من قرارات وتعاميم بهذا الشأن</w:t>
      </w:r>
      <w:r w:rsidRPr="002455EB">
        <w:rPr>
          <w:rFonts w:ascii="DIN Next LT Arabic" w:hAnsi="DIN Next LT Arabic" w:cs="DIN Next LT Arabic"/>
          <w:color w:val="0070C0"/>
          <w:sz w:val="24"/>
          <w:szCs w:val="24"/>
        </w:rPr>
        <w:t>[</w:t>
      </w:r>
      <w:r w:rsidRPr="002455EB">
        <w:rPr>
          <w:rFonts w:ascii="DIN Next LT Arabic" w:hAnsi="DIN Next LT Arabic" w:cs="DIN Next LT Arabic"/>
          <w:color w:val="0070C0"/>
          <w:sz w:val="24"/>
          <w:szCs w:val="24"/>
          <w:rtl/>
        </w:rPr>
        <w:t>.</w:t>
      </w:r>
    </w:p>
    <w:p w14:paraId="05CCF72F" w14:textId="7583625B" w:rsidR="00D626FD" w:rsidRPr="002455EB" w:rsidRDefault="00D626FD" w:rsidP="00300033">
      <w:pPr>
        <w:pStyle w:val="BodyText"/>
        <w:numPr>
          <w:ilvl w:val="0"/>
          <w:numId w:val="41"/>
        </w:numPr>
        <w:tabs>
          <w:tab w:val="right" w:pos="180"/>
        </w:tabs>
        <w:bidi/>
        <w:spacing w:before="240" w:after="240"/>
        <w:jc w:val="lowKashida"/>
        <w:rPr>
          <w:rFonts w:ascii="DIN Next LT Arabic" w:hAnsi="DIN Next LT Arabic" w:cs="DIN Next LT Arabic"/>
          <w:sz w:val="24"/>
          <w:szCs w:val="24"/>
        </w:rPr>
      </w:pPr>
      <w:r w:rsidRPr="002455EB">
        <w:rPr>
          <w:rFonts w:ascii="DIN Next LT Arabic" w:hAnsi="DIN Next LT Arabic" w:cs="DIN Next LT Arabic" w:hint="cs"/>
          <w:sz w:val="24"/>
          <w:szCs w:val="24"/>
          <w:rtl/>
        </w:rPr>
        <w:t xml:space="preserve">لا يُقصد من الفقرة </w:t>
      </w:r>
      <w:r w:rsidRPr="002455EB">
        <w:rPr>
          <w:rFonts w:ascii="DIN Next LT Arabic" w:hAnsi="DIN Next LT Arabic" w:cs="DIN Next LT Arabic"/>
          <w:sz w:val="24"/>
          <w:szCs w:val="24"/>
        </w:rPr>
        <w:t>]</w:t>
      </w:r>
      <w:r w:rsidRPr="002455EB">
        <w:rPr>
          <w:rFonts w:ascii="DIN Next LT Arabic" w:hAnsi="DIN Next LT Arabic" w:cs="DIN Next LT Arabic" w:hint="cs"/>
          <w:sz w:val="24"/>
          <w:szCs w:val="24"/>
          <w:rtl/>
        </w:rPr>
        <w:t>ب</w:t>
      </w:r>
      <w:r w:rsidRPr="002455EB">
        <w:rPr>
          <w:rFonts w:ascii="DIN Next LT Arabic" w:hAnsi="DIN Next LT Arabic" w:cs="DIN Next LT Arabic"/>
          <w:sz w:val="24"/>
          <w:szCs w:val="24"/>
        </w:rPr>
        <w:t>[</w:t>
      </w:r>
      <w:r w:rsidRPr="002455EB">
        <w:rPr>
          <w:rFonts w:ascii="DIN Next LT Arabic" w:hAnsi="DIN Next LT Arabic" w:cs="DIN Next LT Arabic" w:hint="cs"/>
          <w:sz w:val="24"/>
          <w:szCs w:val="24"/>
          <w:rtl/>
        </w:rPr>
        <w:t xml:space="preserve"> سالفة الذكر، حرمان أو منع أو عدم الاستفادة من السعوديين- وفقاً لما تقضي به  الأنظمة والقرارات الصادرة بهذا الخصوص-  الذين تكون عدد سنوات خبراتهم المهنية تزيد عن عدد السنوات المشار لها في الفقرة </w:t>
      </w:r>
      <w:r w:rsidRPr="002455EB">
        <w:rPr>
          <w:rFonts w:ascii="DIN Next LT Arabic" w:hAnsi="DIN Next LT Arabic" w:cs="DIN Next LT Arabic"/>
          <w:sz w:val="24"/>
          <w:szCs w:val="24"/>
        </w:rPr>
        <w:t>]</w:t>
      </w:r>
      <w:r w:rsidRPr="002455EB">
        <w:rPr>
          <w:rFonts w:ascii="DIN Next LT Arabic" w:hAnsi="DIN Next LT Arabic" w:cs="DIN Next LT Arabic" w:hint="cs"/>
          <w:sz w:val="24"/>
          <w:szCs w:val="24"/>
          <w:rtl/>
        </w:rPr>
        <w:t>ب</w:t>
      </w:r>
      <w:r w:rsidRPr="002455EB">
        <w:rPr>
          <w:rFonts w:ascii="DIN Next LT Arabic" w:hAnsi="DIN Next LT Arabic" w:cs="DIN Next LT Arabic"/>
          <w:sz w:val="24"/>
          <w:szCs w:val="24"/>
        </w:rPr>
        <w:t>[</w:t>
      </w:r>
      <w:r w:rsidRPr="002455EB">
        <w:rPr>
          <w:rFonts w:ascii="DIN Next LT Arabic" w:hAnsi="DIN Next LT Arabic" w:cs="DIN Next LT Arabic" w:hint="cs"/>
          <w:sz w:val="24"/>
          <w:szCs w:val="24"/>
          <w:rtl/>
        </w:rPr>
        <w:t xml:space="preserve">. </w:t>
      </w:r>
    </w:p>
    <w:bookmarkEnd w:id="166"/>
    <w:p w14:paraId="0D0D0639" w14:textId="77777777" w:rsidR="00467A7A" w:rsidRPr="002455EB" w:rsidRDefault="00467A7A">
      <w:pPr>
        <w:pStyle w:val="BodyText"/>
        <w:numPr>
          <w:ilvl w:val="0"/>
          <w:numId w:val="41"/>
        </w:numPr>
        <w:bidi/>
        <w:spacing w:before="240" w:after="240"/>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يجب على المتعاقد أن يتخذ الترتيبات الخاصة لاستخدام الموظفين ومعاملتهم -مواطنين كانوا أو أجانب- وفقًا لأحكام نظام العمل ونظام التأمينات الاجتماعية والأنظمة الأخرى ذات العلاقة</w:t>
      </w:r>
    </w:p>
    <w:p w14:paraId="47B4740D" w14:textId="77777777" w:rsidR="00467A7A" w:rsidRPr="002455EB" w:rsidRDefault="00467A7A">
      <w:pPr>
        <w:pStyle w:val="BodyText"/>
        <w:numPr>
          <w:ilvl w:val="0"/>
          <w:numId w:val="41"/>
        </w:numPr>
        <w:bidi/>
        <w:spacing w:before="240" w:after="240"/>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يجب على المتعاقد الالتزام بدفع أتعاب الموظفين.</w:t>
      </w:r>
    </w:p>
    <w:p w14:paraId="70D4EB2A" w14:textId="686A3778" w:rsidR="00467A7A" w:rsidRPr="002455EB" w:rsidRDefault="00467A7A">
      <w:pPr>
        <w:pStyle w:val="BodyText"/>
        <w:numPr>
          <w:ilvl w:val="0"/>
          <w:numId w:val="41"/>
        </w:numPr>
        <w:bidi/>
        <w:spacing w:before="240" w:after="240"/>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 xml:space="preserve">باستثناء ما قد ينص عليه </w:t>
      </w:r>
      <w:r w:rsidR="00F01A94" w:rsidRPr="002455EB">
        <w:rPr>
          <w:rFonts w:ascii="DIN Next LT Arabic" w:hAnsi="DIN Next LT Arabic" w:cs="DIN Next LT Arabic" w:hint="cs"/>
          <w:color w:val="00B050"/>
          <w:sz w:val="24"/>
          <w:szCs w:val="24"/>
          <w:rtl/>
        </w:rPr>
        <w:t>أمر الشراء</w:t>
      </w:r>
      <w:r w:rsidRPr="002455EB">
        <w:rPr>
          <w:rFonts w:ascii="DIN Next LT Arabic" w:hAnsi="DIN Next LT Arabic" w:cs="DIN Next LT Arabic"/>
          <w:color w:val="00B050"/>
          <w:sz w:val="24"/>
          <w:szCs w:val="24"/>
          <w:rtl/>
        </w:rPr>
        <w:t xml:space="preserve"> فيما بعد، لا يجوز القيام بتنفيذ العمل أثناء الليل أو خلال أيام الجمع، أو أيام الإجازات الرسمية الأخرى بدون إذن مكتوب من الجهة الحكومية أو ممثل الجهة إلا إذا كان العمل ضروريًّا أو لا يمكن الاستغناء عنه مطلقًا من أجل إنقاذ الأرواح أو الممتلكات أو من أجل ضمان سلامة الأعمال، على أن يخطر المتعاقد في مثل هذه الحالة الجهة الحكومية أو ممثل الجهة فورًا، ويُراعى دائمًا أن أحكام هذه الفقرة لا تكون واجبة التَّطبيق في الحالات التي يكون فيها من المعتاد تنفيذ العمل بالتناوب أو على فترتين</w:t>
      </w:r>
      <w:r w:rsidRPr="002455EB">
        <w:rPr>
          <w:rFonts w:ascii="DIN Next LT Arabic" w:hAnsi="DIN Next LT Arabic" w:cs="DIN Next LT Arabic" w:hint="cs"/>
          <w:color w:val="00B050"/>
          <w:sz w:val="24"/>
          <w:szCs w:val="24"/>
          <w:rtl/>
        </w:rPr>
        <w:t xml:space="preserve">. </w:t>
      </w:r>
    </w:p>
    <w:p w14:paraId="334E9F4C" w14:textId="77777777" w:rsidR="00467A7A" w:rsidRPr="002455EB" w:rsidRDefault="00467A7A">
      <w:pPr>
        <w:pStyle w:val="ListParagraph"/>
        <w:numPr>
          <w:ilvl w:val="0"/>
          <w:numId w:val="41"/>
        </w:numPr>
        <w:bidi/>
        <w:spacing w:after="240"/>
        <w:contextualSpacing w:val="0"/>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بالسجلات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w:t>
      </w:r>
      <w:r w:rsidRPr="002455EB">
        <w:rPr>
          <w:rFonts w:ascii="DIN Next LT Arabic" w:hAnsi="DIN Next LT Arabic" w:cs="DIN Next LT Arabic"/>
          <w:color w:val="00B050"/>
          <w:sz w:val="24"/>
          <w:szCs w:val="24"/>
        </w:rPr>
        <w:t>.</w:t>
      </w:r>
    </w:p>
    <w:p w14:paraId="6A41F5F5" w14:textId="77777777" w:rsidR="00467A7A" w:rsidRPr="002455EB" w:rsidRDefault="00467A7A">
      <w:pPr>
        <w:pStyle w:val="BodyText"/>
        <w:numPr>
          <w:ilvl w:val="0"/>
          <w:numId w:val="41"/>
        </w:numPr>
        <w:bidi/>
        <w:spacing w:before="240" w:after="240"/>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lastRenderedPageBreak/>
        <w:t xml:space="preserve">يجب على المتعاقد توفير القوى العاملة ذات الخبرة اللازمة بناءً على المؤهلات المطلوبة لكل وظيفة موضحة في جدول مواصفات العمالة، وللجهة الحكومية حق الموافقة على قبول السعوديين في الوظائف المستهدفة في حال توفر الحد الأدنى من المؤهلات اللازمة لشغل الوظيفة. </w:t>
      </w:r>
    </w:p>
    <w:p w14:paraId="4446E579" w14:textId="77777777" w:rsidR="00467A7A" w:rsidRPr="002455EB" w:rsidRDefault="00467A7A">
      <w:pPr>
        <w:pStyle w:val="BodyText"/>
        <w:numPr>
          <w:ilvl w:val="0"/>
          <w:numId w:val="41"/>
        </w:numPr>
        <w:bidi/>
        <w:spacing w:before="240" w:after="240"/>
        <w:ind w:left="864" w:hanging="504"/>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 xml:space="preserve">يجب على المتعاقد تزويد الجهة الحكومية بسجلات مفصلة لموظفيه مصنفين حسب المهارات؛ حيث يتم تقديم هذه السجلات إلى ممثل الجهة شهريًّا، باستعمال النماذج التي يوافق عليها ممثل الجهة، وذلك إلى أن ينجز المتعاقد الأعمال المطلوبة. </w:t>
      </w:r>
    </w:p>
    <w:p w14:paraId="6EDE3988" w14:textId="77777777" w:rsidR="00467A7A" w:rsidRPr="002455EB" w:rsidRDefault="00467A7A">
      <w:pPr>
        <w:pStyle w:val="BodyText"/>
        <w:numPr>
          <w:ilvl w:val="0"/>
          <w:numId w:val="41"/>
        </w:numPr>
        <w:bidi/>
        <w:spacing w:before="240" w:after="240"/>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 xml:space="preserve">يجب على المتعاقد تزويد الجهة الحكومية بسجلات مفصلة لفريق عمله مصنفين حسب المهارات. </w:t>
      </w:r>
    </w:p>
    <w:p w14:paraId="5E5209CB" w14:textId="77777777" w:rsidR="00467A7A" w:rsidRPr="002455EB" w:rsidRDefault="00467A7A">
      <w:pPr>
        <w:pStyle w:val="BodyText"/>
        <w:numPr>
          <w:ilvl w:val="0"/>
          <w:numId w:val="41"/>
        </w:numPr>
        <w:bidi/>
        <w:spacing w:before="240" w:after="240"/>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يجب على المتعاقد التأكد من أن جميع أعضاء فريق العمل على كفالته أو كفالة المتعاقد من الباطن المتفق عليهم في هذا العقد. ويجب كذلك وجود عقد عمل رسمي لهم معتمد من الجهة الحكومية.</w:t>
      </w:r>
    </w:p>
    <w:p w14:paraId="0C4EA676" w14:textId="77777777" w:rsidR="00467A7A" w:rsidRPr="002455EB" w:rsidRDefault="00467A7A">
      <w:pPr>
        <w:pStyle w:val="BodyText"/>
        <w:numPr>
          <w:ilvl w:val="0"/>
          <w:numId w:val="41"/>
        </w:numPr>
        <w:bidi/>
        <w:spacing w:before="240" w:after="240"/>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يلتزم المتعاقد باستخراج الإقامات اللازمة للموظفين حسب الإجراءات النظامية وفقاً للأنظمة المعمول بها في المملكة.</w:t>
      </w:r>
    </w:p>
    <w:p w14:paraId="4054BE0E" w14:textId="77777777" w:rsidR="00467A7A" w:rsidRPr="002455EB" w:rsidRDefault="00467A7A">
      <w:pPr>
        <w:pStyle w:val="BodyText"/>
        <w:numPr>
          <w:ilvl w:val="0"/>
          <w:numId w:val="41"/>
        </w:numPr>
        <w:bidi/>
        <w:spacing w:before="240" w:after="240"/>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يلتزم المتعاقد بتأمين الموظفين اللازمة حسب المسمى الوظيفي والمؤهلات والخبرة المبينة بالجدول التالي (جدول مواصفات فريق العمل).</w:t>
      </w:r>
    </w:p>
    <w:p w14:paraId="0E0BF9FA" w14:textId="77777777" w:rsidR="00467A7A" w:rsidRPr="002455EB" w:rsidRDefault="00467A7A">
      <w:pPr>
        <w:pStyle w:val="BodyText"/>
        <w:numPr>
          <w:ilvl w:val="0"/>
          <w:numId w:val="41"/>
        </w:numPr>
        <w:bidi/>
        <w:spacing w:before="240" w:after="240"/>
        <w:jc w:val="both"/>
        <w:rPr>
          <w:rFonts w:ascii="DIN Next LT Arabic" w:hAnsi="DIN Next LT Arabic" w:cs="DIN Next LT Arabic"/>
          <w:color w:val="00B050"/>
          <w:sz w:val="24"/>
          <w:szCs w:val="24"/>
        </w:rPr>
      </w:pPr>
      <w:r w:rsidRPr="002455EB">
        <w:rPr>
          <w:rFonts w:ascii="DIN Next LT Arabic" w:hAnsi="DIN Next LT Arabic" w:cs="DIN Next LT Arabic"/>
          <w:color w:val="00B050"/>
          <w:sz w:val="24"/>
          <w:szCs w:val="24"/>
          <w:rtl/>
        </w:rPr>
        <w:t>يلتزم المتعاقد بتخصيص موظفات للعمل في الأقسام النسائية أو المواقع التي تتطلب ذلك.</w:t>
      </w:r>
    </w:p>
    <w:p w14:paraId="6C65A324" w14:textId="77777777" w:rsidR="00467A7A" w:rsidRPr="002455EB" w:rsidRDefault="00467A7A" w:rsidP="00467A7A">
      <w:pPr>
        <w:pStyle w:val="BodyText"/>
        <w:bidi/>
        <w:spacing w:before="240" w:after="0"/>
        <w:jc w:val="both"/>
        <w:rPr>
          <w:rFonts w:ascii="DIN Next LT Arabic" w:hAnsi="DIN Next LT Arabic" w:cs="DIN Next LT Arabic"/>
          <w:b/>
          <w:bCs/>
          <w:sz w:val="24"/>
          <w:szCs w:val="24"/>
          <w:rtl/>
        </w:rPr>
      </w:pPr>
      <w:r w:rsidRPr="002455EB">
        <w:rPr>
          <w:rFonts w:ascii="DIN Next LT Arabic" w:hAnsi="DIN Next LT Arabic" w:cs="DIN Next LT Arabic"/>
          <w:b/>
          <w:bCs/>
          <w:sz w:val="24"/>
          <w:szCs w:val="24"/>
          <w:u w:val="single"/>
          <w:rtl/>
        </w:rPr>
        <w:t xml:space="preserve">ثانياً: </w:t>
      </w:r>
      <w:r w:rsidRPr="002455EB">
        <w:rPr>
          <w:rFonts w:ascii="DIN Next LT Arabic" w:hAnsi="DIN Next LT Arabic" w:cs="DIN Next LT Arabic"/>
          <w:b/>
          <w:bCs/>
          <w:sz w:val="24"/>
          <w:szCs w:val="24"/>
          <w:rtl/>
        </w:rPr>
        <w:t>جدول مواصفات فريق العمل</w:t>
      </w:r>
    </w:p>
    <w:p w14:paraId="12308A3A" w14:textId="77777777" w:rsidR="00467A7A" w:rsidRPr="002455EB" w:rsidRDefault="00467A7A" w:rsidP="00467A7A">
      <w:pPr>
        <w:pStyle w:val="BodyText"/>
        <w:bidi/>
        <w:spacing w:before="240" w:after="0"/>
        <w:jc w:val="both"/>
        <w:rPr>
          <w:rFonts w:ascii="DIN Next LT Arabic" w:hAnsi="DIN Next LT Arabic" w:cs="DIN Next LT Arabic"/>
          <w:b/>
          <w:bCs/>
          <w:sz w:val="24"/>
          <w:szCs w:val="24"/>
          <w:rtl/>
        </w:rPr>
      </w:pPr>
    </w:p>
    <w:tbl>
      <w:tblPr>
        <w:tblStyle w:val="TableGrid"/>
        <w:bidiVisual/>
        <w:tblW w:w="0" w:type="auto"/>
        <w:jc w:val="center"/>
        <w:tblLook w:val="04A0" w:firstRow="1" w:lastRow="0" w:firstColumn="1" w:lastColumn="0" w:noHBand="0" w:noVBand="1"/>
      </w:tblPr>
      <w:tblGrid>
        <w:gridCol w:w="672"/>
        <w:gridCol w:w="2633"/>
        <w:gridCol w:w="2907"/>
        <w:gridCol w:w="2522"/>
      </w:tblGrid>
      <w:tr w:rsidR="00467A7A" w:rsidRPr="002455EB" w14:paraId="299B09BB" w14:textId="77777777" w:rsidTr="00CC134E">
        <w:trPr>
          <w:jc w:val="center"/>
        </w:trPr>
        <w:tc>
          <w:tcPr>
            <w:tcW w:w="672" w:type="dxa"/>
            <w:shd w:val="clear" w:color="auto" w:fill="595959" w:themeFill="text1" w:themeFillTint="A6"/>
            <w:vAlign w:val="center"/>
          </w:tcPr>
          <w:p w14:paraId="6B338725" w14:textId="77777777" w:rsidR="00467A7A" w:rsidRPr="002455EB" w:rsidRDefault="00467A7A" w:rsidP="00CC134E">
            <w:pPr>
              <w:pStyle w:val="BodyText"/>
              <w:bidi/>
              <w:jc w:val="both"/>
              <w:rPr>
                <w:rFonts w:ascii="DIN Next LT Arabic" w:hAnsi="DIN Next LT Arabic" w:cs="DIN Next LT Arabic"/>
                <w:color w:val="FFFFFF" w:themeColor="background1"/>
                <w:rtl/>
              </w:rPr>
            </w:pPr>
            <w:r w:rsidRPr="002455EB">
              <w:rPr>
                <w:rFonts w:ascii="DIN Next LT Arabic" w:hAnsi="DIN Next LT Arabic" w:cs="DIN Next LT Arabic"/>
                <w:color w:val="FFFFFF" w:themeColor="background1"/>
                <w:sz w:val="22"/>
                <w:szCs w:val="22"/>
                <w:rtl/>
              </w:rPr>
              <w:t>الرقم</w:t>
            </w:r>
          </w:p>
        </w:tc>
        <w:tc>
          <w:tcPr>
            <w:tcW w:w="2633" w:type="dxa"/>
            <w:shd w:val="clear" w:color="auto" w:fill="595959" w:themeFill="text1" w:themeFillTint="A6"/>
            <w:vAlign w:val="center"/>
          </w:tcPr>
          <w:p w14:paraId="32D4797F" w14:textId="77777777" w:rsidR="00467A7A" w:rsidRPr="002455EB" w:rsidRDefault="00467A7A" w:rsidP="00CC134E">
            <w:pPr>
              <w:pStyle w:val="BodyText"/>
              <w:bidi/>
              <w:jc w:val="both"/>
              <w:rPr>
                <w:rFonts w:ascii="DIN Next LT Arabic" w:hAnsi="DIN Next LT Arabic" w:cs="DIN Next LT Arabic"/>
                <w:color w:val="FFFFFF" w:themeColor="background1"/>
                <w:rtl/>
              </w:rPr>
            </w:pPr>
            <w:r w:rsidRPr="002455EB">
              <w:rPr>
                <w:rFonts w:ascii="DIN Next LT Arabic" w:hAnsi="DIN Next LT Arabic" w:cs="DIN Next LT Arabic"/>
                <w:color w:val="FFFFFF" w:themeColor="background1"/>
                <w:sz w:val="22"/>
                <w:szCs w:val="22"/>
                <w:rtl/>
              </w:rPr>
              <w:t>مسمى الوظيفة</w:t>
            </w:r>
          </w:p>
        </w:tc>
        <w:tc>
          <w:tcPr>
            <w:tcW w:w="2907" w:type="dxa"/>
            <w:shd w:val="clear" w:color="auto" w:fill="595959" w:themeFill="text1" w:themeFillTint="A6"/>
            <w:vAlign w:val="center"/>
          </w:tcPr>
          <w:p w14:paraId="1C45DC13" w14:textId="77777777" w:rsidR="00467A7A" w:rsidRPr="002455EB" w:rsidRDefault="00467A7A" w:rsidP="00CC134E">
            <w:pPr>
              <w:pStyle w:val="BodyText"/>
              <w:bidi/>
              <w:jc w:val="both"/>
              <w:rPr>
                <w:rFonts w:ascii="DIN Next LT Arabic" w:hAnsi="DIN Next LT Arabic" w:cs="DIN Next LT Arabic"/>
                <w:color w:val="FFFFFF" w:themeColor="background1"/>
                <w:rtl/>
              </w:rPr>
            </w:pPr>
            <w:r w:rsidRPr="002455EB">
              <w:rPr>
                <w:rFonts w:ascii="DIN Next LT Arabic" w:hAnsi="DIN Next LT Arabic" w:cs="DIN Next LT Arabic"/>
                <w:color w:val="FFFFFF" w:themeColor="background1"/>
                <w:sz w:val="22"/>
                <w:szCs w:val="22"/>
                <w:rtl/>
              </w:rPr>
              <w:t>أقل مؤهل للقبول</w:t>
            </w:r>
          </w:p>
        </w:tc>
        <w:tc>
          <w:tcPr>
            <w:tcW w:w="2522" w:type="dxa"/>
            <w:shd w:val="clear" w:color="auto" w:fill="595959" w:themeFill="text1" w:themeFillTint="A6"/>
            <w:vAlign w:val="center"/>
          </w:tcPr>
          <w:p w14:paraId="3F187DB3" w14:textId="77777777" w:rsidR="00467A7A" w:rsidRPr="002455EB" w:rsidRDefault="00467A7A" w:rsidP="00CC134E">
            <w:pPr>
              <w:pStyle w:val="BodyText"/>
              <w:bidi/>
              <w:jc w:val="both"/>
              <w:rPr>
                <w:rFonts w:ascii="DIN Next LT Arabic" w:hAnsi="DIN Next LT Arabic" w:cs="DIN Next LT Arabic"/>
                <w:color w:val="FFFFFF" w:themeColor="background1"/>
                <w:rtl/>
              </w:rPr>
            </w:pPr>
            <w:r w:rsidRPr="002455EB">
              <w:rPr>
                <w:rFonts w:ascii="DIN Next LT Arabic" w:hAnsi="DIN Next LT Arabic" w:cs="DIN Next LT Arabic"/>
                <w:color w:val="FFFFFF" w:themeColor="background1"/>
                <w:sz w:val="22"/>
                <w:szCs w:val="22"/>
                <w:rtl/>
              </w:rPr>
              <w:t xml:space="preserve">الحد الأدنى لسنوات الخبرة </w:t>
            </w:r>
          </w:p>
        </w:tc>
      </w:tr>
      <w:tr w:rsidR="00467A7A" w:rsidRPr="002455EB" w14:paraId="27C66D0F" w14:textId="77777777" w:rsidTr="00CC134E">
        <w:trPr>
          <w:jc w:val="center"/>
        </w:trPr>
        <w:tc>
          <w:tcPr>
            <w:tcW w:w="672" w:type="dxa"/>
            <w:vAlign w:val="center"/>
          </w:tcPr>
          <w:p w14:paraId="3BD10C46" w14:textId="77777777" w:rsidR="00467A7A" w:rsidRPr="002455EB" w:rsidRDefault="00467A7A" w:rsidP="00CC134E">
            <w:pPr>
              <w:pStyle w:val="BodyText"/>
              <w:bidi/>
              <w:jc w:val="both"/>
              <w:rPr>
                <w:rFonts w:ascii="DIN Next LT Arabic" w:hAnsi="DIN Next LT Arabic" w:cs="DIN Next LT Arabic"/>
                <w:color w:val="FF0000"/>
                <w:sz w:val="24"/>
                <w:szCs w:val="24"/>
                <w:rtl/>
              </w:rPr>
            </w:pPr>
            <w:r w:rsidRPr="002455EB">
              <w:rPr>
                <w:rFonts w:ascii="DIN Next LT Arabic" w:hAnsi="DIN Next LT Arabic" w:cs="DIN Next LT Arabic"/>
                <w:color w:val="FF0000"/>
                <w:sz w:val="24"/>
                <w:szCs w:val="24"/>
                <w:rtl/>
              </w:rPr>
              <w:t>1</w:t>
            </w:r>
          </w:p>
        </w:tc>
        <w:tc>
          <w:tcPr>
            <w:tcW w:w="2633" w:type="dxa"/>
            <w:vAlign w:val="center"/>
          </w:tcPr>
          <w:p w14:paraId="5DD09BE4" w14:textId="77777777" w:rsidR="00467A7A" w:rsidRPr="002455EB" w:rsidRDefault="00467A7A" w:rsidP="00CC134E">
            <w:pPr>
              <w:pStyle w:val="BodyText"/>
              <w:bidi/>
              <w:jc w:val="both"/>
              <w:rPr>
                <w:rFonts w:ascii="DIN Next LT Arabic" w:hAnsi="DIN Next LT Arabic" w:cs="DIN Next LT Arabic"/>
                <w:color w:val="FF0000"/>
                <w:sz w:val="24"/>
                <w:szCs w:val="24"/>
                <w:rtl/>
              </w:rPr>
            </w:pPr>
            <w:r w:rsidRPr="002455EB">
              <w:rPr>
                <w:rFonts w:ascii="DIN Next LT Arabic" w:hAnsi="DIN Next LT Arabic" w:cs="DIN Next LT Arabic"/>
                <w:color w:val="FF0000"/>
                <w:sz w:val="24"/>
                <w:szCs w:val="24"/>
                <w:rtl/>
              </w:rPr>
              <w:t>مدير المشروع</w:t>
            </w:r>
          </w:p>
        </w:tc>
        <w:tc>
          <w:tcPr>
            <w:tcW w:w="2907" w:type="dxa"/>
            <w:vAlign w:val="center"/>
          </w:tcPr>
          <w:p w14:paraId="26F95817" w14:textId="77777777" w:rsidR="00467A7A" w:rsidRPr="002455EB" w:rsidRDefault="00467A7A" w:rsidP="00CC134E">
            <w:pPr>
              <w:pStyle w:val="BodyText"/>
              <w:bidi/>
              <w:jc w:val="both"/>
              <w:rPr>
                <w:rFonts w:ascii="DIN Next LT Arabic" w:hAnsi="DIN Next LT Arabic" w:cs="DIN Next LT Arabic"/>
                <w:color w:val="FF0000"/>
                <w:sz w:val="24"/>
                <w:szCs w:val="24"/>
                <w:rtl/>
              </w:rPr>
            </w:pPr>
            <w:r w:rsidRPr="002455EB">
              <w:rPr>
                <w:rFonts w:ascii="DIN Next LT Arabic" w:hAnsi="DIN Next LT Arabic" w:cs="DIN Next LT Arabic"/>
                <w:color w:val="FF0000"/>
                <w:rtl/>
              </w:rPr>
              <w:t>بكالوريوس إدارة أعمال</w:t>
            </w:r>
          </w:p>
        </w:tc>
        <w:tc>
          <w:tcPr>
            <w:tcW w:w="2522" w:type="dxa"/>
            <w:vAlign w:val="center"/>
          </w:tcPr>
          <w:p w14:paraId="46B5312A" w14:textId="77777777" w:rsidR="00467A7A" w:rsidRPr="002455EB" w:rsidRDefault="00467A7A" w:rsidP="00CC134E">
            <w:pPr>
              <w:pStyle w:val="BodyText"/>
              <w:bidi/>
              <w:jc w:val="both"/>
              <w:rPr>
                <w:rFonts w:ascii="DIN Next LT Arabic" w:hAnsi="DIN Next LT Arabic" w:cs="DIN Next LT Arabic"/>
                <w:color w:val="FF0000"/>
                <w:lang w:val="en-GB"/>
              </w:rPr>
            </w:pPr>
            <w:r w:rsidRPr="002455EB">
              <w:rPr>
                <w:rFonts w:ascii="DIN Next LT Arabic" w:hAnsi="DIN Next LT Arabic" w:cs="DIN Next LT Arabic"/>
                <w:color w:val="FF0000"/>
                <w:rtl/>
              </w:rPr>
              <w:t>– الخبرة العمليّة في المملكة العربية السعودية</w:t>
            </w:r>
          </w:p>
          <w:p w14:paraId="302BE4B0" w14:textId="77777777" w:rsidR="00467A7A" w:rsidRPr="002455EB" w:rsidRDefault="00467A7A" w:rsidP="00CC134E">
            <w:pPr>
              <w:pStyle w:val="BodyText"/>
              <w:bidi/>
              <w:jc w:val="both"/>
              <w:rPr>
                <w:rFonts w:ascii="DIN Next LT Arabic" w:hAnsi="DIN Next LT Arabic" w:cs="DIN Next LT Arabic"/>
                <w:color w:val="FF0000"/>
                <w:rtl/>
              </w:rPr>
            </w:pPr>
            <w:r w:rsidRPr="002455EB">
              <w:rPr>
                <w:rFonts w:ascii="DIN Next LT Arabic" w:hAnsi="DIN Next LT Arabic" w:cs="DIN Next LT Arabic"/>
                <w:color w:val="FF0000"/>
                <w:lang w:val="en-GB"/>
              </w:rPr>
              <w:t>–</w:t>
            </w:r>
            <w:r w:rsidRPr="002455EB">
              <w:rPr>
                <w:rFonts w:ascii="DIN Next LT Arabic" w:hAnsi="DIN Next LT Arabic" w:cs="DIN Next LT Arabic"/>
                <w:color w:val="FF0000"/>
                <w:rtl/>
              </w:rPr>
              <w:t xml:space="preserve"> الخبرة في خدمات ضمان الجودة والدراسات</w:t>
            </w:r>
          </w:p>
          <w:p w14:paraId="1EF0F1E8" w14:textId="77777777" w:rsidR="00467A7A" w:rsidRPr="002455EB" w:rsidRDefault="00467A7A" w:rsidP="00CC134E">
            <w:pPr>
              <w:pStyle w:val="BodyText"/>
              <w:bidi/>
              <w:jc w:val="both"/>
              <w:rPr>
                <w:rFonts w:ascii="DIN Next LT Arabic" w:hAnsi="DIN Next LT Arabic" w:cs="DIN Next LT Arabic"/>
                <w:color w:val="FF0000"/>
                <w:rtl/>
              </w:rPr>
            </w:pPr>
            <w:r w:rsidRPr="002455EB">
              <w:rPr>
                <w:rFonts w:ascii="DIN Next LT Arabic" w:hAnsi="DIN Next LT Arabic" w:cs="DIN Next LT Arabic"/>
                <w:color w:val="FF0000"/>
                <w:lang w:val="en-GB"/>
              </w:rPr>
              <w:t>–</w:t>
            </w:r>
            <w:r w:rsidRPr="002455EB">
              <w:rPr>
                <w:rFonts w:ascii="DIN Next LT Arabic" w:hAnsi="DIN Next LT Arabic" w:cs="DIN Next LT Arabic"/>
                <w:color w:val="FF0000"/>
                <w:lang w:val="en-GB"/>
              </w:rPr>
              <w:tab/>
            </w:r>
            <w:r w:rsidRPr="002455EB">
              <w:rPr>
                <w:rFonts w:ascii="DIN Next LT Arabic" w:hAnsi="DIN Next LT Arabic" w:cs="DIN Next LT Arabic"/>
                <w:color w:val="FF0000"/>
                <w:rtl/>
              </w:rPr>
              <w:t>الخبرة في القطاع العام</w:t>
            </w:r>
          </w:p>
          <w:p w14:paraId="1C7D0D14" w14:textId="77777777" w:rsidR="00467A7A" w:rsidRPr="002455EB" w:rsidRDefault="00467A7A" w:rsidP="00CC134E">
            <w:pPr>
              <w:pStyle w:val="BodyText"/>
              <w:bidi/>
              <w:jc w:val="both"/>
              <w:rPr>
                <w:rFonts w:ascii="DIN Next LT Arabic" w:hAnsi="DIN Next LT Arabic" w:cs="DIN Next LT Arabic"/>
                <w:color w:val="FF0000"/>
                <w:rtl/>
              </w:rPr>
            </w:pPr>
            <w:r w:rsidRPr="002455EB">
              <w:rPr>
                <w:rFonts w:ascii="DIN Next LT Arabic" w:hAnsi="DIN Next LT Arabic" w:cs="DIN Next LT Arabic"/>
                <w:color w:val="FF0000"/>
                <w:lang w:val="en-GB"/>
              </w:rPr>
              <w:t>–</w:t>
            </w:r>
            <w:r w:rsidRPr="002455EB">
              <w:rPr>
                <w:rFonts w:ascii="DIN Next LT Arabic" w:hAnsi="DIN Next LT Arabic" w:cs="DIN Next LT Arabic"/>
                <w:color w:val="FF0000"/>
                <w:lang w:val="en-GB"/>
              </w:rPr>
              <w:tab/>
            </w:r>
            <w:r w:rsidRPr="002455EB">
              <w:rPr>
                <w:rFonts w:ascii="DIN Next LT Arabic" w:hAnsi="DIN Next LT Arabic" w:cs="DIN Next LT Arabic"/>
                <w:color w:val="FF0000"/>
                <w:rtl/>
              </w:rPr>
              <w:t xml:space="preserve"> المتابعة والتقييم</w:t>
            </w:r>
          </w:p>
          <w:p w14:paraId="046B69CC" w14:textId="77777777" w:rsidR="00467A7A" w:rsidRPr="002455EB" w:rsidRDefault="00467A7A" w:rsidP="00CC134E">
            <w:pPr>
              <w:pStyle w:val="BodyText"/>
              <w:bidi/>
              <w:jc w:val="both"/>
              <w:rPr>
                <w:rFonts w:ascii="DIN Next LT Arabic" w:hAnsi="DIN Next LT Arabic" w:cs="DIN Next LT Arabic"/>
                <w:color w:val="FF0000"/>
                <w:sz w:val="24"/>
                <w:szCs w:val="24"/>
                <w:rtl/>
              </w:rPr>
            </w:pPr>
            <w:r w:rsidRPr="002455EB">
              <w:rPr>
                <w:rFonts w:ascii="DIN Next LT Arabic" w:hAnsi="DIN Next LT Arabic" w:cs="DIN Next LT Arabic"/>
                <w:color w:val="FF0000"/>
                <w:rtl/>
              </w:rPr>
              <w:t xml:space="preserve">– </w:t>
            </w:r>
            <w:r w:rsidRPr="002455EB">
              <w:rPr>
                <w:rFonts w:ascii="DIN Next LT Arabic" w:hAnsi="DIN Next LT Arabic" w:cs="DIN Next LT Arabic"/>
                <w:color w:val="FF0000"/>
                <w:rtl/>
              </w:rPr>
              <w:tab/>
              <w:t xml:space="preserve">إدارة المشروعات وحاصل على شهادة </w:t>
            </w:r>
            <w:r w:rsidRPr="002455EB">
              <w:rPr>
                <w:rFonts w:ascii="DIN Next LT Arabic" w:hAnsi="DIN Next LT Arabic" w:cs="DIN Next LT Arabic"/>
                <w:color w:val="FF0000"/>
              </w:rPr>
              <w:t>PMP</w:t>
            </w:r>
          </w:p>
        </w:tc>
      </w:tr>
      <w:tr w:rsidR="00467A7A" w:rsidRPr="002455EB" w14:paraId="1C56FC77" w14:textId="77777777" w:rsidTr="00CC134E">
        <w:trPr>
          <w:jc w:val="center"/>
        </w:trPr>
        <w:tc>
          <w:tcPr>
            <w:tcW w:w="672" w:type="dxa"/>
            <w:vAlign w:val="center"/>
          </w:tcPr>
          <w:p w14:paraId="0252A9E6" w14:textId="77777777" w:rsidR="00467A7A" w:rsidRPr="002455EB" w:rsidRDefault="00467A7A" w:rsidP="00CC134E">
            <w:pPr>
              <w:pStyle w:val="BodyText"/>
              <w:bidi/>
              <w:jc w:val="both"/>
              <w:rPr>
                <w:rFonts w:ascii="DIN Next LT Arabic" w:hAnsi="DIN Next LT Arabic" w:cs="DIN Next LT Arabic"/>
                <w:color w:val="FF0000"/>
                <w:sz w:val="24"/>
                <w:szCs w:val="24"/>
                <w:rtl/>
              </w:rPr>
            </w:pPr>
            <w:r w:rsidRPr="002455EB">
              <w:rPr>
                <w:rFonts w:ascii="DIN Next LT Arabic" w:hAnsi="DIN Next LT Arabic" w:cs="DIN Next LT Arabic"/>
                <w:color w:val="FF0000"/>
                <w:sz w:val="24"/>
                <w:szCs w:val="24"/>
                <w:rtl/>
              </w:rPr>
              <w:t>2</w:t>
            </w:r>
          </w:p>
        </w:tc>
        <w:tc>
          <w:tcPr>
            <w:tcW w:w="2633" w:type="dxa"/>
            <w:vAlign w:val="center"/>
          </w:tcPr>
          <w:p w14:paraId="384CA10A" w14:textId="77777777" w:rsidR="00467A7A" w:rsidRPr="002455EB" w:rsidRDefault="00467A7A" w:rsidP="00CC134E">
            <w:pPr>
              <w:pStyle w:val="BodyText"/>
              <w:bidi/>
              <w:jc w:val="both"/>
              <w:rPr>
                <w:rFonts w:ascii="DIN Next LT Arabic" w:hAnsi="DIN Next LT Arabic" w:cs="DIN Next LT Arabic"/>
                <w:color w:val="FF0000"/>
                <w:sz w:val="24"/>
                <w:szCs w:val="24"/>
                <w:rtl/>
              </w:rPr>
            </w:pPr>
            <w:r w:rsidRPr="002455EB">
              <w:rPr>
                <w:rFonts w:ascii="DIN Next LT Arabic" w:hAnsi="DIN Next LT Arabic" w:cs="DIN Next LT Arabic"/>
                <w:color w:val="FF0000"/>
                <w:sz w:val="24"/>
                <w:szCs w:val="24"/>
                <w:rtl/>
              </w:rPr>
              <w:t xml:space="preserve">نائب مدير المشروع </w:t>
            </w:r>
          </w:p>
        </w:tc>
        <w:tc>
          <w:tcPr>
            <w:tcW w:w="2907" w:type="dxa"/>
            <w:vAlign w:val="center"/>
          </w:tcPr>
          <w:p w14:paraId="6ECAD739" w14:textId="77777777" w:rsidR="00467A7A" w:rsidRPr="002455EB" w:rsidRDefault="00467A7A" w:rsidP="00CC134E">
            <w:pPr>
              <w:pStyle w:val="BodyText"/>
              <w:bidi/>
              <w:jc w:val="both"/>
              <w:rPr>
                <w:rFonts w:ascii="DIN Next LT Arabic" w:hAnsi="DIN Next LT Arabic" w:cs="DIN Next LT Arabic"/>
                <w:color w:val="FF0000"/>
                <w:rtl/>
              </w:rPr>
            </w:pPr>
            <w:r w:rsidRPr="002455EB">
              <w:rPr>
                <w:rFonts w:ascii="DIN Next LT Arabic" w:hAnsi="DIN Next LT Arabic" w:cs="DIN Next LT Arabic"/>
                <w:color w:val="FF0000"/>
                <w:rtl/>
              </w:rPr>
              <w:t>بكالوريوس هندسة</w:t>
            </w:r>
          </w:p>
        </w:tc>
        <w:tc>
          <w:tcPr>
            <w:tcW w:w="2522" w:type="dxa"/>
            <w:vAlign w:val="center"/>
          </w:tcPr>
          <w:p w14:paraId="76AF8756" w14:textId="77777777" w:rsidR="00467A7A" w:rsidRPr="002455EB" w:rsidRDefault="00467A7A" w:rsidP="00CC134E">
            <w:pPr>
              <w:pStyle w:val="BodyText"/>
              <w:bidi/>
              <w:jc w:val="both"/>
              <w:rPr>
                <w:rFonts w:ascii="DIN Next LT Arabic" w:hAnsi="DIN Next LT Arabic" w:cs="DIN Next LT Arabic"/>
                <w:color w:val="FF0000"/>
                <w:lang w:val="en-GB"/>
              </w:rPr>
            </w:pPr>
            <w:r w:rsidRPr="002455EB">
              <w:rPr>
                <w:rFonts w:ascii="DIN Next LT Arabic" w:hAnsi="DIN Next LT Arabic" w:cs="DIN Next LT Arabic"/>
                <w:color w:val="FF0000"/>
                <w:rtl/>
              </w:rPr>
              <w:t>– الخبرة العمليّة في المملكة العربية السعودية</w:t>
            </w:r>
          </w:p>
          <w:p w14:paraId="46E7E228" w14:textId="77777777" w:rsidR="00467A7A" w:rsidRPr="002455EB" w:rsidRDefault="00467A7A" w:rsidP="00CC134E">
            <w:pPr>
              <w:pStyle w:val="BodyText"/>
              <w:bidi/>
              <w:jc w:val="both"/>
              <w:rPr>
                <w:rFonts w:ascii="DIN Next LT Arabic" w:hAnsi="DIN Next LT Arabic" w:cs="DIN Next LT Arabic"/>
                <w:color w:val="FF0000"/>
                <w:rtl/>
              </w:rPr>
            </w:pPr>
            <w:r w:rsidRPr="002455EB">
              <w:rPr>
                <w:rFonts w:ascii="DIN Next LT Arabic" w:hAnsi="DIN Next LT Arabic" w:cs="DIN Next LT Arabic"/>
                <w:color w:val="FF0000"/>
                <w:lang w:val="en-GB"/>
              </w:rPr>
              <w:t>–</w:t>
            </w:r>
            <w:r w:rsidRPr="002455EB">
              <w:rPr>
                <w:rFonts w:ascii="DIN Next LT Arabic" w:hAnsi="DIN Next LT Arabic" w:cs="DIN Next LT Arabic"/>
                <w:color w:val="FF0000"/>
                <w:rtl/>
              </w:rPr>
              <w:t xml:space="preserve"> الخبرة في الخدمات الاستشارية</w:t>
            </w:r>
          </w:p>
          <w:p w14:paraId="48DBF25F" w14:textId="77777777" w:rsidR="00467A7A" w:rsidRPr="002455EB" w:rsidRDefault="00467A7A" w:rsidP="00CC134E">
            <w:pPr>
              <w:pStyle w:val="BodyText"/>
              <w:bidi/>
              <w:jc w:val="both"/>
              <w:rPr>
                <w:rFonts w:ascii="DIN Next LT Arabic" w:hAnsi="DIN Next LT Arabic" w:cs="DIN Next LT Arabic"/>
                <w:color w:val="FF0000"/>
                <w:rtl/>
              </w:rPr>
            </w:pPr>
            <w:r w:rsidRPr="002455EB">
              <w:rPr>
                <w:rFonts w:ascii="DIN Next LT Arabic" w:hAnsi="DIN Next LT Arabic" w:cs="DIN Next LT Arabic"/>
                <w:color w:val="FF0000"/>
                <w:lang w:val="en-GB"/>
              </w:rPr>
              <w:t>–</w:t>
            </w:r>
            <w:r w:rsidRPr="002455EB">
              <w:rPr>
                <w:rFonts w:ascii="DIN Next LT Arabic" w:hAnsi="DIN Next LT Arabic" w:cs="DIN Next LT Arabic"/>
                <w:color w:val="FF0000"/>
                <w:lang w:val="en-GB"/>
              </w:rPr>
              <w:tab/>
            </w:r>
            <w:r w:rsidRPr="002455EB">
              <w:rPr>
                <w:rFonts w:ascii="DIN Next LT Arabic" w:hAnsi="DIN Next LT Arabic" w:cs="DIN Next LT Arabic"/>
                <w:color w:val="FF0000"/>
                <w:rtl/>
              </w:rPr>
              <w:t>الخبرة في القطاع العام</w:t>
            </w:r>
          </w:p>
          <w:p w14:paraId="38EDF82F" w14:textId="77777777" w:rsidR="00467A7A" w:rsidRPr="002455EB" w:rsidRDefault="00467A7A" w:rsidP="00CC134E">
            <w:pPr>
              <w:pStyle w:val="BodyText"/>
              <w:bidi/>
              <w:jc w:val="both"/>
              <w:rPr>
                <w:rFonts w:ascii="DIN Next LT Arabic" w:hAnsi="DIN Next LT Arabic" w:cs="DIN Next LT Arabic"/>
                <w:color w:val="FF0000"/>
                <w:rtl/>
              </w:rPr>
            </w:pPr>
            <w:r w:rsidRPr="002455EB">
              <w:rPr>
                <w:rFonts w:ascii="DIN Next LT Arabic" w:hAnsi="DIN Next LT Arabic" w:cs="DIN Next LT Arabic"/>
                <w:color w:val="FF0000"/>
                <w:lang w:val="en-GB"/>
              </w:rPr>
              <w:t>–</w:t>
            </w:r>
            <w:r w:rsidRPr="002455EB">
              <w:rPr>
                <w:rFonts w:ascii="DIN Next LT Arabic" w:hAnsi="DIN Next LT Arabic" w:cs="DIN Next LT Arabic"/>
                <w:color w:val="FF0000"/>
                <w:lang w:val="en-GB"/>
              </w:rPr>
              <w:tab/>
            </w:r>
            <w:r w:rsidRPr="002455EB">
              <w:rPr>
                <w:rFonts w:ascii="DIN Next LT Arabic" w:hAnsi="DIN Next LT Arabic" w:cs="DIN Next LT Arabic"/>
                <w:color w:val="FF0000"/>
                <w:rtl/>
              </w:rPr>
              <w:t xml:space="preserve"> المتابعة والتقييم</w:t>
            </w:r>
          </w:p>
        </w:tc>
      </w:tr>
      <w:tr w:rsidR="00467A7A" w:rsidRPr="002455EB" w14:paraId="1A4C1FF1" w14:textId="77777777" w:rsidTr="00CC134E">
        <w:trPr>
          <w:jc w:val="center"/>
        </w:trPr>
        <w:tc>
          <w:tcPr>
            <w:tcW w:w="672" w:type="dxa"/>
            <w:vAlign w:val="center"/>
          </w:tcPr>
          <w:p w14:paraId="50202F74" w14:textId="77777777" w:rsidR="00467A7A" w:rsidRPr="002455EB" w:rsidRDefault="00467A7A" w:rsidP="00CC134E">
            <w:pPr>
              <w:pStyle w:val="BodyText"/>
              <w:bidi/>
              <w:jc w:val="both"/>
              <w:rPr>
                <w:rFonts w:ascii="DIN Next LT Arabic" w:hAnsi="DIN Next LT Arabic" w:cs="DIN Next LT Arabic"/>
                <w:color w:val="FF0000"/>
                <w:sz w:val="24"/>
                <w:szCs w:val="24"/>
                <w:rtl/>
              </w:rPr>
            </w:pPr>
          </w:p>
        </w:tc>
        <w:tc>
          <w:tcPr>
            <w:tcW w:w="2633" w:type="dxa"/>
            <w:vAlign w:val="center"/>
          </w:tcPr>
          <w:p w14:paraId="7DC96741" w14:textId="77777777" w:rsidR="00467A7A" w:rsidRPr="002455EB" w:rsidRDefault="00467A7A" w:rsidP="00CC134E">
            <w:pPr>
              <w:pStyle w:val="BodyText"/>
              <w:bidi/>
              <w:jc w:val="both"/>
              <w:rPr>
                <w:rFonts w:ascii="DIN Next LT Arabic" w:hAnsi="DIN Next LT Arabic" w:cs="DIN Next LT Arabic"/>
                <w:color w:val="FF0000"/>
                <w:sz w:val="24"/>
                <w:szCs w:val="24"/>
                <w:rtl/>
              </w:rPr>
            </w:pPr>
          </w:p>
        </w:tc>
        <w:tc>
          <w:tcPr>
            <w:tcW w:w="2907" w:type="dxa"/>
            <w:vAlign w:val="center"/>
          </w:tcPr>
          <w:p w14:paraId="328B1AF4" w14:textId="77777777" w:rsidR="00467A7A" w:rsidRPr="002455EB" w:rsidRDefault="00467A7A" w:rsidP="00CC134E">
            <w:pPr>
              <w:pStyle w:val="BodyText"/>
              <w:bidi/>
              <w:jc w:val="both"/>
              <w:rPr>
                <w:rFonts w:ascii="DIN Next LT Arabic" w:hAnsi="DIN Next LT Arabic" w:cs="DIN Next LT Arabic"/>
                <w:color w:val="FF0000"/>
                <w:rtl/>
              </w:rPr>
            </w:pPr>
          </w:p>
        </w:tc>
        <w:tc>
          <w:tcPr>
            <w:tcW w:w="2522" w:type="dxa"/>
            <w:vAlign w:val="center"/>
          </w:tcPr>
          <w:p w14:paraId="1D95E3AD" w14:textId="77777777" w:rsidR="00467A7A" w:rsidRPr="002455EB" w:rsidRDefault="00467A7A" w:rsidP="00CC134E">
            <w:pPr>
              <w:pStyle w:val="BodyText"/>
              <w:bidi/>
              <w:jc w:val="both"/>
              <w:rPr>
                <w:rFonts w:ascii="DIN Next LT Arabic" w:hAnsi="DIN Next LT Arabic" w:cs="DIN Next LT Arabic"/>
                <w:color w:val="FF0000"/>
                <w:rtl/>
              </w:rPr>
            </w:pPr>
          </w:p>
        </w:tc>
      </w:tr>
    </w:tbl>
    <w:p w14:paraId="6BC98A0E" w14:textId="77777777" w:rsidR="009663F5" w:rsidRPr="002455EB" w:rsidRDefault="009663F5" w:rsidP="009663F5">
      <w:pPr>
        <w:pStyle w:val="BodyText"/>
        <w:bidi/>
      </w:pPr>
    </w:p>
    <w:p w14:paraId="4FE34F76" w14:textId="340A910A" w:rsidR="00595003" w:rsidRPr="002455EB" w:rsidRDefault="006E3224" w:rsidP="009663F5">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67" w:name="_Toc143698625"/>
      <w:bookmarkEnd w:id="160"/>
      <w:r w:rsidRPr="002455EB">
        <w:rPr>
          <w:rFonts w:ascii="DIN Next LT Arabic" w:hAnsi="DIN Next LT Arabic" w:cs="DIN Next LT Arabic" w:hint="cs"/>
          <w:color w:val="000000"/>
          <w:szCs w:val="24"/>
          <w:rtl/>
        </w:rPr>
        <w:t>كيفية تنفيذ الخدمات</w:t>
      </w:r>
      <w:bookmarkEnd w:id="167"/>
      <w:r w:rsidRPr="002455EB">
        <w:rPr>
          <w:rFonts w:ascii="DIN Next LT Arabic" w:hAnsi="DIN Next LT Arabic" w:cs="DIN Next LT Arabic" w:hint="cs"/>
          <w:color w:val="000000"/>
          <w:szCs w:val="24"/>
          <w:rtl/>
        </w:rPr>
        <w:t xml:space="preserve"> </w:t>
      </w:r>
    </w:p>
    <w:p w14:paraId="576A7C43" w14:textId="7E78F991" w:rsidR="006E3224" w:rsidRPr="002455EB" w:rsidRDefault="006039F8" w:rsidP="006E3224">
      <w:pPr>
        <w:pStyle w:val="BodyText"/>
        <w:bidi/>
        <w:spacing w:before="240" w:after="0"/>
        <w:jc w:val="both"/>
        <w:rPr>
          <w:rFonts w:ascii="DIN Next LT Arabic" w:hAnsi="DIN Next LT Arabic" w:cs="DIN Next LT Arabic"/>
          <w:color w:val="0070C0"/>
          <w:sz w:val="24"/>
          <w:szCs w:val="24"/>
          <w:rtl/>
        </w:rPr>
      </w:pPr>
      <w:r w:rsidRPr="002455EB">
        <w:rPr>
          <w:rFonts w:ascii="DIN Next LT Arabic" w:hAnsi="DIN Next LT Arabic" w:cs="DIN Next LT Arabic" w:hint="cs"/>
          <w:color w:val="0070C0"/>
          <w:sz w:val="24"/>
          <w:szCs w:val="24"/>
          <w:rtl/>
        </w:rPr>
        <w:t>[</w:t>
      </w:r>
      <w:r w:rsidR="006E3224" w:rsidRPr="002455EB">
        <w:rPr>
          <w:rFonts w:ascii="DIN Next LT Arabic" w:hAnsi="DIN Next LT Arabic" w:cs="DIN Next LT Arabic"/>
          <w:color w:val="0070C0"/>
          <w:sz w:val="24"/>
          <w:szCs w:val="24"/>
          <w:rtl/>
        </w:rPr>
        <w:t>يتم في هذه الفقرة توضيح:</w:t>
      </w:r>
    </w:p>
    <w:p w14:paraId="2B2DF7F9" w14:textId="77777777" w:rsidR="006E3224" w:rsidRPr="002455EB" w:rsidRDefault="006E3224" w:rsidP="006E3224">
      <w:pPr>
        <w:pStyle w:val="BodyText"/>
        <w:numPr>
          <w:ilvl w:val="0"/>
          <w:numId w:val="30"/>
        </w:numPr>
        <w:bidi/>
        <w:spacing w:before="240" w:after="0"/>
        <w:jc w:val="both"/>
        <w:rPr>
          <w:rFonts w:ascii="DIN Next LT Arabic" w:hAnsi="DIN Next LT Arabic" w:cs="DIN Next LT Arabic"/>
          <w:color w:val="0070C0"/>
          <w:sz w:val="24"/>
          <w:szCs w:val="24"/>
        </w:rPr>
      </w:pPr>
      <w:r w:rsidRPr="002455EB">
        <w:rPr>
          <w:rFonts w:ascii="DIN Next LT Arabic" w:hAnsi="DIN Next LT Arabic" w:cs="DIN Next LT Arabic"/>
          <w:color w:val="0070C0"/>
          <w:sz w:val="24"/>
          <w:szCs w:val="24"/>
          <w:rtl/>
        </w:rPr>
        <w:t xml:space="preserve"> الخدمات التي سيتم عملها من قبل المتعاقد.</w:t>
      </w:r>
    </w:p>
    <w:p w14:paraId="1D8ED8EF" w14:textId="77777777" w:rsidR="006E3224" w:rsidRPr="002455EB" w:rsidRDefault="006E3224" w:rsidP="006E3224">
      <w:pPr>
        <w:pStyle w:val="BodyText"/>
        <w:numPr>
          <w:ilvl w:val="0"/>
          <w:numId w:val="30"/>
        </w:numPr>
        <w:bidi/>
        <w:spacing w:before="240" w:after="0"/>
        <w:jc w:val="both"/>
        <w:rPr>
          <w:rFonts w:ascii="DIN Next LT Arabic" w:hAnsi="DIN Next LT Arabic" w:cs="DIN Next LT Arabic"/>
          <w:color w:val="0070C0"/>
          <w:sz w:val="24"/>
          <w:szCs w:val="24"/>
        </w:rPr>
      </w:pPr>
      <w:r w:rsidRPr="002455EB">
        <w:rPr>
          <w:rFonts w:ascii="DIN Next LT Arabic" w:hAnsi="DIN Next LT Arabic" w:cs="DIN Next LT Arabic"/>
          <w:color w:val="0070C0"/>
          <w:sz w:val="24"/>
          <w:szCs w:val="24"/>
          <w:rtl/>
        </w:rPr>
        <w:t xml:space="preserve">التفاصيل المتعلقة بالخدمات التي سيتم تنفيذها من قبل المتعاقد. </w:t>
      </w:r>
    </w:p>
    <w:p w14:paraId="0C251BA0" w14:textId="77777777" w:rsidR="006E3224" w:rsidRPr="002455EB" w:rsidRDefault="006E3224" w:rsidP="006E3224">
      <w:pPr>
        <w:pStyle w:val="BodyText"/>
        <w:bidi/>
        <w:spacing w:before="240" w:after="0"/>
        <w:jc w:val="both"/>
        <w:rPr>
          <w:rFonts w:ascii="DIN Next LT Arabic" w:hAnsi="DIN Next LT Arabic" w:cs="DIN Next LT Arabic"/>
          <w:color w:val="0070C0"/>
          <w:sz w:val="24"/>
          <w:szCs w:val="24"/>
          <w:rtl/>
        </w:rPr>
      </w:pPr>
      <w:r w:rsidRPr="002455EB">
        <w:rPr>
          <w:rFonts w:ascii="DIN Next LT Arabic" w:hAnsi="DIN Next LT Arabic" w:cs="DIN Next LT Arabic"/>
          <w:color w:val="0070C0"/>
          <w:sz w:val="24"/>
          <w:szCs w:val="24"/>
          <w:rtl/>
        </w:rPr>
        <w:t>وفيما يلي مثال على ذلك:</w:t>
      </w:r>
      <w:r w:rsidRPr="002455EB">
        <w:rPr>
          <w:rFonts w:ascii="DIN Next LT Arabic" w:hAnsi="DIN Next LT Arabic" w:cs="DIN Next LT Arabic"/>
          <w:color w:val="0070C0"/>
          <w:sz w:val="24"/>
          <w:szCs w:val="24"/>
        </w:rPr>
        <w:t>[</w:t>
      </w:r>
    </w:p>
    <w:p w14:paraId="06A17197" w14:textId="77777777" w:rsidR="006E3224" w:rsidRPr="002455EB" w:rsidRDefault="006E3224" w:rsidP="006E3224">
      <w:pPr>
        <w:pStyle w:val="BodyText"/>
        <w:bidi/>
        <w:spacing w:before="240" w:after="0"/>
        <w:jc w:val="both"/>
        <w:rPr>
          <w:rFonts w:ascii="DIN Next LT Arabic" w:hAnsi="DIN Next LT Arabic" w:cs="DIN Next LT Arabic"/>
          <w:color w:val="0070C0"/>
          <w:sz w:val="24"/>
          <w:szCs w:val="24"/>
          <w:rtl/>
        </w:rPr>
      </w:pPr>
    </w:p>
    <w:tbl>
      <w:tblPr>
        <w:tblStyle w:val="TableGrid"/>
        <w:bidiVisual/>
        <w:tblW w:w="0" w:type="auto"/>
        <w:tblLook w:val="04A0" w:firstRow="1" w:lastRow="0" w:firstColumn="1" w:lastColumn="0" w:noHBand="0" w:noVBand="1"/>
      </w:tblPr>
      <w:tblGrid>
        <w:gridCol w:w="9895"/>
      </w:tblGrid>
      <w:tr w:rsidR="006E3224" w:rsidRPr="002455EB" w14:paraId="6A1445DC" w14:textId="77777777" w:rsidTr="00945693">
        <w:tc>
          <w:tcPr>
            <w:tcW w:w="9895" w:type="dxa"/>
            <w:tcBorders>
              <w:top w:val="single" w:sz="4" w:space="0" w:color="auto"/>
              <w:left w:val="single" w:sz="4" w:space="0" w:color="auto"/>
              <w:bottom w:val="single" w:sz="4" w:space="0" w:color="auto"/>
              <w:right w:val="single" w:sz="4" w:space="0" w:color="auto"/>
            </w:tcBorders>
            <w:hideMark/>
          </w:tcPr>
          <w:p w14:paraId="7A8F64A0" w14:textId="77777777" w:rsidR="006E3224" w:rsidRPr="002455EB" w:rsidRDefault="006E3224" w:rsidP="00945693">
            <w:pPr>
              <w:pStyle w:val="BodyText"/>
              <w:bidi/>
              <w:jc w:val="both"/>
              <w:rPr>
                <w:rFonts w:ascii="DIN Next LT Arabic" w:hAnsi="DIN Next LT Arabic" w:cs="DIN Next LT Arabic"/>
                <w:b/>
                <w:bCs/>
                <w:color w:val="FF0000"/>
                <w:szCs w:val="24"/>
                <w:rtl/>
              </w:rPr>
            </w:pPr>
            <w:r w:rsidRPr="002455EB">
              <w:rPr>
                <w:rFonts w:ascii="DIN Next LT Arabic" w:hAnsi="DIN Next LT Arabic" w:cs="DIN Next LT Arabic"/>
                <w:b/>
                <w:bCs/>
                <w:color w:val="FF0000"/>
                <w:szCs w:val="24"/>
              </w:rPr>
              <w:t xml:space="preserve"> </w:t>
            </w:r>
            <w:r w:rsidRPr="002455EB">
              <w:rPr>
                <w:rFonts w:ascii="DIN Next LT Arabic" w:hAnsi="DIN Next LT Arabic" w:cs="DIN Next LT Arabic"/>
                <w:b/>
                <w:bCs/>
                <w:color w:val="FF0000"/>
                <w:szCs w:val="24"/>
                <w:rtl/>
              </w:rPr>
              <w:t>تقييم وتحليل الوضع الراهن</w:t>
            </w:r>
          </w:p>
        </w:tc>
      </w:tr>
      <w:tr w:rsidR="006E3224" w:rsidRPr="002455EB" w14:paraId="2CDDD01C" w14:textId="77777777" w:rsidTr="00945693">
        <w:tc>
          <w:tcPr>
            <w:tcW w:w="9895" w:type="dxa"/>
            <w:tcBorders>
              <w:top w:val="single" w:sz="4" w:space="0" w:color="auto"/>
              <w:left w:val="single" w:sz="4" w:space="0" w:color="auto"/>
              <w:bottom w:val="single" w:sz="4" w:space="0" w:color="auto"/>
              <w:right w:val="single" w:sz="4" w:space="0" w:color="auto"/>
            </w:tcBorders>
            <w:hideMark/>
          </w:tcPr>
          <w:p w14:paraId="26C8ECF4" w14:textId="77777777" w:rsidR="006E3224" w:rsidRPr="002455EB" w:rsidRDefault="006E3224">
            <w:pPr>
              <w:pStyle w:val="BodyText"/>
              <w:numPr>
                <w:ilvl w:val="0"/>
                <w:numId w:val="42"/>
              </w:numPr>
              <w:bidi/>
              <w:jc w:val="both"/>
              <w:rPr>
                <w:rFonts w:ascii="DIN Next LT Arabic" w:hAnsi="DIN Next LT Arabic" w:cs="DIN Next LT Arabic"/>
                <w:color w:val="FF0000"/>
                <w:sz w:val="24"/>
                <w:szCs w:val="24"/>
                <w:rtl/>
              </w:rPr>
            </w:pPr>
            <w:r w:rsidRPr="002455EB">
              <w:rPr>
                <w:rFonts w:ascii="DIN Next LT Arabic" w:hAnsi="DIN Next LT Arabic" w:cs="DIN Next LT Arabic"/>
                <w:color w:val="FF0000"/>
                <w:rtl/>
              </w:rPr>
              <w:t>تقييم وتحليل الوضع الراهن في وفي المملكة العربية السعودية لتحديد الفجوات والثغرات في إجراءات العمل الحالية.</w:t>
            </w:r>
          </w:p>
          <w:p w14:paraId="053712ED" w14:textId="77777777" w:rsidR="006E3224" w:rsidRPr="002455EB" w:rsidRDefault="006E3224">
            <w:pPr>
              <w:pStyle w:val="BodyText"/>
              <w:numPr>
                <w:ilvl w:val="0"/>
                <w:numId w:val="42"/>
              </w:numPr>
              <w:bidi/>
              <w:jc w:val="both"/>
              <w:rPr>
                <w:rFonts w:ascii="DIN Next LT Arabic" w:hAnsi="DIN Next LT Arabic" w:cs="DIN Next LT Arabic"/>
                <w:color w:val="FF0000"/>
                <w:sz w:val="24"/>
                <w:szCs w:val="24"/>
              </w:rPr>
            </w:pPr>
            <w:r w:rsidRPr="002455EB">
              <w:rPr>
                <w:rFonts w:ascii="DIN Next LT Arabic" w:hAnsi="DIN Next LT Arabic" w:cs="DIN Next LT Arabic"/>
                <w:color w:val="FF0000"/>
                <w:rtl/>
              </w:rPr>
              <w:t>التحقق من صحة إجراءات العمل من خلال مشاركة أصحاب العلاقة بالمعلومات التي تم توثيقها</w:t>
            </w:r>
          </w:p>
        </w:tc>
      </w:tr>
    </w:tbl>
    <w:p w14:paraId="25A43F3C" w14:textId="21A52433" w:rsidR="009663F5" w:rsidRPr="002455EB" w:rsidRDefault="009663F5" w:rsidP="009663F5">
      <w:pPr>
        <w:pStyle w:val="BodyText"/>
        <w:bidi/>
        <w:rPr>
          <w:rtl/>
        </w:rPr>
      </w:pPr>
    </w:p>
    <w:p w14:paraId="762C65A0" w14:textId="79239C61" w:rsidR="00595003" w:rsidRPr="002455EB" w:rsidRDefault="00595003" w:rsidP="009663F5">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68" w:name="_Toc143698626"/>
      <w:r w:rsidRPr="002455EB">
        <w:rPr>
          <w:rFonts w:ascii="DIN Next LT Arabic" w:hAnsi="DIN Next LT Arabic" w:cs="DIN Next LT Arabic"/>
          <w:color w:val="000000"/>
          <w:szCs w:val="24"/>
          <w:rtl/>
        </w:rPr>
        <w:t>مواصفات الجودة</w:t>
      </w:r>
      <w:bookmarkEnd w:id="168"/>
    </w:p>
    <w:bookmarkEnd w:id="161"/>
    <w:bookmarkEnd w:id="162"/>
    <w:bookmarkEnd w:id="163"/>
    <w:bookmarkEnd w:id="164"/>
    <w:p w14:paraId="19E89342" w14:textId="7F63618B" w:rsidR="00B63C4D" w:rsidRPr="002455EB" w:rsidRDefault="00BA50AF" w:rsidP="00B63C4D">
      <w:pPr>
        <w:pStyle w:val="BodyText"/>
        <w:bidi/>
        <w:spacing w:before="240" w:after="240"/>
        <w:jc w:val="both"/>
        <w:rPr>
          <w:rFonts w:ascii="DIN Next LT Arabic" w:hAnsi="DIN Next LT Arabic" w:cs="DIN Next LT Arabic"/>
          <w:color w:val="0070C0"/>
          <w:sz w:val="24"/>
          <w:szCs w:val="24"/>
          <w:rtl/>
        </w:rPr>
      </w:pPr>
      <w:r w:rsidRPr="002455EB">
        <w:rPr>
          <w:rFonts w:ascii="DIN Next LT Arabic" w:hAnsi="DIN Next LT Arabic" w:cs="DIN Next LT Arabic" w:hint="cs"/>
          <w:color w:val="0070C0"/>
          <w:sz w:val="24"/>
          <w:szCs w:val="24"/>
          <w:rtl/>
        </w:rPr>
        <w:t>[</w:t>
      </w:r>
      <w:r w:rsidR="00B63C4D" w:rsidRPr="002455EB">
        <w:rPr>
          <w:rFonts w:ascii="DIN Next LT Arabic" w:hAnsi="DIN Next LT Arabic" w:cs="DIN Next LT Arabic"/>
          <w:color w:val="0070C0"/>
          <w:sz w:val="24"/>
          <w:szCs w:val="24"/>
          <w:rtl/>
        </w:rPr>
        <w:t xml:space="preserve">في هذه الفقرة تقوم الجهة الحكومية بتوضيح جميع شروط ومواصفات الجودة المطلوبة من المتعاقد من شهادات ومعايير محددة مثل </w:t>
      </w:r>
      <w:r w:rsidR="00B63C4D" w:rsidRPr="002455EB">
        <w:rPr>
          <w:rFonts w:ascii="DIN Next LT Arabic" w:hAnsi="DIN Next LT Arabic" w:cs="DIN Next LT Arabic"/>
          <w:color w:val="0070C0"/>
          <w:sz w:val="24"/>
          <w:szCs w:val="24"/>
        </w:rPr>
        <w:t>ISO</w:t>
      </w:r>
      <w:r w:rsidR="00B63C4D" w:rsidRPr="002455EB">
        <w:rPr>
          <w:rFonts w:ascii="DIN Next LT Arabic" w:hAnsi="DIN Next LT Arabic" w:cs="DIN Next LT Arabic"/>
          <w:color w:val="0070C0"/>
          <w:sz w:val="24"/>
          <w:szCs w:val="24"/>
          <w:rtl/>
        </w:rPr>
        <w:t xml:space="preserve"> وغيرها.</w:t>
      </w:r>
      <w:r w:rsidR="00B63C4D" w:rsidRPr="002455EB">
        <w:rPr>
          <w:rFonts w:ascii="DIN Next LT Arabic" w:hAnsi="DIN Next LT Arabic" w:cs="DIN Next LT Arabic" w:hint="cs"/>
          <w:color w:val="0070C0"/>
          <w:sz w:val="24"/>
          <w:szCs w:val="24"/>
          <w:rtl/>
        </w:rPr>
        <w:t>]</w:t>
      </w:r>
    </w:p>
    <w:p w14:paraId="7EE925AC" w14:textId="2BE98DFB" w:rsidR="003256D6" w:rsidRPr="002455EB" w:rsidRDefault="006E3224" w:rsidP="00B63C4D">
      <w:pPr>
        <w:pStyle w:val="BodyText"/>
        <w:bidi/>
        <w:spacing w:before="240" w:after="0"/>
        <w:jc w:val="both"/>
        <w:rPr>
          <w:rFonts w:ascii="DIN Next LT Arabic" w:hAnsi="DIN Next LT Arabic" w:cs="DIN Next LT Arabic"/>
          <w:sz w:val="24"/>
          <w:szCs w:val="24"/>
          <w:rtl/>
        </w:rPr>
      </w:pPr>
      <w:r w:rsidRPr="002455EB">
        <w:rPr>
          <w:rFonts w:ascii="DIN Next LT Arabic" w:hAnsi="DIN Next LT Arabic" w:cs="DIN Next LT Arabic"/>
          <w:sz w:val="24"/>
          <w:szCs w:val="24"/>
          <w:rtl/>
        </w:rPr>
        <w:t>يلتزم المتعاقد بأداء جميع الخدمات اللازمة للمشروع وتنفيذها من خلال موظفيه وفقاً لأعلى مستويات الجودة وبالكيفية والأسلوب المتعارف عليهما مهنياً. يجب على المتعاقد تقديم خطة ضمان الجودة والتي يعتزم تنفيذها في المشروع لمراجعتها واعتمادها من الجهة</w:t>
      </w:r>
      <w:r w:rsidRPr="002455EB">
        <w:rPr>
          <w:rFonts w:ascii="DIN Next LT Arabic" w:hAnsi="DIN Next LT Arabic" w:cs="DIN Next LT Arabic"/>
          <w:color w:val="0070C0"/>
          <w:sz w:val="24"/>
          <w:szCs w:val="24"/>
          <w:rtl/>
        </w:rPr>
        <w:t xml:space="preserve"> </w:t>
      </w:r>
      <w:r w:rsidRPr="002455EB">
        <w:rPr>
          <w:rFonts w:ascii="DIN Next LT Arabic" w:hAnsi="DIN Next LT Arabic" w:cs="DIN Next LT Arabic"/>
          <w:color w:val="000000" w:themeColor="text1"/>
          <w:sz w:val="24"/>
          <w:szCs w:val="24"/>
          <w:rtl/>
        </w:rPr>
        <w:t xml:space="preserve">الحكومية. يجب أن </w:t>
      </w:r>
      <w:r w:rsidRPr="002455EB">
        <w:rPr>
          <w:rFonts w:ascii="DIN Next LT Arabic" w:hAnsi="DIN Next LT Arabic" w:cs="DIN Next LT Arabic"/>
          <w:sz w:val="24"/>
          <w:szCs w:val="24"/>
          <w:rtl/>
        </w:rPr>
        <w:t>تتضمن الخطة إجراءات وأدوات ضبط الجودة</w:t>
      </w:r>
      <w:r w:rsidR="003256D6" w:rsidRPr="002455EB">
        <w:rPr>
          <w:rFonts w:ascii="DIN Next LT Arabic" w:hAnsi="DIN Next LT Arabic" w:cs="DIN Next LT Arabic"/>
          <w:sz w:val="24"/>
          <w:szCs w:val="24"/>
          <w:rtl/>
        </w:rPr>
        <w:t xml:space="preserve">. </w:t>
      </w:r>
    </w:p>
    <w:p w14:paraId="40401CB3" w14:textId="77777777" w:rsidR="003256D6" w:rsidRPr="002455EB" w:rsidRDefault="003256D6" w:rsidP="002A33BD">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69" w:name="_Toc15467071"/>
      <w:bookmarkStart w:id="170" w:name="_Toc20302788"/>
      <w:bookmarkStart w:id="171" w:name="_Toc20303203"/>
      <w:bookmarkStart w:id="172" w:name="_Toc21006681"/>
      <w:bookmarkStart w:id="173" w:name="_Toc143698627"/>
      <w:r w:rsidRPr="002455EB">
        <w:rPr>
          <w:rFonts w:ascii="DIN Next LT Arabic" w:hAnsi="DIN Next LT Arabic" w:cs="DIN Next LT Arabic"/>
          <w:color w:val="000000"/>
          <w:szCs w:val="24"/>
          <w:rtl/>
        </w:rPr>
        <w:t>مواصفات السلامة</w:t>
      </w:r>
      <w:bookmarkEnd w:id="169"/>
      <w:bookmarkEnd w:id="170"/>
      <w:bookmarkEnd w:id="171"/>
      <w:bookmarkEnd w:id="172"/>
      <w:bookmarkEnd w:id="173"/>
    </w:p>
    <w:p w14:paraId="7699C96E" w14:textId="652FF8A2" w:rsidR="003256D6" w:rsidRPr="002455EB" w:rsidRDefault="006E3224" w:rsidP="00BA339F">
      <w:pPr>
        <w:pStyle w:val="BodyText"/>
        <w:bidi/>
        <w:spacing w:before="240" w:after="0"/>
        <w:jc w:val="both"/>
        <w:rPr>
          <w:rFonts w:ascii="DIN Next LT Arabic" w:hAnsi="DIN Next LT Arabic" w:cs="DIN Next LT Arabic"/>
          <w:sz w:val="24"/>
          <w:szCs w:val="24"/>
        </w:rPr>
      </w:pPr>
      <w:r w:rsidRPr="002455EB">
        <w:rPr>
          <w:rFonts w:ascii="DIN Next LT Arabic" w:hAnsi="DIN Next LT Arabic" w:cs="DIN Next LT Arabic"/>
          <w:sz w:val="24"/>
          <w:szCs w:val="24"/>
          <w:rtl/>
        </w:rPr>
        <w:t>يلتزم المتعاقد وخلال جميع مراحل التنفيذ بجميع الأنظمة والقواعد المطبقة في المملكة فيما يخص السلامة والصحة والبيئة، وأي أنظمة وقواعد تحددها ال</w:t>
      </w:r>
      <w:r w:rsidRPr="002455EB">
        <w:rPr>
          <w:rFonts w:ascii="DIN Next LT Arabic" w:hAnsi="DIN Next LT Arabic" w:cs="DIN Next LT Arabic"/>
          <w:color w:val="000000" w:themeColor="text1"/>
          <w:sz w:val="24"/>
          <w:szCs w:val="24"/>
          <w:rtl/>
        </w:rPr>
        <w:t xml:space="preserve">جهة الحكومية في </w:t>
      </w:r>
      <w:r w:rsidRPr="002455EB">
        <w:rPr>
          <w:rFonts w:ascii="DIN Next LT Arabic" w:hAnsi="DIN Next LT Arabic" w:cs="DIN Next LT Arabic"/>
          <w:sz w:val="24"/>
          <w:szCs w:val="24"/>
          <w:rtl/>
        </w:rPr>
        <w:t>نطاق عمل المشروع، ويضمن اتخاذ جميع الإجراءات والاحتياطات اللازمة للامتثال لهذه الأنظمة والقواعد</w:t>
      </w:r>
      <w:r w:rsidR="003256D6" w:rsidRPr="002455EB">
        <w:rPr>
          <w:rFonts w:ascii="DIN Next LT Arabic" w:hAnsi="DIN Next LT Arabic" w:cs="DIN Next LT Arabic"/>
          <w:sz w:val="24"/>
          <w:szCs w:val="24"/>
          <w:rtl/>
        </w:rPr>
        <w:t>.</w:t>
      </w:r>
    </w:p>
    <w:p w14:paraId="0672337F" w14:textId="0D69D3FF" w:rsidR="00B30E45" w:rsidRPr="002455EB" w:rsidRDefault="00B30E45">
      <w:pPr>
        <w:rPr>
          <w:rFonts w:ascii="DIN Next LT Arabic" w:hAnsi="DIN Next LT Arabic" w:cs="DIN Next LT Arabic"/>
          <w:sz w:val="24"/>
          <w:szCs w:val="24"/>
        </w:rPr>
      </w:pPr>
      <w:r w:rsidRPr="002455EB">
        <w:rPr>
          <w:rFonts w:ascii="DIN Next LT Arabic" w:hAnsi="DIN Next LT Arabic" w:cs="DIN Next LT Arabic"/>
          <w:sz w:val="24"/>
          <w:szCs w:val="24"/>
        </w:rPr>
        <w:br w:type="page"/>
      </w:r>
    </w:p>
    <w:p w14:paraId="65145374" w14:textId="77777777" w:rsidR="00B30E45" w:rsidRPr="002455EB" w:rsidRDefault="00B30E45" w:rsidP="00B30E45">
      <w:pPr>
        <w:pStyle w:val="Heading1"/>
        <w:numPr>
          <w:ilvl w:val="0"/>
          <w:numId w:val="0"/>
        </w:numPr>
        <w:bidi/>
        <w:spacing w:before="240" w:after="240"/>
        <w:ind w:left="360"/>
        <w:contextualSpacing w:val="0"/>
        <w:jc w:val="both"/>
        <w:rPr>
          <w:rFonts w:ascii="DIN Next LT Arabic" w:hAnsi="DIN Next LT Arabic" w:cs="DIN Next LT Arabic"/>
          <w:sz w:val="32"/>
          <w:szCs w:val="32"/>
        </w:rPr>
      </w:pPr>
      <w:bookmarkStart w:id="174" w:name="_Toc27038643"/>
      <w:bookmarkStart w:id="175" w:name="_Toc143698628"/>
      <w:r w:rsidRPr="002455EB">
        <w:rPr>
          <w:rFonts w:ascii="DIN Next LT Arabic" w:hAnsi="DIN Next LT Arabic" w:cs="DIN Next LT Arabic"/>
          <w:sz w:val="32"/>
          <w:szCs w:val="32"/>
          <w:rtl/>
        </w:rPr>
        <w:lastRenderedPageBreak/>
        <w:t>القسم التاسع: متطلبات المحتوى المحلي</w:t>
      </w:r>
      <w:bookmarkEnd w:id="174"/>
      <w:bookmarkEnd w:id="175"/>
    </w:p>
    <w:p w14:paraId="210986F5" w14:textId="77777777" w:rsidR="00BA50AF" w:rsidRPr="002455EB" w:rsidRDefault="00BA50AF" w:rsidP="00BA50AF">
      <w:pPr>
        <w:pStyle w:val="Heading3"/>
        <w:numPr>
          <w:ilvl w:val="0"/>
          <w:numId w:val="23"/>
        </w:numPr>
        <w:pBdr>
          <w:top w:val="single" w:sz="4" w:space="1" w:color="auto"/>
        </w:pBdr>
        <w:bidi/>
        <w:spacing w:before="100" w:beforeAutospacing="1" w:after="120"/>
        <w:contextualSpacing/>
        <w:jc w:val="both"/>
        <w:rPr>
          <w:rFonts w:ascii="DIN Next LT Arabic" w:hAnsi="DIN Next LT Arabic" w:cs="DIN Next LT Arabic"/>
          <w:color w:val="auto"/>
          <w:szCs w:val="24"/>
          <w:rtl/>
        </w:rPr>
      </w:pPr>
      <w:bookmarkStart w:id="176" w:name="_Toc137844324"/>
      <w:bookmarkStart w:id="177" w:name="_Toc143698629"/>
      <w:bookmarkStart w:id="178" w:name="_Hlk115699881"/>
      <w:bookmarkStart w:id="179" w:name="_Toc84416711"/>
      <w:r w:rsidRPr="002455EB">
        <w:rPr>
          <w:rFonts w:ascii="DIN Next LT Arabic" w:hAnsi="DIN Next LT Arabic" w:cs="DIN Next LT Arabic"/>
          <w:color w:val="auto"/>
          <w:szCs w:val="24"/>
          <w:rtl/>
        </w:rPr>
        <w:t>القائمة الإلزامية</w:t>
      </w:r>
      <w:bookmarkEnd w:id="176"/>
      <w:bookmarkEnd w:id="177"/>
    </w:p>
    <w:p w14:paraId="058B1C15" w14:textId="77777777" w:rsidR="00BA50AF" w:rsidRPr="002455EB" w:rsidRDefault="00BA50AF" w:rsidP="00BA50AF">
      <w:pPr>
        <w:pStyle w:val="BodyText"/>
        <w:bidi/>
        <w:rPr>
          <w:rFonts w:ascii="DIN Next LT Arabic" w:hAnsi="DIN Next LT Arabic" w:cs="DIN Next LT Arabic"/>
          <w:szCs w:val="24"/>
          <w:rtl/>
        </w:rPr>
      </w:pPr>
      <w:r w:rsidRPr="002455EB">
        <w:rPr>
          <w:rFonts w:ascii="DIN Next LT Arabic" w:hAnsi="DIN Next LT Arabic" w:cs="DIN Next LT Arabic"/>
          <w:sz w:val="24"/>
          <w:szCs w:val="24"/>
          <w:rtl/>
        </w:rPr>
        <w:t>في حال اشتمال نطاق العمل على منتجات ضمن القائمة الإلزامية؛ فتطبق الشروط التالية:</w:t>
      </w:r>
    </w:p>
    <w:p w14:paraId="44C0F226" w14:textId="77777777" w:rsidR="00BA50AF" w:rsidRPr="002455EB" w:rsidRDefault="00BA50AF" w:rsidP="00BA50AF">
      <w:pPr>
        <w:pStyle w:val="BodyText"/>
        <w:numPr>
          <w:ilvl w:val="0"/>
          <w:numId w:val="47"/>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يجب على المتنافس الالتزام بالقائمة الإلزامية وذلك عند توريد الأصناف والمواد أو المشتريات، أو تنفيذ الأعمال، أو عند إعداد الدراسات والتقارير والتصاميم.</w:t>
      </w:r>
    </w:p>
    <w:p w14:paraId="39166F33" w14:textId="0FC8A7CA" w:rsidR="00BA50AF" w:rsidRPr="002455EB" w:rsidRDefault="00BA50AF" w:rsidP="00BA50AF">
      <w:pPr>
        <w:pStyle w:val="BodyText"/>
        <w:numPr>
          <w:ilvl w:val="0"/>
          <w:numId w:val="47"/>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 xml:space="preserve">ستقوم الجهة الحكومية أو الاستشاري المشرف على المشروع – إن وجد - بمراقبة أداء المتعاقد في تنفيذ التزاماته بشأن القائمة الإلزامية أثناء تنفيذ </w:t>
      </w:r>
      <w:r w:rsidR="00F01A94" w:rsidRPr="002455EB">
        <w:rPr>
          <w:rFonts w:ascii="DIN Next LT Arabic" w:hAnsi="DIN Next LT Arabic" w:cs="DIN Next LT Arabic" w:hint="cs"/>
          <w:sz w:val="24"/>
          <w:szCs w:val="24"/>
          <w:rtl/>
        </w:rPr>
        <w:t>أمر الشراء</w:t>
      </w:r>
      <w:r w:rsidRPr="002455EB">
        <w:rPr>
          <w:rFonts w:ascii="DIN Next LT Arabic" w:hAnsi="DIN Next LT Arabic" w:cs="DIN Next LT Arabic"/>
          <w:sz w:val="24"/>
          <w:szCs w:val="24"/>
          <w:rtl/>
        </w:rPr>
        <w:t>،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r w:rsidRPr="002455EB">
        <w:rPr>
          <w:rFonts w:ascii="DIN Next LT Arabic" w:hAnsi="DIN Next LT Arabic" w:cs="DIN Next LT Arabic"/>
          <w:sz w:val="24"/>
          <w:szCs w:val="24"/>
        </w:rPr>
        <w:t>.</w:t>
      </w:r>
    </w:p>
    <w:p w14:paraId="2CB4D7BD" w14:textId="77777777" w:rsidR="00BA50AF" w:rsidRPr="002455EB" w:rsidRDefault="00BA50AF" w:rsidP="00BA50AF">
      <w:pPr>
        <w:pStyle w:val="BodyText"/>
        <w:numPr>
          <w:ilvl w:val="0"/>
          <w:numId w:val="47"/>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على المتنافس الالتزام بالتعليمات الخاصة بتسليم المنتجات المدرجة في القائمة الإلزامية الصادرة عن هيئة المحتوى المحلي والمشتريات الحكومية.</w:t>
      </w:r>
    </w:p>
    <w:p w14:paraId="30C529D4" w14:textId="77777777" w:rsidR="00BA50AF" w:rsidRPr="002455EB" w:rsidRDefault="00BA50AF" w:rsidP="00BA50AF">
      <w:pPr>
        <w:pStyle w:val="BodyText"/>
        <w:numPr>
          <w:ilvl w:val="0"/>
          <w:numId w:val="47"/>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على المتنافس الالتزام بالضوابط الخاصة بالاستثناء من القائمة الإلزامية الصادرة عن هيئة المحتوى المحلي والمشتريات الحكومية.</w:t>
      </w:r>
    </w:p>
    <w:p w14:paraId="16E27E63" w14:textId="77777777" w:rsidR="00BA50AF" w:rsidRPr="002455EB" w:rsidRDefault="00BA50AF" w:rsidP="00BA50AF">
      <w:pPr>
        <w:pStyle w:val="BodyText"/>
        <w:numPr>
          <w:ilvl w:val="0"/>
          <w:numId w:val="47"/>
        </w:numPr>
        <w:bidi/>
        <w:jc w:val="both"/>
        <w:rPr>
          <w:rFonts w:ascii="DIN Next LT Arabic" w:hAnsi="DIN Next LT Arabic" w:cs="DIN Next LT Arabic"/>
          <w:sz w:val="24"/>
          <w:szCs w:val="24"/>
        </w:rPr>
      </w:pPr>
      <w:r w:rsidRPr="002455EB">
        <w:rPr>
          <w:rFonts w:ascii="DIN Next LT Arabic" w:hAnsi="DIN Next LT Arabic" w:cs="DIN Next LT Arabic"/>
          <w:sz w:val="24"/>
          <w:szCs w:val="24"/>
          <w:rtl/>
        </w:rPr>
        <w:t>يستبعد في منافسات التوريد أو المنافسات المختلطة المشتملة على بنود توريد، العرض الذي لم يلتزم فيه المتنافس بالقائمة الإلزامية. وفي حال كانت المنافسة قابلة للتجزئة، فتستبعد البنود التي لم يلتزم فيها المتنافس بالقائمة الإلزامية.</w:t>
      </w:r>
    </w:p>
    <w:p w14:paraId="0A1763AD" w14:textId="77777777" w:rsidR="00BA50AF" w:rsidRPr="002455EB" w:rsidRDefault="00BA50AF" w:rsidP="00BA50AF">
      <w:pPr>
        <w:pStyle w:val="BodyText"/>
        <w:numPr>
          <w:ilvl w:val="0"/>
          <w:numId w:val="47"/>
        </w:numPr>
        <w:bidi/>
        <w:jc w:val="both"/>
        <w:rPr>
          <w:rFonts w:ascii="DIN Next LT Arabic" w:hAnsi="DIN Next LT Arabic" w:cs="DIN Next LT Arabic"/>
          <w:szCs w:val="24"/>
          <w:rtl/>
        </w:rPr>
      </w:pPr>
      <w:r w:rsidRPr="002455EB">
        <w:rPr>
          <w:rFonts w:ascii="DIN Next LT Arabic" w:hAnsi="DIN Next LT Arabic" w:cs="DIN Next LT Arabic"/>
          <w:sz w:val="24"/>
          <w:szCs w:val="24"/>
          <w:rtl/>
        </w:rPr>
        <w:t>في حال انطباق اشتراط شهادة المحتوى المحلي (خط الأساس) على المنتجات المدرجة في القائمة الإلزامية؛ فيلتزم المتنافس بأن تكون منتجات القائمة الالزامية المضمنة في عرضه من مزودي الخدمات والمصانع المستوفية لهذا الاشتراط.</w:t>
      </w:r>
    </w:p>
    <w:p w14:paraId="3E5790CE" w14:textId="5D9E8731" w:rsidR="00BA50AF" w:rsidRPr="002455EB" w:rsidRDefault="00BA50AF" w:rsidP="00BA50AF">
      <w:pPr>
        <w:pBdr>
          <w:top w:val="single" w:sz="4" w:space="1" w:color="auto"/>
        </w:pBdr>
        <w:bidi/>
        <w:spacing w:before="100" w:beforeAutospacing="1" w:after="120"/>
        <w:contextualSpacing/>
        <w:jc w:val="both"/>
        <w:outlineLvl w:val="2"/>
        <w:rPr>
          <w:rFonts w:ascii="DIN Next LT Arabic" w:eastAsia="Times New Roman" w:hAnsi="DIN Next LT Arabic" w:cs="DIN Next LT Arabic"/>
          <w:color w:val="00B050"/>
          <w:szCs w:val="24"/>
          <w:rtl/>
        </w:rPr>
      </w:pPr>
      <w:bookmarkStart w:id="180" w:name="_Toc137844325"/>
      <w:bookmarkStart w:id="181" w:name="_Toc143698630"/>
      <w:r w:rsidRPr="002455EB">
        <w:rPr>
          <w:rFonts w:ascii="DIN Next LT Arabic" w:eastAsia="Times New Roman" w:hAnsi="DIN Next LT Arabic" w:cs="DIN Next LT Arabic"/>
          <w:bCs/>
          <w:color w:val="00B050"/>
          <w:sz w:val="24"/>
          <w:szCs w:val="24"/>
          <w:rtl/>
        </w:rPr>
        <w:t>7</w:t>
      </w:r>
      <w:r w:rsidRPr="002455EB">
        <w:rPr>
          <w:rFonts w:ascii="DIN Next LT Arabic" w:eastAsia="Times New Roman" w:hAnsi="DIN Next LT Arabic" w:cs="DIN Next LT Arabic" w:hint="cs"/>
          <w:bCs/>
          <w:color w:val="00B050"/>
          <w:sz w:val="24"/>
          <w:szCs w:val="24"/>
          <w:rtl/>
        </w:rPr>
        <w:t>7</w:t>
      </w:r>
      <w:r w:rsidRPr="002455EB">
        <w:rPr>
          <w:rFonts w:ascii="DIN Next LT Arabic" w:eastAsia="Times New Roman" w:hAnsi="DIN Next LT Arabic" w:cs="DIN Next LT Arabic"/>
          <w:bCs/>
          <w:color w:val="00B050"/>
          <w:sz w:val="24"/>
          <w:szCs w:val="24"/>
          <w:rtl/>
        </w:rPr>
        <w:t xml:space="preserve">   </w:t>
      </w:r>
      <w:r w:rsidRPr="002455EB">
        <w:rPr>
          <w:rFonts w:ascii="DIN Next LT Arabic" w:eastAsiaTheme="majorEastAsia" w:hAnsi="DIN Next LT Arabic" w:cs="DIN Next LT Arabic"/>
          <w:bCs/>
          <w:color w:val="00B050"/>
          <w:sz w:val="24"/>
          <w:szCs w:val="24"/>
          <w:rtl/>
        </w:rPr>
        <w:t>اشتراطات آليات المحتوى المحلي (نسبة المحتوى المحلي)</w:t>
      </w:r>
      <w:bookmarkEnd w:id="180"/>
      <w:bookmarkEnd w:id="181"/>
      <w:r w:rsidRPr="002455EB">
        <w:rPr>
          <w:rFonts w:ascii="DIN Next LT Arabic" w:eastAsia="Times New Roman" w:hAnsi="DIN Next LT Arabic" w:cs="DIN Next LT Arabic"/>
          <w:bCs/>
          <w:color w:val="00B050"/>
          <w:sz w:val="24"/>
          <w:szCs w:val="24"/>
          <w:rtl/>
        </w:rPr>
        <w:t xml:space="preserve"> </w:t>
      </w:r>
    </w:p>
    <w:p w14:paraId="405B0813" w14:textId="77777777" w:rsidR="00BA50AF" w:rsidRPr="002455EB" w:rsidRDefault="00BA50AF" w:rsidP="00BA50AF">
      <w:pPr>
        <w:bidi/>
        <w:spacing w:after="120"/>
        <w:jc w:val="both"/>
        <w:rPr>
          <w:rFonts w:ascii="DIN Next LT Arabic" w:hAnsi="DIN Next LT Arabic" w:cs="DIN Next LT Arabic"/>
          <w:color w:val="00B050"/>
          <w:sz w:val="24"/>
          <w:szCs w:val="24"/>
          <w:rtl/>
        </w:rPr>
      </w:pPr>
      <w:r w:rsidRPr="002455EB">
        <w:rPr>
          <w:rFonts w:ascii="DIN Next LT Arabic" w:hAnsi="DIN Next LT Arabic" w:cs="DIN Next LT Arabic"/>
          <w:color w:val="00B050"/>
          <w:sz w:val="24"/>
          <w:szCs w:val="24"/>
          <w:rtl/>
        </w:rPr>
        <w:t>اشتراطات آلية وزن المحتوى المحلي في التقييم المالي/ آلية الحد الأدنى المطلوب للمحتوى المحلي.</w:t>
      </w:r>
    </w:p>
    <w:p w14:paraId="7F51A78D" w14:textId="69FE1AF1" w:rsidR="00BA50AF" w:rsidRPr="002455EB" w:rsidRDefault="00BA50AF" w:rsidP="00BA50AF">
      <w:pPr>
        <w:bidi/>
        <w:spacing w:before="240" w:after="120"/>
        <w:jc w:val="both"/>
        <w:rPr>
          <w:rFonts w:ascii="DIN Next LT Arabic" w:hAnsi="DIN Next LT Arabic" w:cs="DIN Next LT Arabic"/>
          <w:color w:val="0070C0"/>
          <w:sz w:val="24"/>
          <w:szCs w:val="24"/>
          <w:rtl/>
        </w:rPr>
      </w:pPr>
      <w:r w:rsidRPr="002455EB">
        <w:rPr>
          <w:rFonts w:ascii="DIN Next LT Arabic" w:hAnsi="DIN Next LT Arabic" w:cs="DIN Next LT Arabic"/>
          <w:color w:val="0070C0"/>
          <w:sz w:val="24"/>
          <w:szCs w:val="24"/>
          <w:rtl/>
        </w:rPr>
        <w:t xml:space="preserve">[إذا كانت المنافسة تشتمل على آلية وزن المحتوى المحلي في التقييم المالي أو آلية الحد الأدنى المطلوب للمحتوى المحلي، فتقوم الجهة الحكومية في هذا القسم بتوضيح متطلبات المحتوى المحلي في المنافسة من خلال وضع النصوص التالية حسب الآلية المتبعة في المنافسة، وتقوم الجهة الحكومية بحذف هذا البند في حال عدم انطباق آلية وزن المحتوى المحلي في التقييم المالي أو آلية الحد الأدنى المطلوب للمحتوى المحلي على </w:t>
      </w:r>
      <w:r w:rsidR="00D7766E" w:rsidRPr="002455EB">
        <w:rPr>
          <w:rFonts w:ascii="DIN Next LT Arabic" w:hAnsi="DIN Next LT Arabic" w:cs="DIN Next LT Arabic" w:hint="cs"/>
          <w:color w:val="0070C0"/>
          <w:sz w:val="24"/>
          <w:szCs w:val="24"/>
          <w:rtl/>
        </w:rPr>
        <w:t>أمر الشراء</w:t>
      </w:r>
      <w:r w:rsidRPr="002455EB">
        <w:rPr>
          <w:rFonts w:ascii="DIN Next LT Arabic" w:hAnsi="DIN Next LT Arabic" w:cs="DIN Next LT Arabic"/>
          <w:color w:val="0070C0"/>
          <w:sz w:val="24"/>
          <w:szCs w:val="24"/>
          <w:rtl/>
        </w:rPr>
        <w:t>]</w:t>
      </w:r>
    </w:p>
    <w:p w14:paraId="7A95C694" w14:textId="77777777" w:rsidR="00BA50AF" w:rsidRPr="002455EB" w:rsidRDefault="00BA50AF" w:rsidP="00BA50AF">
      <w:pPr>
        <w:pStyle w:val="ListParagraph"/>
        <w:numPr>
          <w:ilvl w:val="0"/>
          <w:numId w:val="48"/>
        </w:numPr>
        <w:bidi/>
        <w:spacing w:before="240" w:after="120"/>
        <w:jc w:val="both"/>
        <w:rPr>
          <w:rFonts w:ascii="DIN Next LT Arabic" w:hAnsi="DIN Next LT Arabic" w:cs="DIN Next LT Arabic"/>
          <w:color w:val="0070C0"/>
          <w:sz w:val="24"/>
          <w:szCs w:val="24"/>
        </w:rPr>
      </w:pPr>
      <w:r w:rsidRPr="002455EB">
        <w:rPr>
          <w:rFonts w:ascii="DIN Next LT Arabic" w:hAnsi="DIN Next LT Arabic" w:cs="DIN Next LT Arabic"/>
          <w:color w:val="00B050"/>
          <w:sz w:val="24"/>
          <w:szCs w:val="24"/>
          <w:rtl/>
        </w:rPr>
        <w:t>خط الأساس للمحتوى المحلي المطلوب في هذه المنافسة هو (....)%، والذي يجب على المتنافس تقديم خط أساس في عرضه لا يقل عنه ليتمكن من اجتياز التقييم الفني وفق الشروط والأحكام الملحقة بهذه الكراسة.</w:t>
      </w:r>
      <w:r w:rsidRPr="002455EB">
        <w:rPr>
          <w:rFonts w:ascii="DIN Next LT Arabic" w:hAnsi="DIN Next LT Arabic" w:cs="DIN Next LT Arabic"/>
          <w:sz w:val="24"/>
          <w:szCs w:val="24"/>
          <w:rtl/>
        </w:rPr>
        <w:t xml:space="preserve"> </w:t>
      </w:r>
      <w:r w:rsidRPr="002455EB">
        <w:rPr>
          <w:rFonts w:ascii="DIN Next LT Arabic" w:hAnsi="DIN Next LT Arabic" w:cs="DIN Next LT Arabic"/>
          <w:color w:val="0070C0"/>
          <w:sz w:val="24"/>
          <w:szCs w:val="24"/>
        </w:rPr>
        <w:t>]</w:t>
      </w:r>
      <w:r w:rsidRPr="002455EB">
        <w:rPr>
          <w:rFonts w:ascii="DIN Next LT Arabic" w:hAnsi="DIN Next LT Arabic" w:cs="DIN Next LT Arabic"/>
          <w:color w:val="0070C0"/>
          <w:sz w:val="24"/>
          <w:szCs w:val="24"/>
          <w:rtl/>
        </w:rPr>
        <w:t>هذا المتطلب ينطبق فقط في حال تم تحديد حد أدنى لخط الأساس للمحتوى المحلي في المنافسة بالاتفاق مع هيئة المحتوى المحلي والمشتريات الحكومية</w:t>
      </w:r>
      <w:r w:rsidRPr="002455EB">
        <w:rPr>
          <w:rFonts w:ascii="DIN Next LT Arabic" w:hAnsi="DIN Next LT Arabic" w:cs="DIN Next LT Arabic"/>
          <w:color w:val="0070C0"/>
          <w:sz w:val="24"/>
          <w:szCs w:val="24"/>
        </w:rPr>
        <w:t>[</w:t>
      </w:r>
    </w:p>
    <w:p w14:paraId="5EF00D6E" w14:textId="4C87AB6F" w:rsidR="00BA50AF" w:rsidRPr="002455EB" w:rsidRDefault="00BA50AF" w:rsidP="00BA50AF">
      <w:pPr>
        <w:pStyle w:val="ListParagraph"/>
        <w:numPr>
          <w:ilvl w:val="0"/>
          <w:numId w:val="48"/>
        </w:numPr>
        <w:bidi/>
        <w:spacing w:before="240" w:after="120"/>
        <w:jc w:val="both"/>
        <w:rPr>
          <w:rFonts w:ascii="DIN Next LT Arabic" w:hAnsi="DIN Next LT Arabic" w:cs="DIN Next LT Arabic"/>
          <w:color w:val="0070C0"/>
          <w:sz w:val="24"/>
          <w:szCs w:val="24"/>
        </w:rPr>
      </w:pPr>
      <w:r w:rsidRPr="002455EB">
        <w:rPr>
          <w:rFonts w:ascii="DIN Next LT Arabic" w:hAnsi="DIN Next LT Arabic" w:cs="DIN Next LT Arabic"/>
          <w:color w:val="00B050"/>
          <w:sz w:val="24"/>
          <w:szCs w:val="24"/>
          <w:rtl/>
        </w:rPr>
        <w:t xml:space="preserve">الحد الأدنى المطلوب للمحتوى المحلي في هذه المنافسة هو (....)%، والذي يجب على المتنافس الالتزام به أثناء تقديم نسبة المحتوى المحلي المستهدفة في </w:t>
      </w:r>
      <w:r w:rsidR="00F01A94" w:rsidRPr="002455EB">
        <w:rPr>
          <w:rFonts w:ascii="DIN Next LT Arabic" w:hAnsi="DIN Next LT Arabic" w:cs="DIN Next LT Arabic" w:hint="cs"/>
          <w:color w:val="00B050"/>
          <w:sz w:val="24"/>
          <w:szCs w:val="24"/>
          <w:rtl/>
        </w:rPr>
        <w:t>أمر الشراء</w:t>
      </w:r>
      <w:r w:rsidRPr="002455EB">
        <w:rPr>
          <w:rFonts w:ascii="DIN Next LT Arabic" w:hAnsi="DIN Next LT Arabic" w:cs="DIN Next LT Arabic"/>
          <w:color w:val="00B050"/>
          <w:sz w:val="24"/>
          <w:szCs w:val="24"/>
          <w:rtl/>
        </w:rPr>
        <w:t xml:space="preserve"> وفق الشروط والأحكام الملحقة بهذه الكراسة.</w:t>
      </w:r>
      <w:r w:rsidRPr="002455EB">
        <w:rPr>
          <w:rFonts w:ascii="DIN Next LT Arabic" w:hAnsi="DIN Next LT Arabic" w:cs="DIN Next LT Arabic"/>
          <w:sz w:val="24"/>
          <w:szCs w:val="24"/>
          <w:rtl/>
        </w:rPr>
        <w:t xml:space="preserve"> </w:t>
      </w:r>
      <w:r w:rsidRPr="002455EB">
        <w:rPr>
          <w:rFonts w:ascii="DIN Next LT Arabic" w:hAnsi="DIN Next LT Arabic" w:cs="DIN Next LT Arabic"/>
          <w:color w:val="0070C0"/>
          <w:sz w:val="24"/>
          <w:szCs w:val="24"/>
        </w:rPr>
        <w:lastRenderedPageBreak/>
        <w:t>]</w:t>
      </w:r>
      <w:r w:rsidRPr="002455EB">
        <w:rPr>
          <w:rFonts w:ascii="DIN Next LT Arabic" w:hAnsi="DIN Next LT Arabic" w:cs="DIN Next LT Arabic"/>
          <w:color w:val="0070C0"/>
          <w:sz w:val="24"/>
          <w:szCs w:val="24"/>
          <w:rtl/>
        </w:rPr>
        <w:t xml:space="preserve">هذا المتطلب ينطبق فقط في حال تم تطبيق آلية الحد الأدنى المطلوب للمحتوى المحلي كنسبة مستهدفة يلتزم بها المتعاقد خلال فترة تنفيذ </w:t>
      </w:r>
      <w:r w:rsidR="00D7766E" w:rsidRPr="002455EB">
        <w:rPr>
          <w:rFonts w:ascii="DIN Next LT Arabic" w:hAnsi="DIN Next LT Arabic" w:cs="DIN Next LT Arabic" w:hint="cs"/>
          <w:color w:val="0070C0"/>
          <w:sz w:val="24"/>
          <w:szCs w:val="24"/>
          <w:rtl/>
        </w:rPr>
        <w:t>أمر الشراء</w:t>
      </w:r>
      <w:r w:rsidRPr="002455EB">
        <w:rPr>
          <w:rFonts w:ascii="DIN Next LT Arabic" w:hAnsi="DIN Next LT Arabic" w:cs="DIN Next LT Arabic"/>
          <w:color w:val="0070C0"/>
          <w:sz w:val="24"/>
          <w:szCs w:val="24"/>
        </w:rPr>
        <w:t>[</w:t>
      </w:r>
    </w:p>
    <w:p w14:paraId="3A4023EE" w14:textId="77777777" w:rsidR="00BA50AF" w:rsidRPr="002455EB" w:rsidRDefault="00BA50AF" w:rsidP="00BA50AF">
      <w:pPr>
        <w:pStyle w:val="ListParagraph"/>
        <w:numPr>
          <w:ilvl w:val="0"/>
          <w:numId w:val="48"/>
        </w:numPr>
        <w:bidi/>
        <w:jc w:val="both"/>
        <w:rPr>
          <w:rFonts w:ascii="DIN Next LT Arabic" w:hAnsi="DIN Next LT Arabic" w:cs="DIN Next LT Arabic"/>
          <w:color w:val="0070C0"/>
          <w:sz w:val="24"/>
          <w:szCs w:val="24"/>
          <w:rtl/>
        </w:rPr>
      </w:pPr>
      <w:r w:rsidRPr="002455EB">
        <w:rPr>
          <w:rFonts w:ascii="DIN Next LT Arabic" w:hAnsi="DIN Next LT Arabic" w:cs="DIN Next LT Arabic"/>
          <w:color w:val="00B050"/>
          <w:sz w:val="24"/>
          <w:szCs w:val="24"/>
          <w:rtl/>
        </w:rPr>
        <w:t>يجوز للمتنافس تقديم خط الأساس للمحتوى المحلي في هذه المنافسة والذي سيكون جزء من معايير التقييم المالي للعروض وفق الشروط والأحكام الملحقة بهذه الكراسة.</w:t>
      </w:r>
      <w:r w:rsidRPr="002455EB">
        <w:rPr>
          <w:rFonts w:ascii="DIN Next LT Arabic" w:hAnsi="DIN Next LT Arabic" w:cs="DIN Next LT Arabic"/>
          <w:sz w:val="24"/>
          <w:szCs w:val="24"/>
          <w:rtl/>
        </w:rPr>
        <w:t xml:space="preserve"> </w:t>
      </w:r>
      <w:r w:rsidRPr="002455EB">
        <w:rPr>
          <w:rFonts w:ascii="DIN Next LT Arabic" w:hAnsi="DIN Next LT Arabic" w:cs="DIN Next LT Arabic"/>
          <w:color w:val="0070C0"/>
          <w:sz w:val="24"/>
          <w:szCs w:val="24"/>
          <w:rtl/>
        </w:rPr>
        <w:t xml:space="preserve">[هذا المتطلب ينطبق فقط في حال تم تطبيق آلية وزن المحتوى المحلي في التقييم المالي أو آلية الحد الأدنى المطلوب للمحتوى المحلي ولم يتم تحديد حد أدنى لخط الأساس للمحتوى المحلي] </w:t>
      </w:r>
    </w:p>
    <w:p w14:paraId="49AF3BAD" w14:textId="77777777" w:rsidR="00BA50AF" w:rsidRPr="002455EB" w:rsidRDefault="00BA50AF" w:rsidP="00BA50AF">
      <w:pPr>
        <w:pStyle w:val="ListParagraph"/>
        <w:numPr>
          <w:ilvl w:val="0"/>
          <w:numId w:val="48"/>
        </w:numPr>
        <w:bidi/>
        <w:jc w:val="both"/>
        <w:rPr>
          <w:rFonts w:ascii="DIN Next LT Arabic" w:hAnsi="DIN Next LT Arabic" w:cs="DIN Next LT Arabic"/>
          <w:rtl/>
        </w:rPr>
      </w:pPr>
      <w:r w:rsidRPr="002455EB">
        <w:rPr>
          <w:rFonts w:ascii="DIN Next LT Arabic" w:hAnsi="DIN Next LT Arabic" w:cs="DIN Next LT Arabic"/>
          <w:color w:val="00B050"/>
          <w:sz w:val="24"/>
          <w:szCs w:val="24"/>
          <w:rtl/>
        </w:rPr>
        <w:t>يلتزم المتنافس بتقديم نسبة المحتوى المحلي المستهدفة وفق الشروط والأحكام الملحقة بهذه الكراسة.</w:t>
      </w:r>
      <w:r w:rsidRPr="002455EB">
        <w:rPr>
          <w:rFonts w:ascii="DIN Next LT Arabic" w:hAnsi="DIN Next LT Arabic" w:cs="DIN Next LT Arabic"/>
          <w:sz w:val="24"/>
          <w:szCs w:val="24"/>
          <w:rtl/>
        </w:rPr>
        <w:t xml:space="preserve"> </w:t>
      </w:r>
      <w:r w:rsidRPr="002455EB">
        <w:rPr>
          <w:rFonts w:ascii="DIN Next LT Arabic" w:hAnsi="DIN Next LT Arabic" w:cs="DIN Next LT Arabic"/>
          <w:color w:val="0070C0"/>
          <w:sz w:val="24"/>
          <w:szCs w:val="24"/>
          <w:rtl/>
        </w:rPr>
        <w:t xml:space="preserve">[هذا المتطلب ينطبق فقط في حال تم تطبيق آلية وزن المحتوى المحلي في التقييم المالي أو آلية الحد الأدنى المطلوب للمحتوى المحلي] </w:t>
      </w:r>
      <w:bookmarkEnd w:id="178"/>
    </w:p>
    <w:bookmarkEnd w:id="179"/>
    <w:p w14:paraId="2FF68FFD" w14:textId="77777777" w:rsidR="00B30E45" w:rsidRPr="002455EB" w:rsidRDefault="00B30E45" w:rsidP="00B30E45">
      <w:pPr>
        <w:pStyle w:val="BodyText"/>
        <w:bidi/>
        <w:spacing w:before="240" w:after="0"/>
        <w:jc w:val="both"/>
        <w:rPr>
          <w:rFonts w:ascii="DIN Next LT Arabic" w:hAnsi="DIN Next LT Arabic" w:cs="DIN Next LT Arabic"/>
          <w:sz w:val="24"/>
          <w:szCs w:val="24"/>
          <w:rtl/>
        </w:rPr>
      </w:pPr>
    </w:p>
    <w:p w14:paraId="4AA830CB" w14:textId="77777777" w:rsidR="00467A7A" w:rsidRPr="002455EB" w:rsidRDefault="00467A7A" w:rsidP="00467A7A">
      <w:pPr>
        <w:pStyle w:val="Heading1"/>
        <w:numPr>
          <w:ilvl w:val="0"/>
          <w:numId w:val="0"/>
        </w:numPr>
        <w:tabs>
          <w:tab w:val="left" w:pos="720"/>
        </w:tabs>
        <w:bidi/>
        <w:spacing w:before="240" w:after="0"/>
        <w:ind w:left="432" w:hanging="432"/>
        <w:jc w:val="both"/>
        <w:rPr>
          <w:rFonts w:ascii="DIN Next LT Arabic" w:hAnsi="DIN Next LT Arabic" w:cs="DIN Next LT Arabic"/>
          <w:sz w:val="32"/>
          <w:szCs w:val="32"/>
          <w:rtl/>
        </w:rPr>
      </w:pPr>
      <w:bookmarkStart w:id="182" w:name="_Toc143698631"/>
      <w:r w:rsidRPr="002455EB">
        <w:rPr>
          <w:rFonts w:ascii="DIN Next LT Arabic" w:hAnsi="DIN Next LT Arabic" w:cs="DIN Next LT Arabic"/>
          <w:sz w:val="32"/>
          <w:szCs w:val="32"/>
          <w:rtl/>
        </w:rPr>
        <w:lastRenderedPageBreak/>
        <w:t xml:space="preserve">القسم </w:t>
      </w:r>
      <w:r w:rsidRPr="002455EB">
        <w:rPr>
          <w:rFonts w:ascii="DIN Next LT Arabic" w:hAnsi="DIN Next LT Arabic" w:cs="DIN Next LT Arabic" w:hint="eastAsia"/>
          <w:sz w:val="32"/>
          <w:szCs w:val="32"/>
          <w:rtl/>
        </w:rPr>
        <w:t>العاشر</w:t>
      </w:r>
      <w:r w:rsidRPr="002455EB">
        <w:rPr>
          <w:rFonts w:ascii="DIN Next LT Arabic" w:hAnsi="DIN Next LT Arabic" w:cs="DIN Next LT Arabic"/>
          <w:sz w:val="32"/>
          <w:szCs w:val="32"/>
          <w:rtl/>
        </w:rPr>
        <w:t xml:space="preserve">: </w:t>
      </w:r>
      <w:r w:rsidRPr="002455EB">
        <w:rPr>
          <w:rFonts w:ascii="DIN Next LT Arabic" w:hAnsi="DIN Next LT Arabic" w:cs="DIN Next LT Arabic" w:hint="eastAsia"/>
          <w:sz w:val="32"/>
          <w:szCs w:val="32"/>
          <w:rtl/>
        </w:rPr>
        <w:t>متطلبات</w:t>
      </w:r>
      <w:r w:rsidRPr="002455EB">
        <w:rPr>
          <w:rFonts w:ascii="DIN Next LT Arabic" w:hAnsi="DIN Next LT Arabic" w:cs="DIN Next LT Arabic"/>
          <w:sz w:val="32"/>
          <w:szCs w:val="32"/>
          <w:rtl/>
        </w:rPr>
        <w:t xml:space="preserve"> </w:t>
      </w:r>
      <w:r w:rsidRPr="002455EB">
        <w:rPr>
          <w:rFonts w:ascii="DIN Next LT Arabic" w:hAnsi="DIN Next LT Arabic" w:cs="DIN Next LT Arabic" w:hint="eastAsia"/>
          <w:sz w:val="32"/>
          <w:szCs w:val="32"/>
          <w:rtl/>
        </w:rPr>
        <w:t>برنامج</w:t>
      </w:r>
      <w:r w:rsidRPr="002455EB">
        <w:rPr>
          <w:rFonts w:ascii="DIN Next LT Arabic" w:hAnsi="DIN Next LT Arabic" w:cs="DIN Next LT Arabic"/>
          <w:sz w:val="32"/>
          <w:szCs w:val="32"/>
          <w:rtl/>
        </w:rPr>
        <w:t xml:space="preserve"> </w:t>
      </w:r>
      <w:r w:rsidRPr="002455EB">
        <w:rPr>
          <w:rFonts w:ascii="DIN Next LT Arabic" w:hAnsi="DIN Next LT Arabic" w:cs="DIN Next LT Arabic" w:hint="eastAsia"/>
          <w:sz w:val="32"/>
          <w:szCs w:val="32"/>
          <w:rtl/>
        </w:rPr>
        <w:t>المشاركة</w:t>
      </w:r>
      <w:r w:rsidRPr="002455EB">
        <w:rPr>
          <w:rFonts w:ascii="DIN Next LT Arabic" w:hAnsi="DIN Next LT Arabic" w:cs="DIN Next LT Arabic"/>
          <w:sz w:val="32"/>
          <w:szCs w:val="32"/>
          <w:rtl/>
        </w:rPr>
        <w:t xml:space="preserve"> </w:t>
      </w:r>
      <w:r w:rsidRPr="002455EB">
        <w:rPr>
          <w:rFonts w:ascii="DIN Next LT Arabic" w:hAnsi="DIN Next LT Arabic" w:cs="DIN Next LT Arabic" w:hint="eastAsia"/>
          <w:sz w:val="32"/>
          <w:szCs w:val="32"/>
          <w:rtl/>
        </w:rPr>
        <w:t>الاقتصادية</w:t>
      </w:r>
      <w:r w:rsidRPr="002455EB">
        <w:rPr>
          <w:rFonts w:ascii="DIN Next LT Arabic" w:hAnsi="DIN Next LT Arabic" w:cs="DIN Next LT Arabic"/>
          <w:sz w:val="32"/>
          <w:szCs w:val="32"/>
          <w:rtl/>
        </w:rPr>
        <w:t xml:space="preserve"> (التوازن </w:t>
      </w:r>
      <w:r w:rsidRPr="002455EB">
        <w:rPr>
          <w:rFonts w:ascii="DIN Next LT Arabic" w:hAnsi="DIN Next LT Arabic" w:cs="DIN Next LT Arabic" w:hint="eastAsia"/>
          <w:sz w:val="32"/>
          <w:szCs w:val="32"/>
          <w:rtl/>
        </w:rPr>
        <w:t>الاقتصادي</w:t>
      </w:r>
      <w:r w:rsidRPr="002455EB">
        <w:rPr>
          <w:rFonts w:ascii="DIN Next LT Arabic" w:hAnsi="DIN Next LT Arabic" w:cs="DIN Next LT Arabic"/>
          <w:sz w:val="32"/>
          <w:szCs w:val="32"/>
          <w:rtl/>
        </w:rPr>
        <w:t>)</w:t>
      </w:r>
      <w:bookmarkEnd w:id="182"/>
    </w:p>
    <w:p w14:paraId="3164C82B" w14:textId="77777777" w:rsidR="00467A7A" w:rsidRPr="002455EB" w:rsidRDefault="00467A7A" w:rsidP="00467A7A">
      <w:pPr>
        <w:pStyle w:val="BodyText"/>
        <w:bidi/>
        <w:rPr>
          <w:rFonts w:ascii="DIN Next LT Arabic" w:hAnsi="DIN Next LT Arabic" w:cs="DIN Next LT Arabic"/>
          <w:color w:val="00B050"/>
          <w:rtl/>
        </w:rPr>
      </w:pPr>
    </w:p>
    <w:p w14:paraId="46AB15C4" w14:textId="77777777" w:rsidR="00D217F7" w:rsidRPr="002455EB" w:rsidRDefault="00D217F7" w:rsidP="00D217F7">
      <w:pPr>
        <w:bidi/>
        <w:spacing w:before="240" w:after="160" w:line="259" w:lineRule="auto"/>
        <w:jc w:val="both"/>
        <w:rPr>
          <w:rFonts w:ascii="DIN Next LT Arabic" w:eastAsia="Calibri" w:hAnsi="DIN Next LT Arabic" w:cs="DIN Next LT Arabic"/>
          <w:color w:val="0070C0"/>
          <w:sz w:val="24"/>
          <w:szCs w:val="24"/>
          <w:rtl/>
        </w:rPr>
      </w:pPr>
      <w:bookmarkStart w:id="183" w:name="_Hlk117421434"/>
      <w:r w:rsidRPr="002455EB">
        <w:rPr>
          <w:rFonts w:ascii="DIN Next LT Arabic" w:eastAsia="Calibri" w:hAnsi="DIN Next LT Arabic" w:cs="DIN Next LT Arabic"/>
          <w:color w:val="0070C0"/>
          <w:sz w:val="24"/>
          <w:szCs w:val="24"/>
        </w:rPr>
        <w:t>]</w:t>
      </w:r>
      <w:r w:rsidRPr="002455EB">
        <w:rPr>
          <w:rFonts w:ascii="DIN Next LT Arabic" w:eastAsia="Calibri" w:hAnsi="DIN Next LT Arabic" w:cs="DIN Next LT Arabic"/>
          <w:color w:val="0070C0"/>
          <w:sz w:val="24"/>
          <w:szCs w:val="24"/>
          <w:rtl/>
        </w:rPr>
        <w:t xml:space="preserve">يحق للجهة الحكومية حذف هذا القسم في حال كانت التكلفة التقديرية للمنافسة أقل من (100) مليون ريال سعودي </w:t>
      </w:r>
      <w:r w:rsidRPr="002455EB">
        <w:rPr>
          <w:rFonts w:ascii="DIN Next LT Arabic" w:eastAsia="Calibri" w:hAnsi="DIN Next LT Arabic" w:cs="DIN Next LT Arabic"/>
          <w:color w:val="0070C0"/>
          <w:sz w:val="24"/>
          <w:szCs w:val="24"/>
        </w:rPr>
        <w:t>[</w:t>
      </w:r>
    </w:p>
    <w:p w14:paraId="2C6ED0FA" w14:textId="77777777" w:rsidR="00D217F7" w:rsidRPr="002455EB" w:rsidRDefault="00D217F7" w:rsidP="00D217F7">
      <w:pPr>
        <w:bidi/>
        <w:spacing w:before="240" w:after="160" w:line="259" w:lineRule="auto"/>
        <w:jc w:val="both"/>
        <w:rPr>
          <w:rFonts w:ascii="DIN Next LT Arabic" w:eastAsia="Calibri" w:hAnsi="DIN Next LT Arabic" w:cs="DIN Next LT Arabic"/>
          <w:color w:val="00B050"/>
          <w:sz w:val="24"/>
          <w:szCs w:val="24"/>
        </w:rPr>
      </w:pPr>
      <w:r w:rsidRPr="002455EB">
        <w:rPr>
          <w:rFonts w:ascii="DIN Next LT Arabic" w:eastAsia="Calibri" w:hAnsi="DIN Next LT Arabic" w:cs="DIN Next LT Arabic"/>
          <w:color w:val="00B050"/>
          <w:sz w:val="24"/>
          <w:szCs w:val="24"/>
          <w:rtl/>
        </w:rPr>
        <w:t>يجب على المتنافس الالتزام بما ورد في سياسة المشاركة الاقتصادية الصادرة من هيئة المحتوى المحلي والمشتريات الحكومية، وتسليم متطلبات المشاركة الاقتصادية في ملف مستقل ليتم دراسته من قبل هيئة المحتوى المحلي والمشتريات الحكومية والذي يجب أن يحتوي على الآتي:</w:t>
      </w:r>
    </w:p>
    <w:p w14:paraId="3253D951" w14:textId="77777777" w:rsidR="00D217F7" w:rsidRPr="002455EB" w:rsidRDefault="00D217F7" w:rsidP="00D217F7">
      <w:pPr>
        <w:numPr>
          <w:ilvl w:val="0"/>
          <w:numId w:val="44"/>
        </w:numPr>
        <w:bidi/>
        <w:contextualSpacing/>
        <w:rPr>
          <w:rFonts w:ascii="DIN Next LT Arabic" w:eastAsia="Times New Roman" w:hAnsi="DIN Next LT Arabic" w:cs="DIN Next LT Arabic"/>
          <w:color w:val="00B050"/>
          <w:sz w:val="24"/>
          <w:szCs w:val="24"/>
          <w:rtl/>
        </w:rPr>
      </w:pPr>
      <w:r w:rsidRPr="002455EB">
        <w:rPr>
          <w:rFonts w:ascii="DIN Next LT Arabic" w:eastAsia="Times New Roman" w:hAnsi="DIN Next LT Arabic" w:cs="DIN Next LT Arabic"/>
          <w:color w:val="00B050"/>
          <w:sz w:val="24"/>
          <w:szCs w:val="24"/>
          <w:rtl/>
        </w:rPr>
        <w:t>عرض المشاركة الاقتصادية.</w:t>
      </w:r>
    </w:p>
    <w:p w14:paraId="55C4D1BD" w14:textId="77777777" w:rsidR="00D217F7" w:rsidRPr="002455EB" w:rsidRDefault="00D217F7" w:rsidP="00D217F7">
      <w:pPr>
        <w:numPr>
          <w:ilvl w:val="0"/>
          <w:numId w:val="44"/>
        </w:numPr>
        <w:bidi/>
        <w:contextualSpacing/>
        <w:rPr>
          <w:rFonts w:ascii="DIN Next LT Arabic" w:eastAsia="Times New Roman" w:hAnsi="DIN Next LT Arabic" w:cs="DIN Next LT Arabic"/>
          <w:color w:val="00B050"/>
          <w:sz w:val="24"/>
          <w:szCs w:val="24"/>
          <w:rtl/>
        </w:rPr>
      </w:pPr>
      <w:r w:rsidRPr="002455EB">
        <w:rPr>
          <w:rFonts w:ascii="DIN Next LT Arabic" w:eastAsia="Times New Roman" w:hAnsi="DIN Next LT Arabic" w:cs="DIN Next LT Arabic"/>
          <w:color w:val="00B050"/>
          <w:sz w:val="24"/>
          <w:szCs w:val="24"/>
          <w:rtl/>
        </w:rPr>
        <w:t>نموذج التعهد الخاص بالمشاركة الاقتصادية موقع ومختوماً بختم مقدمه.</w:t>
      </w:r>
    </w:p>
    <w:p w14:paraId="7AAF2D47" w14:textId="77777777" w:rsidR="00D217F7" w:rsidRPr="002455EB" w:rsidRDefault="00D217F7" w:rsidP="00D217F7">
      <w:pPr>
        <w:bidi/>
        <w:spacing w:before="240" w:after="160" w:line="259" w:lineRule="auto"/>
        <w:jc w:val="both"/>
        <w:rPr>
          <w:rFonts w:ascii="DIN Next LT Arabic" w:eastAsia="Calibri" w:hAnsi="DIN Next LT Arabic" w:cs="DIN Next LT Arabic"/>
          <w:color w:val="0070C0"/>
          <w:sz w:val="24"/>
          <w:szCs w:val="24"/>
          <w:rtl/>
        </w:rPr>
      </w:pPr>
      <w:r w:rsidRPr="002455EB">
        <w:rPr>
          <w:rFonts w:ascii="DIN Next LT Arabic" w:eastAsia="Calibri" w:hAnsi="DIN Next LT Arabic" w:cs="DIN Next LT Arabic"/>
          <w:color w:val="0070C0"/>
          <w:sz w:val="24"/>
          <w:szCs w:val="24"/>
          <w:rtl/>
        </w:rPr>
        <w:t xml:space="preserve">[ينطبق هذا البند في الحالات التالية:  </w:t>
      </w:r>
      <w:r w:rsidRPr="002455EB">
        <w:rPr>
          <w:rFonts w:ascii="DIN Next LT Arabic" w:eastAsia="Calibri" w:hAnsi="DIN Next LT Arabic" w:cs="DIN Next LT Arabic"/>
          <w:color w:val="0070C0"/>
          <w:sz w:val="24"/>
          <w:szCs w:val="24"/>
        </w:rPr>
        <w:t>1</w:t>
      </w:r>
      <w:r w:rsidRPr="002455EB">
        <w:rPr>
          <w:rFonts w:ascii="DIN Next LT Arabic" w:eastAsia="Calibri" w:hAnsi="DIN Next LT Arabic" w:cs="DIN Next LT Arabic"/>
          <w:color w:val="0070C0"/>
          <w:sz w:val="24"/>
          <w:szCs w:val="24"/>
          <w:rtl/>
        </w:rPr>
        <w:t>-</w:t>
      </w:r>
      <w:r w:rsidRPr="002455EB">
        <w:rPr>
          <w:rFonts w:ascii="DIN Next LT Arabic" w:eastAsia="Calibri" w:hAnsi="DIN Next LT Arabic" w:cs="DIN Next LT Arabic"/>
          <w:color w:val="0070C0"/>
          <w:sz w:val="24"/>
          <w:szCs w:val="24"/>
        </w:rPr>
        <w:t xml:space="preserve"> </w:t>
      </w:r>
      <w:r w:rsidRPr="002455EB">
        <w:rPr>
          <w:rFonts w:ascii="DIN Next LT Arabic" w:eastAsia="Calibri" w:hAnsi="DIN Next LT Arabic" w:cs="DIN Next LT Arabic"/>
          <w:color w:val="0070C0"/>
          <w:sz w:val="24"/>
          <w:szCs w:val="24"/>
          <w:rtl/>
        </w:rPr>
        <w:t xml:space="preserve">على جميع المشتريات الحكومية التي يتم إبرامها مع شركة أجنبية ويتم تمويلها من الموارد المالية الحكومية والتي تكون قيمة الواردات من سلع وخدمات فيها تساوي أو تتجاوز الحد الأدنى (100) مليون ريال سعودي. 2- على جميع المشتريات الحكومية التي يتم إبرامها مع وكيل محلي أو شركة محلية متعاقدة من الباطن مع شركة أجنبية تقدم سلعًا أو خدمات تساوي أو تتجاوز قيمة الواردات من السلع والخدمات فيها الحد الأدنى (100) مليون ريال سعودي وفي حالة تعاقد الوكيل المحلي أو الشركة المحلية من الباطن مع العديد من الشركات الأجنبية، فسيتم تطبيق الحد الأدنى على كل متعاقد من الباطن بشكل منفصل. </w:t>
      </w:r>
      <w:r w:rsidRPr="002455EB">
        <w:rPr>
          <w:rFonts w:ascii="DIN Next LT Arabic" w:eastAsia="Calibri" w:hAnsi="DIN Next LT Arabic" w:cs="DIN Next LT Arabic"/>
          <w:color w:val="0070C0"/>
          <w:sz w:val="24"/>
          <w:szCs w:val="24"/>
        </w:rPr>
        <w:t>[</w:t>
      </w:r>
    </w:p>
    <w:bookmarkEnd w:id="183"/>
    <w:p w14:paraId="50611D13" w14:textId="5C6D8B0C" w:rsidR="00FC6EA4" w:rsidRPr="002455EB" w:rsidRDefault="00467A7A" w:rsidP="00184CE6">
      <w:pPr>
        <w:bidi/>
        <w:spacing w:before="240" w:after="120"/>
        <w:jc w:val="both"/>
        <w:rPr>
          <w:rFonts w:ascii="DIN Next LT Arabic" w:hAnsi="DIN Next LT Arabic" w:cs="DIN Next LT Arabic"/>
          <w:sz w:val="32"/>
          <w:szCs w:val="32"/>
          <w:rtl/>
        </w:rPr>
      </w:pPr>
      <w:r w:rsidRPr="002455EB" w:rsidDel="00AC007F">
        <w:rPr>
          <w:rFonts w:ascii="DIN Next LT Arabic" w:hAnsi="DIN Next LT Arabic" w:cs="DIN Next LT Arabic"/>
          <w:color w:val="0070C0"/>
          <w:sz w:val="24"/>
          <w:szCs w:val="24"/>
          <w:rtl/>
        </w:rPr>
        <w:t xml:space="preserve"> </w:t>
      </w:r>
    </w:p>
    <w:p w14:paraId="0BF904F5" w14:textId="13CA0FDD" w:rsidR="003256D6" w:rsidRPr="002455EB" w:rsidRDefault="003256D6" w:rsidP="006D37EE">
      <w:pPr>
        <w:pStyle w:val="Heading1"/>
        <w:numPr>
          <w:ilvl w:val="0"/>
          <w:numId w:val="0"/>
        </w:numPr>
        <w:bidi/>
        <w:spacing w:before="240" w:after="240"/>
        <w:ind w:left="360"/>
        <w:contextualSpacing w:val="0"/>
        <w:jc w:val="both"/>
        <w:rPr>
          <w:rFonts w:ascii="DIN Next LT Arabic" w:hAnsi="DIN Next LT Arabic" w:cs="DIN Next LT Arabic"/>
          <w:sz w:val="32"/>
          <w:szCs w:val="32"/>
          <w:rtl/>
        </w:rPr>
      </w:pPr>
      <w:bookmarkStart w:id="184" w:name="_Toc143698632"/>
      <w:r w:rsidRPr="002455EB">
        <w:rPr>
          <w:rFonts w:ascii="DIN Next LT Arabic" w:hAnsi="DIN Next LT Arabic" w:cs="DIN Next LT Arabic"/>
          <w:sz w:val="32"/>
          <w:szCs w:val="32"/>
          <w:rtl/>
        </w:rPr>
        <w:lastRenderedPageBreak/>
        <w:t xml:space="preserve">القسم </w:t>
      </w:r>
      <w:r w:rsidR="00FC6EA4" w:rsidRPr="002455EB">
        <w:rPr>
          <w:rFonts w:ascii="DIN Next LT Arabic" w:hAnsi="DIN Next LT Arabic" w:cs="DIN Next LT Arabic" w:hint="cs"/>
          <w:sz w:val="32"/>
          <w:szCs w:val="32"/>
          <w:rtl/>
        </w:rPr>
        <w:t>الحادي عشر</w:t>
      </w:r>
      <w:r w:rsidRPr="002455EB">
        <w:rPr>
          <w:rFonts w:ascii="DIN Next LT Arabic" w:hAnsi="DIN Next LT Arabic" w:cs="DIN Next LT Arabic"/>
          <w:sz w:val="32"/>
          <w:szCs w:val="32"/>
          <w:rtl/>
        </w:rPr>
        <w:t>: الشروط الخاصة</w:t>
      </w:r>
      <w:bookmarkEnd w:id="184"/>
    </w:p>
    <w:p w14:paraId="68AF9677" w14:textId="69F77C68" w:rsidR="00B30E45" w:rsidRPr="002455EB" w:rsidRDefault="0083772A" w:rsidP="00B30E45">
      <w:pPr>
        <w:pStyle w:val="BodyText"/>
        <w:bidi/>
        <w:rPr>
          <w:rFonts w:ascii="DIN Next LT Arabic" w:hAnsi="DIN Next LT Arabic" w:cs="DIN Next LT Arabic"/>
          <w:color w:val="0070C0"/>
          <w:szCs w:val="24"/>
          <w:rtl/>
        </w:rPr>
      </w:pPr>
      <w:r w:rsidRPr="002455EB">
        <w:rPr>
          <w:rFonts w:ascii="DIN Next LT Arabic" w:hAnsi="DIN Next LT Arabic" w:cs="DIN Next LT Arabic" w:hint="cs"/>
          <w:color w:val="0070C0"/>
          <w:sz w:val="24"/>
          <w:szCs w:val="24"/>
          <w:rtl/>
        </w:rPr>
        <w:t>[</w:t>
      </w:r>
      <w:r w:rsidR="00B30E45" w:rsidRPr="002455EB">
        <w:rPr>
          <w:rFonts w:ascii="DIN Next LT Arabic" w:hAnsi="DIN Next LT Arabic" w:cs="DIN Next LT Arabic"/>
          <w:color w:val="0070C0"/>
          <w:sz w:val="24"/>
          <w:szCs w:val="24"/>
          <w:rtl/>
        </w:rPr>
        <w:t>تضيف الجهة الشروط الخاصة التي تراها مناسبة بحسب نطاق العمل</w:t>
      </w:r>
      <w:r w:rsidRPr="002455EB">
        <w:rPr>
          <w:rFonts w:ascii="DIN Next LT Arabic" w:hAnsi="DIN Next LT Arabic" w:cs="DIN Next LT Arabic" w:hint="cs"/>
          <w:color w:val="0070C0"/>
          <w:sz w:val="24"/>
          <w:szCs w:val="24"/>
          <w:rtl/>
        </w:rPr>
        <w:t>]</w:t>
      </w:r>
    </w:p>
    <w:p w14:paraId="127575B8" w14:textId="77777777" w:rsidR="00467A7A" w:rsidRPr="002455EB" w:rsidRDefault="00467A7A" w:rsidP="00467A7A">
      <w:pPr>
        <w:pStyle w:val="Heading1"/>
        <w:numPr>
          <w:ilvl w:val="0"/>
          <w:numId w:val="0"/>
        </w:numPr>
        <w:bidi/>
        <w:spacing w:before="240" w:after="240"/>
        <w:ind w:left="360"/>
        <w:contextualSpacing w:val="0"/>
        <w:jc w:val="both"/>
        <w:rPr>
          <w:rFonts w:ascii="DIN Next LT Arabic" w:hAnsi="DIN Next LT Arabic" w:cs="DIN Next LT Arabic"/>
          <w:sz w:val="32"/>
          <w:szCs w:val="32"/>
        </w:rPr>
      </w:pPr>
      <w:bookmarkStart w:id="185" w:name="_Toc21536388"/>
      <w:bookmarkStart w:id="186" w:name="_Toc84416713"/>
      <w:bookmarkStart w:id="187" w:name="_Toc143698633"/>
      <w:bookmarkEnd w:id="138"/>
      <w:bookmarkEnd w:id="139"/>
      <w:bookmarkEnd w:id="157"/>
      <w:bookmarkEnd w:id="158"/>
      <w:r w:rsidRPr="002455EB">
        <w:rPr>
          <w:rFonts w:ascii="DIN Next LT Arabic" w:hAnsi="DIN Next LT Arabic" w:cs="DIN Next LT Arabic"/>
          <w:sz w:val="32"/>
          <w:szCs w:val="32"/>
          <w:rtl/>
        </w:rPr>
        <w:lastRenderedPageBreak/>
        <w:t xml:space="preserve">القسم </w:t>
      </w:r>
      <w:r w:rsidRPr="002455EB">
        <w:rPr>
          <w:rFonts w:ascii="DIN Next LT Arabic" w:hAnsi="DIN Next LT Arabic" w:cs="DIN Next LT Arabic" w:hint="cs"/>
          <w:sz w:val="32"/>
          <w:szCs w:val="32"/>
          <w:rtl/>
        </w:rPr>
        <w:t>الثاني</w:t>
      </w:r>
      <w:r w:rsidRPr="002455EB">
        <w:rPr>
          <w:rFonts w:ascii="DIN Next LT Arabic" w:hAnsi="DIN Next LT Arabic" w:cs="DIN Next LT Arabic"/>
          <w:sz w:val="32"/>
          <w:szCs w:val="32"/>
          <w:rtl/>
        </w:rPr>
        <w:t xml:space="preserve"> عشر: الملحقات</w:t>
      </w:r>
      <w:bookmarkEnd w:id="185"/>
      <w:bookmarkEnd w:id="186"/>
      <w:bookmarkEnd w:id="187"/>
    </w:p>
    <w:p w14:paraId="3F31CFB6" w14:textId="77777777" w:rsidR="00467A7A" w:rsidRPr="002455EB" w:rsidRDefault="00467A7A" w:rsidP="00467A7A">
      <w:pPr>
        <w:pStyle w:val="Heading3"/>
        <w:pBdr>
          <w:top w:val="single" w:sz="4" w:space="1" w:color="auto"/>
        </w:pBdr>
        <w:bidi/>
        <w:spacing w:before="100" w:beforeAutospacing="1"/>
        <w:jc w:val="both"/>
        <w:rPr>
          <w:rFonts w:ascii="DIN Next LT Arabic" w:hAnsi="DIN Next LT Arabic" w:cs="DIN Next LT Arabic"/>
          <w:color w:val="FF0000"/>
          <w:szCs w:val="24"/>
          <w:rtl/>
        </w:rPr>
      </w:pPr>
      <w:bookmarkStart w:id="188" w:name="_Toc27047381"/>
      <w:bookmarkStart w:id="189" w:name="_Toc21536389"/>
      <w:bookmarkStart w:id="190" w:name="_Toc84248337"/>
      <w:bookmarkStart w:id="191" w:name="_Toc143698634"/>
      <w:r w:rsidRPr="002455EB">
        <w:rPr>
          <w:rFonts w:ascii="DIN Next LT Arabic" w:hAnsi="DIN Next LT Arabic" w:cs="DIN Next LT Arabic"/>
          <w:color w:val="FF0000"/>
          <w:szCs w:val="24"/>
          <w:rtl/>
        </w:rPr>
        <w:t>ملحق (</w:t>
      </w:r>
      <w:r w:rsidRPr="002455EB">
        <w:rPr>
          <w:rFonts w:ascii="DIN Next LT Arabic" w:hAnsi="DIN Next LT Arabic" w:cs="DIN Next LT Arabic"/>
          <w:color w:val="FF0000"/>
          <w:szCs w:val="24"/>
        </w:rPr>
        <w:t>1</w:t>
      </w:r>
      <w:r w:rsidRPr="002455EB">
        <w:rPr>
          <w:rFonts w:ascii="DIN Next LT Arabic" w:hAnsi="DIN Next LT Arabic" w:cs="DIN Next LT Arabic"/>
          <w:color w:val="FF0000"/>
          <w:szCs w:val="24"/>
          <w:rtl/>
        </w:rPr>
        <w:t>): خطاب تقديم العروض</w:t>
      </w:r>
      <w:bookmarkEnd w:id="188"/>
      <w:bookmarkEnd w:id="189"/>
      <w:bookmarkEnd w:id="190"/>
      <w:bookmarkEnd w:id="191"/>
    </w:p>
    <w:p w14:paraId="74FA57F9" w14:textId="77777777" w:rsidR="00467A7A" w:rsidRPr="002455EB" w:rsidRDefault="00467A7A" w:rsidP="00467A7A">
      <w:pPr>
        <w:pStyle w:val="Heading3"/>
        <w:pBdr>
          <w:top w:val="single" w:sz="4" w:space="1" w:color="auto"/>
        </w:pBdr>
        <w:bidi/>
        <w:spacing w:before="100" w:beforeAutospacing="1"/>
        <w:jc w:val="both"/>
        <w:rPr>
          <w:rFonts w:ascii="DIN Next LT Arabic" w:hAnsi="DIN Next LT Arabic" w:cs="DIN Next LT Arabic"/>
          <w:color w:val="FF0000"/>
          <w:szCs w:val="24"/>
        </w:rPr>
      </w:pPr>
      <w:bookmarkStart w:id="192" w:name="_Toc27047382"/>
      <w:bookmarkStart w:id="193" w:name="_Toc21536390"/>
      <w:bookmarkStart w:id="194" w:name="_Toc84248338"/>
      <w:bookmarkStart w:id="195" w:name="_Toc143698635"/>
      <w:r w:rsidRPr="002455EB">
        <w:rPr>
          <w:rFonts w:ascii="DIN Next LT Arabic" w:hAnsi="DIN Next LT Arabic" w:cs="DIN Next LT Arabic"/>
          <w:color w:val="FF0000"/>
          <w:szCs w:val="24"/>
          <w:rtl/>
        </w:rPr>
        <w:t>ملحق (</w:t>
      </w:r>
      <w:r w:rsidRPr="002455EB">
        <w:rPr>
          <w:rFonts w:ascii="DIN Next LT Arabic" w:hAnsi="DIN Next LT Arabic" w:cs="DIN Next LT Arabic"/>
          <w:color w:val="FF0000"/>
          <w:szCs w:val="24"/>
        </w:rPr>
        <w:t>2</w:t>
      </w:r>
      <w:r w:rsidRPr="002455EB">
        <w:rPr>
          <w:rFonts w:ascii="DIN Next LT Arabic" w:hAnsi="DIN Next LT Arabic" w:cs="DIN Next LT Arabic"/>
          <w:color w:val="FF0000"/>
          <w:szCs w:val="24"/>
          <w:rtl/>
        </w:rPr>
        <w:t>): نموذج الأسئلة والاستفسارات</w:t>
      </w:r>
      <w:bookmarkEnd w:id="192"/>
      <w:bookmarkEnd w:id="193"/>
      <w:bookmarkEnd w:id="194"/>
      <w:bookmarkEnd w:id="195"/>
    </w:p>
    <w:p w14:paraId="68CB1FD7" w14:textId="2F7A6D2D" w:rsidR="00467A7A" w:rsidRPr="002455EB" w:rsidRDefault="00467A7A" w:rsidP="0083772A">
      <w:pPr>
        <w:pStyle w:val="Heading3"/>
        <w:pBdr>
          <w:top w:val="single" w:sz="4" w:space="1" w:color="auto"/>
        </w:pBdr>
        <w:bidi/>
        <w:spacing w:before="100" w:beforeAutospacing="1"/>
        <w:jc w:val="both"/>
        <w:rPr>
          <w:rFonts w:ascii="DIN Next LT Arabic" w:hAnsi="DIN Next LT Arabic" w:cs="DIN Next LT Arabic"/>
          <w:color w:val="FF0000"/>
          <w:szCs w:val="24"/>
        </w:rPr>
      </w:pPr>
      <w:bookmarkStart w:id="196" w:name="_Toc27047383"/>
      <w:bookmarkStart w:id="197" w:name="_Toc21536391"/>
      <w:bookmarkStart w:id="198" w:name="_Toc84248339"/>
      <w:bookmarkStart w:id="199" w:name="_Toc143698636"/>
      <w:r w:rsidRPr="002455EB">
        <w:rPr>
          <w:rFonts w:ascii="DIN Next LT Arabic" w:hAnsi="DIN Next LT Arabic" w:cs="DIN Next LT Arabic"/>
          <w:color w:val="FF0000"/>
          <w:szCs w:val="24"/>
          <w:rtl/>
        </w:rPr>
        <w:t>ملحق (</w:t>
      </w:r>
      <w:r w:rsidRPr="002455EB">
        <w:rPr>
          <w:rFonts w:ascii="DIN Next LT Arabic" w:hAnsi="DIN Next LT Arabic" w:cs="DIN Next LT Arabic"/>
          <w:color w:val="FF0000"/>
          <w:szCs w:val="24"/>
        </w:rPr>
        <w:t>3</w:t>
      </w:r>
      <w:r w:rsidRPr="002455EB">
        <w:rPr>
          <w:rFonts w:ascii="DIN Next LT Arabic" w:hAnsi="DIN Next LT Arabic" w:cs="DIN Next LT Arabic"/>
          <w:color w:val="FF0000"/>
          <w:szCs w:val="24"/>
          <w:rtl/>
        </w:rPr>
        <w:t xml:space="preserve">): نموذج </w:t>
      </w:r>
      <w:bookmarkEnd w:id="196"/>
      <w:bookmarkEnd w:id="197"/>
      <w:bookmarkEnd w:id="198"/>
      <w:r w:rsidR="0083772A" w:rsidRPr="002455EB">
        <w:rPr>
          <w:rFonts w:ascii="DIN Next LT Arabic" w:hAnsi="DIN Next LT Arabic" w:cs="DIN Next LT Arabic" w:hint="cs"/>
          <w:color w:val="FF0000"/>
          <w:szCs w:val="24"/>
          <w:rtl/>
        </w:rPr>
        <w:t>الاتفاقية الإطارية</w:t>
      </w:r>
      <w:bookmarkEnd w:id="199"/>
    </w:p>
    <w:p w14:paraId="53916354" w14:textId="06BB244E" w:rsidR="00467A7A" w:rsidRPr="002455EB" w:rsidRDefault="00467A7A" w:rsidP="00467A7A">
      <w:pPr>
        <w:pStyle w:val="Heading3"/>
        <w:pBdr>
          <w:top w:val="single" w:sz="4" w:space="1" w:color="auto"/>
        </w:pBdr>
        <w:bidi/>
        <w:spacing w:before="100" w:beforeAutospacing="1"/>
        <w:jc w:val="both"/>
        <w:rPr>
          <w:rFonts w:ascii="DIN Next LT Arabic" w:hAnsi="DIN Next LT Arabic" w:cs="DIN Next LT Arabic"/>
          <w:color w:val="FF0000"/>
          <w:szCs w:val="24"/>
          <w:rtl/>
        </w:rPr>
      </w:pPr>
      <w:bookmarkStart w:id="200" w:name="_Toc27047384"/>
      <w:bookmarkStart w:id="201" w:name="_Toc21536392"/>
      <w:bookmarkStart w:id="202" w:name="_Toc84248342"/>
      <w:bookmarkStart w:id="203" w:name="_Toc143698637"/>
      <w:r w:rsidRPr="002455EB">
        <w:rPr>
          <w:rFonts w:ascii="DIN Next LT Arabic" w:hAnsi="DIN Next LT Arabic" w:cs="DIN Next LT Arabic"/>
          <w:color w:val="FF0000"/>
          <w:szCs w:val="24"/>
          <w:rtl/>
        </w:rPr>
        <w:t>ملحق (</w:t>
      </w:r>
      <w:r w:rsidR="0083772A" w:rsidRPr="002455EB">
        <w:rPr>
          <w:rFonts w:ascii="DIN Next LT Arabic" w:hAnsi="DIN Next LT Arabic" w:cs="DIN Next LT Arabic"/>
          <w:b/>
          <w:bCs w:val="0"/>
          <w:color w:val="FF0000"/>
          <w:szCs w:val="24"/>
          <w:rtl/>
        </w:rPr>
        <w:t>4</w:t>
      </w:r>
      <w:r w:rsidRPr="002455EB">
        <w:rPr>
          <w:rFonts w:ascii="DIN Next LT Arabic" w:hAnsi="DIN Next LT Arabic" w:cs="DIN Next LT Arabic"/>
          <w:color w:val="FF0000"/>
          <w:szCs w:val="24"/>
          <w:rtl/>
        </w:rPr>
        <w:t>): الرسومات والمخططات</w:t>
      </w:r>
      <w:bookmarkEnd w:id="200"/>
      <w:bookmarkEnd w:id="201"/>
      <w:bookmarkEnd w:id="202"/>
      <w:bookmarkEnd w:id="203"/>
    </w:p>
    <w:p w14:paraId="069DA83B" w14:textId="4E907336" w:rsidR="0083772A" w:rsidRPr="002455EB" w:rsidRDefault="0083772A" w:rsidP="00EB5ADC">
      <w:pPr>
        <w:pBdr>
          <w:top w:val="single" w:sz="4" w:space="1" w:color="auto"/>
        </w:pBdr>
        <w:bidi/>
        <w:spacing w:before="100" w:beforeAutospacing="1" w:after="240"/>
        <w:jc w:val="both"/>
        <w:outlineLvl w:val="2"/>
        <w:rPr>
          <w:rFonts w:ascii="DIN Next LT Arabic" w:eastAsiaTheme="majorEastAsia" w:hAnsi="DIN Next LT Arabic" w:cs="DIN Next LT Arabic"/>
          <w:bCs/>
          <w:color w:val="00B050"/>
          <w:sz w:val="24"/>
          <w:szCs w:val="24"/>
          <w:rtl/>
        </w:rPr>
      </w:pPr>
      <w:bookmarkStart w:id="204" w:name="_Toc137844333"/>
      <w:bookmarkStart w:id="205" w:name="_Toc143698638"/>
      <w:bookmarkStart w:id="206" w:name="_Toc84248343"/>
      <w:bookmarkStart w:id="207" w:name="_Toc27047385"/>
      <w:r w:rsidRPr="002455EB">
        <w:rPr>
          <w:rFonts w:ascii="DIN Next LT Arabic" w:eastAsiaTheme="majorEastAsia" w:hAnsi="DIN Next LT Arabic" w:cs="DIN Next LT Arabic"/>
          <w:bCs/>
          <w:color w:val="00B050"/>
          <w:sz w:val="24"/>
          <w:szCs w:val="24"/>
          <w:rtl/>
        </w:rPr>
        <w:t>ملحق (</w:t>
      </w:r>
      <w:r w:rsidRPr="002455EB">
        <w:rPr>
          <w:rFonts w:ascii="DIN Next LT Arabic" w:eastAsiaTheme="majorEastAsia" w:hAnsi="DIN Next LT Arabic" w:cs="DIN Next LT Arabic"/>
          <w:b/>
          <w:color w:val="00B050"/>
          <w:sz w:val="24"/>
          <w:szCs w:val="24"/>
          <w:rtl/>
        </w:rPr>
        <w:t>5</w:t>
      </w:r>
      <w:r w:rsidRPr="002455EB">
        <w:rPr>
          <w:rFonts w:ascii="DIN Next LT Arabic" w:eastAsiaTheme="majorEastAsia" w:hAnsi="DIN Next LT Arabic" w:cs="DIN Next LT Arabic"/>
          <w:bCs/>
          <w:color w:val="00B050"/>
          <w:sz w:val="24"/>
          <w:szCs w:val="24"/>
          <w:rtl/>
        </w:rPr>
        <w:t>): القائمة الإلزامية</w:t>
      </w:r>
      <w:bookmarkEnd w:id="204"/>
      <w:r w:rsidR="00EB5ADC" w:rsidRPr="002455EB">
        <w:rPr>
          <w:rFonts w:ascii="DIN Next LT Arabic" w:eastAsiaTheme="majorEastAsia" w:hAnsi="DIN Next LT Arabic" w:cs="DIN Next LT Arabic" w:hint="cs"/>
          <w:bCs/>
          <w:color w:val="00B050"/>
          <w:sz w:val="24"/>
          <w:szCs w:val="24"/>
          <w:rtl/>
        </w:rPr>
        <w:t xml:space="preserve"> </w:t>
      </w:r>
      <w:r w:rsidRPr="002455EB">
        <w:rPr>
          <w:rFonts w:ascii="DIN Next LT Arabic" w:eastAsiaTheme="majorEastAsia" w:hAnsi="DIN Next LT Arabic" w:cs="DIN Next LT Arabic"/>
          <w:bCs/>
          <w:color w:val="0070C0"/>
          <w:sz w:val="24"/>
          <w:szCs w:val="24"/>
        </w:rPr>
        <w:t>]</w:t>
      </w:r>
      <w:r w:rsidRPr="002455EB">
        <w:rPr>
          <w:rFonts w:ascii="DIN Next LT Arabic" w:eastAsiaTheme="majorEastAsia" w:hAnsi="DIN Next LT Arabic" w:cs="DIN Next LT Arabic"/>
          <w:b/>
          <w:color w:val="0070C0"/>
          <w:sz w:val="24"/>
          <w:szCs w:val="24"/>
          <w:rtl/>
        </w:rPr>
        <w:t>تقوم الجهة الحكومية بإرفاق هذا الملحق في حال اشتمل نطاق العمل على منتجات مدرجة ضمن القائمة الإلزامية]</w:t>
      </w:r>
      <w:bookmarkEnd w:id="205"/>
    </w:p>
    <w:p w14:paraId="694BA364" w14:textId="0FFF6512" w:rsidR="0083772A" w:rsidRPr="002455EB" w:rsidRDefault="0083772A" w:rsidP="00300033">
      <w:pPr>
        <w:bidi/>
        <w:spacing w:after="240"/>
        <w:jc w:val="both"/>
        <w:outlineLvl w:val="2"/>
        <w:rPr>
          <w:rFonts w:ascii="DIN Next LT Arabic" w:eastAsia="Calibri" w:hAnsi="DIN Next LT Arabic" w:cs="DIN Next LT Arabic"/>
          <w:b/>
          <w:bCs/>
          <w:color w:val="0070C0"/>
          <w:sz w:val="24"/>
          <w:szCs w:val="24"/>
        </w:rPr>
      </w:pPr>
      <w:bookmarkStart w:id="208" w:name="_Toc129086472"/>
      <w:bookmarkStart w:id="209" w:name="_Toc137844335"/>
      <w:bookmarkStart w:id="210" w:name="_Toc143698639"/>
      <w:r w:rsidRPr="002455EB">
        <w:rPr>
          <w:rFonts w:ascii="DIN Next LT Arabic" w:eastAsia="Times New Roman" w:hAnsi="DIN Next LT Arabic" w:cs="DIN Next LT Arabic"/>
          <w:bCs/>
          <w:color w:val="00B050"/>
          <w:sz w:val="28"/>
          <w:szCs w:val="24"/>
          <w:rtl/>
        </w:rPr>
        <w:t>ملحق (</w:t>
      </w:r>
      <w:r w:rsidRPr="002455EB">
        <w:rPr>
          <w:rFonts w:ascii="DIN Next LT Arabic" w:eastAsia="Times New Roman" w:hAnsi="DIN Next LT Arabic" w:cs="DIN Next LT Arabic"/>
          <w:color w:val="00B050"/>
          <w:sz w:val="28"/>
          <w:szCs w:val="24"/>
          <w:rtl/>
        </w:rPr>
        <w:t>6</w:t>
      </w:r>
      <w:r w:rsidRPr="002455EB">
        <w:rPr>
          <w:rFonts w:ascii="DIN Next LT Arabic" w:eastAsia="Times New Roman" w:hAnsi="DIN Next LT Arabic" w:cs="DIN Next LT Arabic"/>
          <w:bCs/>
          <w:color w:val="00B050"/>
          <w:sz w:val="28"/>
          <w:szCs w:val="24"/>
          <w:rtl/>
        </w:rPr>
        <w:t>):</w:t>
      </w:r>
      <w:bookmarkEnd w:id="208"/>
      <w:r w:rsidRPr="002455EB">
        <w:rPr>
          <w:rFonts w:ascii="DIN Next LT Arabic" w:eastAsia="Times New Roman" w:hAnsi="DIN Next LT Arabic" w:cs="DIN Next LT Arabic"/>
          <w:bCs/>
          <w:color w:val="00B050"/>
          <w:sz w:val="28"/>
          <w:szCs w:val="24"/>
          <w:rtl/>
        </w:rPr>
        <w:t xml:space="preserve"> الشروط والأحكام المتعلقة بتطبيق آلية الحد الأدنى المطلوب للمحتوى المحلي</w:t>
      </w:r>
      <w:bookmarkStart w:id="211" w:name="_Toc137844336"/>
      <w:bookmarkEnd w:id="209"/>
      <w:r w:rsidR="00EB5ADC" w:rsidRPr="002455EB">
        <w:rPr>
          <w:rFonts w:ascii="DIN Next LT Arabic" w:eastAsia="Times New Roman" w:hAnsi="DIN Next LT Arabic" w:cs="DIN Next LT Arabic" w:hint="cs"/>
          <w:bCs/>
          <w:color w:val="00B050"/>
          <w:sz w:val="28"/>
          <w:szCs w:val="24"/>
          <w:rtl/>
        </w:rPr>
        <w:t xml:space="preserve"> </w:t>
      </w:r>
      <w:r w:rsidRPr="002455EB">
        <w:rPr>
          <w:rFonts w:ascii="DIN Next LT Arabic" w:eastAsia="Calibri" w:hAnsi="DIN Next LT Arabic" w:cs="DIN Next LT Arabic"/>
          <w:bCs/>
          <w:color w:val="0070C0"/>
          <w:sz w:val="24"/>
          <w:szCs w:val="24"/>
        </w:rPr>
        <w:t>]</w:t>
      </w:r>
      <w:r w:rsidRPr="002455EB">
        <w:rPr>
          <w:rFonts w:ascii="DIN Next LT Arabic" w:eastAsia="Calibri" w:hAnsi="DIN Next LT Arabic" w:cs="DIN Next LT Arabic"/>
          <w:b/>
          <w:color w:val="0070C0"/>
          <w:sz w:val="24"/>
          <w:szCs w:val="24"/>
          <w:rtl/>
        </w:rPr>
        <w:t>تقوم الجهة الحكومية بإرفاق هذا الملحق في حال تم تطبيق آلية الحد الأدنى المطلوب للمحتوى المحلي في المنافسة</w:t>
      </w:r>
      <w:r w:rsidRPr="002455EB">
        <w:rPr>
          <w:rFonts w:ascii="DIN Next LT Arabic" w:eastAsia="Calibri" w:hAnsi="DIN Next LT Arabic" w:cs="DIN Next LT Arabic"/>
          <w:bCs/>
          <w:color w:val="0070C0"/>
          <w:sz w:val="24"/>
          <w:szCs w:val="24"/>
        </w:rPr>
        <w:t>[</w:t>
      </w:r>
      <w:bookmarkEnd w:id="210"/>
      <w:bookmarkEnd w:id="211"/>
    </w:p>
    <w:p w14:paraId="15C829DE" w14:textId="290E4D16" w:rsidR="0083772A" w:rsidRPr="002455EB" w:rsidRDefault="0083772A" w:rsidP="00300033">
      <w:pPr>
        <w:bidi/>
        <w:spacing w:after="240"/>
        <w:jc w:val="both"/>
        <w:outlineLvl w:val="2"/>
        <w:rPr>
          <w:rFonts w:ascii="DIN Next LT Arabic" w:eastAsia="Calibri" w:hAnsi="DIN Next LT Arabic" w:cs="DIN Next LT Arabic"/>
          <w:b/>
          <w:bCs/>
          <w:color w:val="0070C0"/>
          <w:sz w:val="24"/>
          <w:szCs w:val="24"/>
          <w:rtl/>
        </w:rPr>
      </w:pPr>
      <w:bookmarkStart w:id="212" w:name="_Toc129086473"/>
      <w:bookmarkStart w:id="213" w:name="_Toc137844337"/>
      <w:bookmarkStart w:id="214" w:name="_Toc143698640"/>
      <w:r w:rsidRPr="002455EB">
        <w:rPr>
          <w:rFonts w:ascii="DIN Next LT Arabic" w:eastAsia="Times New Roman" w:hAnsi="DIN Next LT Arabic" w:cs="DIN Next LT Arabic"/>
          <w:bCs/>
          <w:color w:val="00B050"/>
          <w:sz w:val="24"/>
          <w:szCs w:val="24"/>
          <w:rtl/>
        </w:rPr>
        <w:t>ملحق (</w:t>
      </w:r>
      <w:r w:rsidRPr="002455EB">
        <w:rPr>
          <w:rFonts w:ascii="DIN Next LT Arabic" w:eastAsia="Times New Roman" w:hAnsi="DIN Next LT Arabic" w:cs="DIN Next LT Arabic"/>
          <w:b/>
          <w:color w:val="00B050"/>
          <w:sz w:val="24"/>
          <w:szCs w:val="24"/>
          <w:rtl/>
        </w:rPr>
        <w:t>7</w:t>
      </w:r>
      <w:r w:rsidRPr="002455EB">
        <w:rPr>
          <w:rFonts w:ascii="DIN Next LT Arabic" w:eastAsia="Times New Roman" w:hAnsi="DIN Next LT Arabic" w:cs="DIN Next LT Arabic"/>
          <w:bCs/>
          <w:color w:val="00B050"/>
          <w:sz w:val="24"/>
          <w:szCs w:val="24"/>
          <w:rtl/>
        </w:rPr>
        <w:t>):</w:t>
      </w:r>
      <w:bookmarkEnd w:id="212"/>
      <w:r w:rsidRPr="002455EB">
        <w:rPr>
          <w:rFonts w:ascii="DIN Next LT Arabic" w:eastAsia="Times New Roman" w:hAnsi="DIN Next LT Arabic" w:cs="DIN Next LT Arabic"/>
          <w:bCs/>
          <w:color w:val="00B050"/>
          <w:sz w:val="24"/>
          <w:szCs w:val="24"/>
          <w:rtl/>
        </w:rPr>
        <w:t xml:space="preserve"> الشروط والأحكام المتعلقة بتطبيق آلية وزن المحتوى المحلي في التقييم المالي (على مستوى المنشأة)</w:t>
      </w:r>
      <w:bookmarkStart w:id="215" w:name="_Toc137844338"/>
      <w:bookmarkEnd w:id="213"/>
      <w:r w:rsidR="00EB5ADC" w:rsidRPr="002455EB">
        <w:rPr>
          <w:rFonts w:ascii="DIN Next LT Arabic" w:eastAsia="Times New Roman" w:hAnsi="DIN Next LT Arabic" w:cs="DIN Next LT Arabic" w:hint="cs"/>
          <w:bCs/>
          <w:color w:val="00B050"/>
          <w:sz w:val="24"/>
          <w:szCs w:val="24"/>
          <w:rtl/>
        </w:rPr>
        <w:t xml:space="preserve"> </w:t>
      </w:r>
      <w:r w:rsidRPr="002455EB">
        <w:rPr>
          <w:rFonts w:ascii="DIN Next LT Arabic" w:eastAsia="Calibri" w:hAnsi="DIN Next LT Arabic" w:cs="DIN Next LT Arabic"/>
          <w:color w:val="0070C0"/>
          <w:sz w:val="24"/>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bookmarkEnd w:id="214"/>
      <w:bookmarkEnd w:id="215"/>
    </w:p>
    <w:p w14:paraId="3AFAEAC3" w14:textId="1A8BF924" w:rsidR="0083772A" w:rsidRPr="002455EB" w:rsidRDefault="0083772A" w:rsidP="00300033">
      <w:pPr>
        <w:bidi/>
        <w:spacing w:after="240"/>
        <w:jc w:val="both"/>
        <w:outlineLvl w:val="2"/>
        <w:rPr>
          <w:rFonts w:ascii="DIN Next LT Arabic" w:eastAsia="Calibri" w:hAnsi="DIN Next LT Arabic" w:cs="DIN Next LT Arabic"/>
          <w:b/>
          <w:bCs/>
          <w:color w:val="0070C0"/>
          <w:sz w:val="24"/>
          <w:szCs w:val="24"/>
          <w:rtl/>
        </w:rPr>
      </w:pPr>
      <w:bookmarkStart w:id="216" w:name="_Toc129086474"/>
      <w:bookmarkStart w:id="217" w:name="_Toc137844339"/>
      <w:bookmarkStart w:id="218" w:name="_Toc143698641"/>
      <w:r w:rsidRPr="002455EB">
        <w:rPr>
          <w:rFonts w:ascii="DIN Next LT Arabic" w:eastAsia="Times New Roman" w:hAnsi="DIN Next LT Arabic" w:cs="DIN Next LT Arabic"/>
          <w:bCs/>
          <w:color w:val="00B050"/>
          <w:sz w:val="28"/>
          <w:szCs w:val="24"/>
          <w:rtl/>
        </w:rPr>
        <w:t>ملحق (</w:t>
      </w:r>
      <w:r w:rsidRPr="002455EB">
        <w:rPr>
          <w:rFonts w:ascii="DIN Next LT Arabic" w:eastAsia="Times New Roman" w:hAnsi="DIN Next LT Arabic" w:cs="DIN Next LT Arabic"/>
          <w:b/>
          <w:color w:val="00B050"/>
          <w:sz w:val="28"/>
          <w:szCs w:val="24"/>
          <w:rtl/>
        </w:rPr>
        <w:t>8</w:t>
      </w:r>
      <w:r w:rsidRPr="002455EB">
        <w:rPr>
          <w:rFonts w:ascii="DIN Next LT Arabic" w:eastAsia="Times New Roman" w:hAnsi="DIN Next LT Arabic" w:cs="DIN Next LT Arabic"/>
          <w:bCs/>
          <w:color w:val="00B050"/>
          <w:sz w:val="28"/>
          <w:szCs w:val="24"/>
          <w:rtl/>
        </w:rPr>
        <w:t>):</w:t>
      </w:r>
      <w:bookmarkEnd w:id="216"/>
      <w:r w:rsidRPr="002455EB">
        <w:rPr>
          <w:rFonts w:ascii="DIN Next LT Arabic" w:eastAsia="Times New Roman" w:hAnsi="DIN Next LT Arabic" w:cs="DIN Next LT Arabic"/>
          <w:bCs/>
          <w:color w:val="00B050"/>
          <w:sz w:val="28"/>
          <w:szCs w:val="24"/>
          <w:rtl/>
        </w:rPr>
        <w:t xml:space="preserve"> الشروط والأحكام المتعلقة بتطبيق آلية وزن المحتوى المحلي في التقييم المالي (على مستوى </w:t>
      </w:r>
      <w:r w:rsidR="00D7766E" w:rsidRPr="002455EB">
        <w:rPr>
          <w:rFonts w:ascii="DIN Next LT Arabic" w:eastAsia="Times New Roman" w:hAnsi="DIN Next LT Arabic" w:cs="DIN Next LT Arabic" w:hint="cs"/>
          <w:bCs/>
          <w:color w:val="00B050"/>
          <w:sz w:val="28"/>
          <w:szCs w:val="24"/>
          <w:rtl/>
        </w:rPr>
        <w:t>أمر الشراء</w:t>
      </w:r>
      <w:r w:rsidRPr="002455EB">
        <w:rPr>
          <w:rFonts w:ascii="DIN Next LT Arabic" w:eastAsia="Times New Roman" w:hAnsi="DIN Next LT Arabic" w:cs="DIN Next LT Arabic"/>
          <w:bCs/>
          <w:color w:val="00B050"/>
          <w:sz w:val="28"/>
          <w:szCs w:val="24"/>
          <w:rtl/>
        </w:rPr>
        <w:t>)</w:t>
      </w:r>
      <w:bookmarkStart w:id="219" w:name="_Toc137844340"/>
      <w:bookmarkEnd w:id="217"/>
      <w:r w:rsidR="00EB5ADC" w:rsidRPr="002455EB">
        <w:rPr>
          <w:rFonts w:ascii="DIN Next LT Arabic" w:eastAsia="Times New Roman" w:hAnsi="DIN Next LT Arabic" w:cs="DIN Next LT Arabic" w:hint="cs"/>
          <w:bCs/>
          <w:color w:val="00B050"/>
          <w:sz w:val="28"/>
          <w:szCs w:val="24"/>
          <w:rtl/>
        </w:rPr>
        <w:t xml:space="preserve"> </w:t>
      </w:r>
      <w:r w:rsidRPr="002455EB">
        <w:rPr>
          <w:rFonts w:ascii="DIN Next LT Arabic" w:eastAsia="Calibri" w:hAnsi="DIN Next LT Arabic" w:cs="DIN Next LT Arabic"/>
          <w:color w:val="0070C0"/>
          <w:sz w:val="24"/>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bookmarkEnd w:id="218"/>
      <w:bookmarkEnd w:id="219"/>
    </w:p>
    <w:p w14:paraId="470D0EC2" w14:textId="0ED2D441" w:rsidR="0083772A" w:rsidRPr="002455EB" w:rsidRDefault="0083772A" w:rsidP="00300033">
      <w:pPr>
        <w:bidi/>
        <w:spacing w:after="240"/>
        <w:jc w:val="both"/>
        <w:outlineLvl w:val="2"/>
        <w:rPr>
          <w:rFonts w:ascii="DIN Next LT Arabic" w:eastAsia="Calibri" w:hAnsi="DIN Next LT Arabic" w:cs="DIN Next LT Arabic"/>
          <w:b/>
          <w:bCs/>
          <w:color w:val="0070C0"/>
          <w:sz w:val="24"/>
          <w:szCs w:val="24"/>
          <w:rtl/>
        </w:rPr>
      </w:pPr>
      <w:bookmarkStart w:id="220" w:name="_Toc129086475"/>
      <w:bookmarkStart w:id="221" w:name="_Toc137844341"/>
      <w:bookmarkStart w:id="222" w:name="_Toc143698642"/>
      <w:r w:rsidRPr="002455EB">
        <w:rPr>
          <w:rFonts w:ascii="DIN Next LT Arabic" w:eastAsia="Times New Roman" w:hAnsi="DIN Next LT Arabic" w:cs="DIN Next LT Arabic"/>
          <w:bCs/>
          <w:color w:val="00B050"/>
          <w:sz w:val="28"/>
          <w:szCs w:val="24"/>
          <w:rtl/>
        </w:rPr>
        <w:t>ملحق (</w:t>
      </w:r>
      <w:r w:rsidRPr="002455EB">
        <w:rPr>
          <w:rFonts w:ascii="DIN Next LT Arabic" w:eastAsia="Times New Roman" w:hAnsi="DIN Next LT Arabic" w:cs="DIN Next LT Arabic"/>
          <w:color w:val="00B050"/>
          <w:sz w:val="28"/>
          <w:szCs w:val="24"/>
          <w:rtl/>
        </w:rPr>
        <w:t>9</w:t>
      </w:r>
      <w:r w:rsidRPr="002455EB">
        <w:rPr>
          <w:rFonts w:ascii="DIN Next LT Arabic" w:eastAsia="Times New Roman" w:hAnsi="DIN Next LT Arabic" w:cs="DIN Next LT Arabic"/>
          <w:bCs/>
          <w:color w:val="00B050"/>
          <w:sz w:val="28"/>
          <w:szCs w:val="24"/>
          <w:rtl/>
        </w:rPr>
        <w:t>):</w:t>
      </w:r>
      <w:bookmarkEnd w:id="220"/>
      <w:r w:rsidRPr="002455EB">
        <w:rPr>
          <w:rFonts w:ascii="DIN Next LT Arabic" w:eastAsia="Times New Roman" w:hAnsi="DIN Next LT Arabic" w:cs="DIN Next LT Arabic"/>
          <w:bCs/>
          <w:color w:val="00B050"/>
          <w:sz w:val="28"/>
          <w:szCs w:val="24"/>
          <w:rtl/>
        </w:rPr>
        <w:t xml:space="preserve"> سياسة المشاركة الاقتصادية</w:t>
      </w:r>
      <w:bookmarkStart w:id="223" w:name="_Toc137844342"/>
      <w:bookmarkEnd w:id="221"/>
      <w:r w:rsidR="00EB5ADC" w:rsidRPr="002455EB">
        <w:rPr>
          <w:rFonts w:ascii="DIN Next LT Arabic" w:eastAsia="Times New Roman" w:hAnsi="DIN Next LT Arabic" w:cs="DIN Next LT Arabic" w:hint="cs"/>
          <w:bCs/>
          <w:color w:val="00B050"/>
          <w:sz w:val="28"/>
          <w:szCs w:val="24"/>
          <w:rtl/>
        </w:rPr>
        <w:t xml:space="preserve"> </w:t>
      </w:r>
      <w:r w:rsidRPr="002455EB">
        <w:rPr>
          <w:rFonts w:ascii="DIN Next LT Arabic" w:eastAsia="Calibri" w:hAnsi="DIN Next LT Arabic" w:cs="DIN Next LT Arabic"/>
          <w:bCs/>
          <w:color w:val="0070C0"/>
          <w:sz w:val="24"/>
          <w:szCs w:val="24"/>
        </w:rPr>
        <w:t>]</w:t>
      </w:r>
      <w:r w:rsidRPr="002455EB">
        <w:rPr>
          <w:rFonts w:ascii="DIN Next LT Arabic" w:eastAsia="Calibri" w:hAnsi="DIN Next LT Arabic" w:cs="DIN Next LT Arabic"/>
          <w:b/>
          <w:color w:val="0070C0"/>
          <w:sz w:val="24"/>
          <w:szCs w:val="24"/>
          <w:rtl/>
        </w:rPr>
        <w:t>تقوم الجهة الحكومية بإرفاق هذا الملحق في حال تطبيق سياسة المشاركة الاقتصادية من قبل هيئة المحتوى المحلي والمشتريات الحكومية على المنافسة</w:t>
      </w:r>
      <w:r w:rsidRPr="002455EB">
        <w:rPr>
          <w:rFonts w:ascii="DIN Next LT Arabic" w:eastAsia="Calibri" w:hAnsi="DIN Next LT Arabic" w:cs="DIN Next LT Arabic"/>
          <w:bCs/>
          <w:color w:val="0070C0"/>
          <w:sz w:val="24"/>
          <w:szCs w:val="24"/>
        </w:rPr>
        <w:t xml:space="preserve"> [</w:t>
      </w:r>
      <w:bookmarkEnd w:id="222"/>
      <w:bookmarkEnd w:id="223"/>
    </w:p>
    <w:p w14:paraId="5AFC1319" w14:textId="3593CCF6" w:rsidR="0083772A" w:rsidRPr="0083772A" w:rsidRDefault="0083772A" w:rsidP="00300033">
      <w:pPr>
        <w:bidi/>
        <w:spacing w:after="240"/>
        <w:jc w:val="both"/>
        <w:outlineLvl w:val="2"/>
        <w:rPr>
          <w:rFonts w:ascii="DIN Next LT Arabic" w:eastAsia="Calibri" w:hAnsi="DIN Next LT Arabic" w:cs="DIN Next LT Arabic"/>
          <w:b/>
          <w:bCs/>
          <w:color w:val="23384A" w:themeColor="accent1"/>
          <w:sz w:val="24"/>
        </w:rPr>
      </w:pPr>
      <w:bookmarkStart w:id="224" w:name="_Toc129086476"/>
      <w:bookmarkStart w:id="225" w:name="_Toc137844343"/>
      <w:bookmarkStart w:id="226" w:name="_Toc143698643"/>
      <w:r w:rsidRPr="002455EB">
        <w:rPr>
          <w:rFonts w:ascii="DIN Next LT Arabic" w:eastAsia="Times New Roman" w:hAnsi="DIN Next LT Arabic" w:cs="DIN Next LT Arabic"/>
          <w:bCs/>
          <w:color w:val="00B050"/>
          <w:sz w:val="28"/>
          <w:szCs w:val="24"/>
          <w:rtl/>
        </w:rPr>
        <w:t>ملحق (</w:t>
      </w:r>
      <w:r w:rsidRPr="002455EB">
        <w:rPr>
          <w:rFonts w:ascii="DIN Next LT Arabic" w:eastAsia="Times New Roman" w:hAnsi="DIN Next LT Arabic" w:cs="DIN Next LT Arabic"/>
          <w:b/>
          <w:color w:val="00B050"/>
          <w:sz w:val="28"/>
          <w:szCs w:val="24"/>
          <w:rtl/>
        </w:rPr>
        <w:t>10</w:t>
      </w:r>
      <w:r w:rsidRPr="002455EB">
        <w:rPr>
          <w:rFonts w:ascii="DIN Next LT Arabic" w:eastAsia="Times New Roman" w:hAnsi="DIN Next LT Arabic" w:cs="DIN Next LT Arabic"/>
          <w:bCs/>
          <w:color w:val="00B050"/>
          <w:sz w:val="28"/>
          <w:szCs w:val="24"/>
          <w:rtl/>
        </w:rPr>
        <w:t>):</w:t>
      </w:r>
      <w:bookmarkEnd w:id="224"/>
      <w:r w:rsidRPr="002455EB">
        <w:rPr>
          <w:rFonts w:ascii="DIN Next LT Arabic" w:eastAsia="Times New Roman" w:hAnsi="DIN Next LT Arabic" w:cs="DIN Next LT Arabic"/>
          <w:bCs/>
          <w:color w:val="00B050"/>
          <w:sz w:val="28"/>
          <w:szCs w:val="24"/>
          <w:rtl/>
        </w:rPr>
        <w:t xml:space="preserve"> نموذج التعهد</w:t>
      </w:r>
      <w:bookmarkStart w:id="227" w:name="_Toc137844344"/>
      <w:bookmarkEnd w:id="225"/>
      <w:r w:rsidR="00EB5ADC" w:rsidRPr="002455EB">
        <w:rPr>
          <w:rFonts w:ascii="DIN Next LT Arabic" w:eastAsia="Times New Roman" w:hAnsi="DIN Next LT Arabic" w:cs="DIN Next LT Arabic" w:hint="cs"/>
          <w:bCs/>
          <w:color w:val="00B050"/>
          <w:sz w:val="28"/>
          <w:szCs w:val="24"/>
          <w:rtl/>
        </w:rPr>
        <w:t xml:space="preserve"> </w:t>
      </w:r>
      <w:r w:rsidRPr="002455EB">
        <w:rPr>
          <w:rFonts w:ascii="DIN Next LT Arabic" w:eastAsia="Calibri" w:hAnsi="DIN Next LT Arabic" w:cs="DIN Next LT Arabic"/>
          <w:bCs/>
          <w:color w:val="0070C0"/>
          <w:sz w:val="24"/>
          <w:szCs w:val="24"/>
        </w:rPr>
        <w:t>]</w:t>
      </w:r>
      <w:r w:rsidRPr="002455EB">
        <w:rPr>
          <w:rFonts w:ascii="DIN Next LT Arabic" w:eastAsia="Calibri" w:hAnsi="DIN Next LT Arabic" w:cs="DIN Next LT Arabic"/>
          <w:color w:val="0070C0"/>
          <w:sz w:val="24"/>
          <w:szCs w:val="24"/>
          <w:rtl/>
        </w:rPr>
        <w:t>تقوم الجهة الحكومية بإرفاق هذا الملحق في حال تطبيق سياسة المشاركة الاقتصادية من قبل هيئة المحتوى المحلي والمشتريات الحكومية على المنافسة</w:t>
      </w:r>
      <w:r w:rsidRPr="002455EB">
        <w:rPr>
          <w:rFonts w:ascii="DIN Next LT Arabic" w:eastAsia="Calibri" w:hAnsi="DIN Next LT Arabic" w:cs="DIN Next LT Arabic"/>
          <w:bCs/>
          <w:color w:val="0070C0"/>
          <w:sz w:val="24"/>
          <w:szCs w:val="24"/>
        </w:rPr>
        <w:t xml:space="preserve"> [</w:t>
      </w:r>
      <w:bookmarkEnd w:id="226"/>
      <w:bookmarkEnd w:id="227"/>
    </w:p>
    <w:bookmarkEnd w:id="206"/>
    <w:bookmarkEnd w:id="207"/>
    <w:p w14:paraId="6866C523" w14:textId="48BE3F9D" w:rsidR="00FC6EA4" w:rsidRPr="009D4DAC" w:rsidRDefault="00FC6EA4" w:rsidP="00300033"/>
    <w:sectPr w:rsidR="00FC6EA4" w:rsidRPr="009D4DAC" w:rsidSect="002372B2">
      <w:headerReference w:type="even" r:id="rId11"/>
      <w:headerReference w:type="default" r:id="rId12"/>
      <w:footerReference w:type="even" r:id="rId13"/>
      <w:footerReference w:type="default" r:id="rId14"/>
      <w:headerReference w:type="first" r:id="rId15"/>
      <w:footerReference w:type="first" r:id="rId16"/>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44DEE" w14:textId="77777777" w:rsidR="00096DCE" w:rsidRDefault="00096DCE" w:rsidP="00512E7D">
      <w:r>
        <w:separator/>
      </w:r>
    </w:p>
    <w:p w14:paraId="732E73B5" w14:textId="77777777" w:rsidR="00096DCE" w:rsidRDefault="00096DCE"/>
  </w:endnote>
  <w:endnote w:type="continuationSeparator" w:id="0">
    <w:p w14:paraId="7214D579" w14:textId="77777777" w:rsidR="00096DCE" w:rsidRDefault="00096DCE" w:rsidP="00512E7D">
      <w:r>
        <w:continuationSeparator/>
      </w:r>
    </w:p>
    <w:p w14:paraId="244E7BE5" w14:textId="77777777" w:rsidR="00096DCE" w:rsidRDefault="00096DCE"/>
  </w:endnote>
  <w:endnote w:type="continuationNotice" w:id="1">
    <w:p w14:paraId="2E3D6D6A" w14:textId="77777777" w:rsidR="00096DCE" w:rsidRDefault="00096D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panose1 w:val="020B0503020203050203"/>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1535" w14:textId="69087341" w:rsidR="00E50438" w:rsidRDefault="008166D3" w:rsidP="00400546">
    <w:pPr>
      <w:pStyle w:val="Footer"/>
      <w:jc w:val="center"/>
    </w:pPr>
    <w:r>
      <w:rPr>
        <w:noProof/>
      </w:rPr>
      <mc:AlternateContent>
        <mc:Choice Requires="wps">
          <w:drawing>
            <wp:anchor distT="0" distB="0" distL="0" distR="0" simplePos="0" relativeHeight="251682304" behindDoc="0" locked="0" layoutInCell="1" allowOverlap="1" wp14:anchorId="29568E93" wp14:editId="003EF66A">
              <wp:simplePos x="635" y="635"/>
              <wp:positionH relativeFrom="page">
                <wp:align>center</wp:align>
              </wp:positionH>
              <wp:positionV relativeFrom="page">
                <wp:align>bottom</wp:align>
              </wp:positionV>
              <wp:extent cx="919480" cy="376555"/>
              <wp:effectExtent l="0" t="0" r="13970" b="0"/>
              <wp:wrapNone/>
              <wp:docPr id="1830583519" name="Text Box 5"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728E6F32" w14:textId="5D4CBE7C" w:rsidR="008166D3" w:rsidRPr="008166D3" w:rsidRDefault="008166D3" w:rsidP="008166D3">
                          <w:pPr>
                            <w:rPr>
                              <w:rFonts w:ascii="Aptos" w:eastAsia="Aptos" w:hAnsi="Aptos" w:cs="Aptos"/>
                              <w:noProof/>
                              <w:color w:val="FFFF00"/>
                              <w:sz w:val="24"/>
                              <w:szCs w:val="24"/>
                            </w:rPr>
                          </w:pPr>
                          <w:r w:rsidRPr="008166D3">
                            <w:rPr>
                              <w:rFonts w:ascii="Aptos" w:eastAsia="Aptos" w:hAnsi="Aptos" w:cs="Aptos"/>
                              <w:noProof/>
                              <w:color w:val="FFFF00"/>
                              <w:sz w:val="24"/>
                              <w:szCs w:val="24"/>
                            </w:rPr>
                            <w:t>Restricted-</w:t>
                          </w:r>
                          <w:r w:rsidRPr="008166D3">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568E93" id="_x0000_t202" coordsize="21600,21600" o:spt="202" path="m,l,21600r21600,l21600,xe">
              <v:stroke joinstyle="miter"/>
              <v:path gradientshapeok="t" o:connecttype="rect"/>
            </v:shapetype>
            <v:shape id="Text Box 5" o:spid="_x0000_s1029" type="#_x0000_t202" alt="Restricted-مقيد" style="position:absolute;margin-left:0;margin-top:0;width:72.4pt;height:29.65pt;z-index:2516823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BgkSHLDgIAABwE&#10;AAAOAAAAAAAAAAAAAAAAAC4CAABkcnMvZTJvRG9jLnhtbFBLAQItABQABgAIAAAAIQC4jHRW2gAA&#10;AAQBAAAPAAAAAAAAAAAAAAAAAGgEAABkcnMvZG93bnJldi54bWxQSwUGAAAAAAQABADzAAAAbwUA&#10;AAAA&#10;" filled="f" stroked="f">
              <v:fill o:detectmouseclick="t"/>
              <v:textbox style="mso-fit-shape-to-text:t" inset="0,0,0,15pt">
                <w:txbxContent>
                  <w:p w14:paraId="728E6F32" w14:textId="5D4CBE7C" w:rsidR="008166D3" w:rsidRPr="008166D3" w:rsidRDefault="008166D3" w:rsidP="008166D3">
                    <w:pPr>
                      <w:rPr>
                        <w:rFonts w:ascii="Aptos" w:eastAsia="Aptos" w:hAnsi="Aptos" w:cs="Aptos"/>
                        <w:noProof/>
                        <w:color w:val="FFFF00"/>
                        <w:sz w:val="24"/>
                        <w:szCs w:val="24"/>
                      </w:rPr>
                    </w:pPr>
                    <w:r w:rsidRPr="008166D3">
                      <w:rPr>
                        <w:rFonts w:ascii="Aptos" w:eastAsia="Aptos" w:hAnsi="Aptos" w:cs="Aptos"/>
                        <w:noProof/>
                        <w:color w:val="FFFF00"/>
                        <w:sz w:val="24"/>
                        <w:szCs w:val="24"/>
                      </w:rPr>
                      <w:t>Restricted-</w:t>
                    </w:r>
                    <w:r w:rsidRPr="008166D3">
                      <w:rPr>
                        <w:rFonts w:ascii="Aptos" w:eastAsia="Aptos" w:hAnsi="Aptos" w:cs="Aptos"/>
                        <w:noProof/>
                        <w:color w:val="FFFF00"/>
                        <w:sz w:val="24"/>
                        <w:szCs w:val="24"/>
                        <w:rtl/>
                      </w:rPr>
                      <w:t>مقيد</w:t>
                    </w:r>
                  </w:p>
                </w:txbxContent>
              </v:textbox>
              <w10:wrap anchorx="page" anchory="page"/>
            </v:shape>
          </w:pict>
        </mc:Fallback>
      </mc:AlternateContent>
    </w:r>
    <w:fldSimple w:instr=" DOCPROPERTY SecloreClassificationFooterTextValue \* MERGEFORMAT ">
      <w:r w:rsidR="00400546" w:rsidRPr="00400546">
        <w:rPr>
          <w:color w:val="FFA500"/>
          <w:sz w:val="24"/>
          <w:rtl/>
        </w:rPr>
        <w:t>مقيد</w:t>
      </w:r>
      <w:r w:rsidR="00400546" w:rsidRPr="00400546">
        <w:rPr>
          <w:color w:val="FFA500"/>
          <w:sz w:val="24"/>
        </w:rPr>
        <w:t xml:space="preserve"> - Restricted document.</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045F5" w14:textId="674D3869" w:rsidR="00454AE2" w:rsidRPr="00CB3767" w:rsidRDefault="008166D3" w:rsidP="007C1108">
    <w:pPr>
      <w:tabs>
        <w:tab w:val="left" w:pos="-630"/>
      </w:tabs>
      <w:bidi/>
      <w:ind w:left="144"/>
      <w:rPr>
        <w:rFonts w:ascii="DIN Next LT Arabic" w:hAnsi="DIN Next LT Arabic" w:cs="DIN Next LT Arabic"/>
        <w:noProof/>
        <w:sz w:val="20"/>
        <w:szCs w:val="20"/>
        <w:rtl/>
      </w:rPr>
    </w:pPr>
    <w:r>
      <w:rPr>
        <w:rFonts w:ascii="DIN Next LT Arabic" w:hAnsi="DIN Next LT Arabic" w:cs="DIN Next LT Arabic"/>
        <w:noProof/>
        <w:sz w:val="20"/>
        <w:szCs w:val="20"/>
        <w:rtl/>
        <w:lang w:val="ar-SA"/>
      </w:rPr>
      <mc:AlternateContent>
        <mc:Choice Requires="wps">
          <w:drawing>
            <wp:anchor distT="0" distB="0" distL="0" distR="0" simplePos="0" relativeHeight="251683328" behindDoc="0" locked="0" layoutInCell="1" allowOverlap="1" wp14:anchorId="187A0BF3" wp14:editId="530E55FF">
              <wp:simplePos x="685800" y="9658350"/>
              <wp:positionH relativeFrom="page">
                <wp:align>center</wp:align>
              </wp:positionH>
              <wp:positionV relativeFrom="page">
                <wp:align>bottom</wp:align>
              </wp:positionV>
              <wp:extent cx="919480" cy="376555"/>
              <wp:effectExtent l="0" t="0" r="13970" b="0"/>
              <wp:wrapNone/>
              <wp:docPr id="1842021498" name="Text Box 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36A920E5" w14:textId="115FC809" w:rsidR="008166D3" w:rsidRPr="008166D3" w:rsidRDefault="008166D3" w:rsidP="008166D3">
                          <w:pPr>
                            <w:rPr>
                              <w:rFonts w:ascii="Aptos" w:eastAsia="Aptos" w:hAnsi="Aptos" w:cs="Aptos"/>
                              <w:noProof/>
                              <w:color w:val="FFFF00"/>
                              <w:sz w:val="24"/>
                              <w:szCs w:val="24"/>
                            </w:rPr>
                          </w:pPr>
                          <w:r w:rsidRPr="008166D3">
                            <w:rPr>
                              <w:rFonts w:ascii="Aptos" w:eastAsia="Aptos" w:hAnsi="Aptos" w:cs="Aptos"/>
                              <w:noProof/>
                              <w:color w:val="FFFF00"/>
                              <w:sz w:val="24"/>
                              <w:szCs w:val="24"/>
                            </w:rPr>
                            <w:t>Restricted-</w:t>
                          </w:r>
                          <w:r w:rsidRPr="008166D3">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7A0BF3" id="_x0000_t202" coordsize="21600,21600" o:spt="202" path="m,l,21600r21600,l21600,xe">
              <v:stroke joinstyle="miter"/>
              <v:path gradientshapeok="t" o:connecttype="rect"/>
            </v:shapetype>
            <v:shape id="Text Box 6" o:spid="_x0000_s1030" type="#_x0000_t202" alt="Restricted-مقيد" style="position:absolute;left:0;text-align:left;margin-left:0;margin-top:0;width:72.4pt;height:29.65pt;z-index:2516833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fill o:detectmouseclick="t"/>
              <v:textbox style="mso-fit-shape-to-text:t" inset="0,0,0,15pt">
                <w:txbxContent>
                  <w:p w14:paraId="36A920E5" w14:textId="115FC809" w:rsidR="008166D3" w:rsidRPr="008166D3" w:rsidRDefault="008166D3" w:rsidP="008166D3">
                    <w:pPr>
                      <w:rPr>
                        <w:rFonts w:ascii="Aptos" w:eastAsia="Aptos" w:hAnsi="Aptos" w:cs="Aptos"/>
                        <w:noProof/>
                        <w:color w:val="FFFF00"/>
                        <w:sz w:val="24"/>
                        <w:szCs w:val="24"/>
                      </w:rPr>
                    </w:pPr>
                    <w:r w:rsidRPr="008166D3">
                      <w:rPr>
                        <w:rFonts w:ascii="Aptos" w:eastAsia="Aptos" w:hAnsi="Aptos" w:cs="Aptos"/>
                        <w:noProof/>
                        <w:color w:val="FFFF00"/>
                        <w:sz w:val="24"/>
                        <w:szCs w:val="24"/>
                      </w:rPr>
                      <w:t>Restricted-</w:t>
                    </w:r>
                    <w:r w:rsidRPr="008166D3">
                      <w:rPr>
                        <w:rFonts w:ascii="Aptos" w:eastAsia="Aptos" w:hAnsi="Aptos" w:cs="Aptos"/>
                        <w:noProof/>
                        <w:color w:val="FFFF00"/>
                        <w:sz w:val="24"/>
                        <w:szCs w:val="24"/>
                        <w:rtl/>
                      </w:rPr>
                      <w:t>مقيد</w:t>
                    </w:r>
                  </w:p>
                </w:txbxContent>
              </v:textbox>
              <w10:wrap anchorx="page" anchory="page"/>
            </v:shape>
          </w:pict>
        </mc:Fallback>
      </mc:AlternateContent>
    </w: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454AE2" w:rsidRPr="00CB3767" w14:paraId="7CEC25DA" w14:textId="77777777" w:rsidTr="008B4D06">
      <w:trPr>
        <w:cantSplit/>
        <w:trHeight w:val="259"/>
        <w:jc w:val="center"/>
      </w:trPr>
      <w:tc>
        <w:tcPr>
          <w:tcW w:w="2536" w:type="dxa"/>
          <w:vAlign w:val="center"/>
        </w:tcPr>
        <w:p w14:paraId="7E0883B8" w14:textId="48A3939E" w:rsidR="00454AE2" w:rsidRPr="00CB3767" w:rsidRDefault="00454AE2" w:rsidP="003248F9">
          <w:pPr>
            <w:tabs>
              <w:tab w:val="left" w:pos="110"/>
            </w:tabs>
            <w:bidi/>
            <w:ind w:left="144"/>
            <w:jc w:val="center"/>
            <w:rPr>
              <w:rFonts w:ascii="DIN Next LT Arabic" w:eastAsiaTheme="majorEastAsia" w:hAnsi="DIN Next LT Arabic" w:cs="DIN Next LT Arabic"/>
              <w:sz w:val="20"/>
              <w:szCs w:val="20"/>
            </w:rPr>
          </w:pPr>
          <w:r w:rsidRPr="00CB3767">
            <w:rPr>
              <w:rFonts w:ascii="DIN Next LT Arabic" w:hAnsi="DIN Next LT Arabic" w:cs="DIN Next LT Arabic"/>
              <w:sz w:val="20"/>
              <w:szCs w:val="20"/>
              <w:rtl/>
            </w:rPr>
            <w:t>رقم الصفحة</w:t>
          </w:r>
          <w:r w:rsidRPr="00CB3767">
            <w:rPr>
              <w:rFonts w:ascii="DIN Next LT Arabic" w:hAnsi="DIN Next LT Arabic" w:cs="DIN Next LT Arabic"/>
              <w:sz w:val="20"/>
              <w:szCs w:val="20"/>
            </w:rPr>
            <w:br/>
          </w:r>
          <w:r w:rsidRPr="00CB3767">
            <w:rPr>
              <w:rFonts w:ascii="DIN Next LT Arabic" w:hAnsi="DIN Next LT Arabic" w:cs="DIN Next LT Arabic"/>
              <w:sz w:val="20"/>
              <w:szCs w:val="20"/>
            </w:rPr>
            <w:fldChar w:fldCharType="begin"/>
          </w:r>
          <w:r w:rsidRPr="00CB3767">
            <w:rPr>
              <w:rFonts w:ascii="DIN Next LT Arabic" w:hAnsi="DIN Next LT Arabic" w:cs="DIN Next LT Arabic"/>
              <w:sz w:val="20"/>
              <w:szCs w:val="20"/>
            </w:rPr>
            <w:instrText xml:space="preserve"> PAGE </w:instrText>
          </w:r>
          <w:r w:rsidRPr="00CB3767">
            <w:rPr>
              <w:rFonts w:ascii="DIN Next LT Arabic" w:hAnsi="DIN Next LT Arabic" w:cs="DIN Next LT Arabic"/>
              <w:sz w:val="20"/>
              <w:szCs w:val="20"/>
            </w:rPr>
            <w:fldChar w:fldCharType="separate"/>
          </w:r>
          <w:r w:rsidR="00061AB4">
            <w:rPr>
              <w:rFonts w:ascii="DIN Next LT Arabic" w:hAnsi="DIN Next LT Arabic" w:cs="DIN Next LT Arabic"/>
              <w:noProof/>
              <w:sz w:val="20"/>
              <w:szCs w:val="20"/>
              <w:rtl/>
            </w:rPr>
            <w:t>37</w:t>
          </w:r>
          <w:r w:rsidRPr="00CB3767">
            <w:rPr>
              <w:rFonts w:ascii="DIN Next LT Arabic" w:hAnsi="DIN Next LT Arabic" w:cs="DIN Next LT Arabic"/>
              <w:sz w:val="20"/>
              <w:szCs w:val="20"/>
            </w:rPr>
            <w:fldChar w:fldCharType="end"/>
          </w:r>
          <w:r w:rsidRPr="00CB3767">
            <w:rPr>
              <w:rFonts w:ascii="DIN Next LT Arabic" w:hAnsi="DIN Next LT Arabic" w:cs="DIN Next LT Arabic"/>
              <w:sz w:val="20"/>
              <w:szCs w:val="20"/>
              <w:rtl/>
            </w:rPr>
            <w:t xml:space="preserve"> من </w:t>
          </w:r>
          <w:r w:rsidRPr="00CB3767">
            <w:rPr>
              <w:rFonts w:ascii="DIN Next LT Arabic" w:hAnsi="DIN Next LT Arabic" w:cs="DIN Next LT Arabic"/>
              <w:sz w:val="20"/>
              <w:szCs w:val="20"/>
            </w:rPr>
            <w:fldChar w:fldCharType="begin"/>
          </w:r>
          <w:r w:rsidRPr="00CB3767">
            <w:rPr>
              <w:rFonts w:ascii="DIN Next LT Arabic" w:hAnsi="DIN Next LT Arabic" w:cs="DIN Next LT Arabic"/>
              <w:sz w:val="20"/>
              <w:szCs w:val="20"/>
            </w:rPr>
            <w:instrText xml:space="preserve"> NUMPAGES </w:instrText>
          </w:r>
          <w:r w:rsidRPr="00CB3767">
            <w:rPr>
              <w:rFonts w:ascii="DIN Next LT Arabic" w:hAnsi="DIN Next LT Arabic" w:cs="DIN Next LT Arabic"/>
              <w:sz w:val="20"/>
              <w:szCs w:val="20"/>
            </w:rPr>
            <w:fldChar w:fldCharType="separate"/>
          </w:r>
          <w:r w:rsidR="00061AB4">
            <w:rPr>
              <w:rFonts w:ascii="DIN Next LT Arabic" w:hAnsi="DIN Next LT Arabic" w:cs="DIN Next LT Arabic"/>
              <w:noProof/>
              <w:sz w:val="20"/>
              <w:szCs w:val="20"/>
              <w:rtl/>
            </w:rPr>
            <w:t>39</w:t>
          </w:r>
          <w:r w:rsidRPr="00CB3767">
            <w:rPr>
              <w:rFonts w:ascii="DIN Next LT Arabic" w:hAnsi="DIN Next LT Arabic" w:cs="DIN Next LT Arabic"/>
              <w:sz w:val="20"/>
              <w:szCs w:val="20"/>
            </w:rPr>
            <w:fldChar w:fldCharType="end"/>
          </w:r>
        </w:p>
      </w:tc>
      <w:tc>
        <w:tcPr>
          <w:tcW w:w="2536" w:type="dxa"/>
          <w:vAlign w:val="center"/>
        </w:tcPr>
        <w:p w14:paraId="27B22122" w14:textId="77777777" w:rsidR="00454AE2" w:rsidRPr="00CB3767" w:rsidRDefault="00454AE2" w:rsidP="003248F9">
          <w:pPr>
            <w:tabs>
              <w:tab w:val="left" w:pos="110"/>
            </w:tabs>
            <w:bidi/>
            <w:ind w:left="144"/>
            <w:jc w:val="center"/>
            <w:rPr>
              <w:rFonts w:ascii="DIN Next LT Arabic" w:hAnsi="DIN Next LT Arabic" w:cs="DIN Next LT Arabic"/>
              <w:sz w:val="20"/>
              <w:szCs w:val="20"/>
            </w:rPr>
          </w:pPr>
          <w:r w:rsidRPr="00CB3767">
            <w:rPr>
              <w:rFonts w:ascii="DIN Next LT Arabic" w:eastAsiaTheme="majorEastAsia" w:hAnsi="DIN Next LT Arabic" w:cs="DIN Next LT Arabic"/>
              <w:sz w:val="20"/>
              <w:szCs w:val="20"/>
              <w:rtl/>
            </w:rPr>
            <w:t>تاريخ الإصدار:___________</w:t>
          </w:r>
        </w:p>
      </w:tc>
      <w:tc>
        <w:tcPr>
          <w:tcW w:w="2536" w:type="dxa"/>
          <w:vAlign w:val="center"/>
        </w:tcPr>
        <w:p w14:paraId="77ADCF6B" w14:textId="77777777" w:rsidR="00454AE2" w:rsidRPr="00CB3767" w:rsidRDefault="00454AE2" w:rsidP="003248F9">
          <w:pPr>
            <w:tabs>
              <w:tab w:val="left" w:pos="-630"/>
            </w:tabs>
            <w:bidi/>
            <w:ind w:left="144"/>
            <w:jc w:val="center"/>
            <w:rPr>
              <w:rFonts w:ascii="DIN Next LT Arabic" w:hAnsi="DIN Next LT Arabic" w:cs="DIN Next LT Arabic"/>
              <w:sz w:val="20"/>
              <w:szCs w:val="20"/>
            </w:rPr>
          </w:pPr>
          <w:r w:rsidRPr="00CB3767">
            <w:rPr>
              <w:rFonts w:ascii="DIN Next LT Arabic" w:hAnsi="DIN Next LT Arabic" w:cs="DIN Next LT Arabic"/>
              <w:sz w:val="20"/>
              <w:szCs w:val="20"/>
              <w:rtl/>
            </w:rPr>
            <w:t>رقم النسخة: الأولى</w:t>
          </w:r>
        </w:p>
      </w:tc>
      <w:tc>
        <w:tcPr>
          <w:tcW w:w="2537" w:type="dxa"/>
          <w:vAlign w:val="center"/>
        </w:tcPr>
        <w:p w14:paraId="61FB334E" w14:textId="670C4C51" w:rsidR="00454AE2" w:rsidRPr="00CB3767" w:rsidRDefault="00454AE2" w:rsidP="005556E6">
          <w:pPr>
            <w:tabs>
              <w:tab w:val="left" w:pos="314"/>
            </w:tabs>
            <w:bidi/>
            <w:ind w:left="144"/>
            <w:jc w:val="center"/>
            <w:rPr>
              <w:rFonts w:ascii="DIN Next LT Arabic" w:hAnsi="DIN Next LT Arabic" w:cs="DIN Next LT Arabic"/>
              <w:sz w:val="20"/>
              <w:szCs w:val="20"/>
            </w:rPr>
          </w:pPr>
          <w:r w:rsidRPr="00CB3767">
            <w:rPr>
              <w:rFonts w:ascii="DIN Next LT Arabic" w:hAnsi="DIN Next LT Arabic" w:cs="DIN Next LT Arabic"/>
              <w:sz w:val="20"/>
              <w:szCs w:val="20"/>
              <w:rtl/>
            </w:rPr>
            <w:t>رقم الكراسة:___________</w:t>
          </w:r>
        </w:p>
      </w:tc>
    </w:tr>
  </w:tbl>
  <w:p w14:paraId="0A751954" w14:textId="5399A796" w:rsidR="00454AE2" w:rsidRPr="00CB3767" w:rsidRDefault="00400546" w:rsidP="00400546">
    <w:pPr>
      <w:bidi/>
      <w:ind w:left="144"/>
      <w:jc w:val="center"/>
      <w:rPr>
        <w:rFonts w:ascii="DIN Next LT Arabic" w:hAnsi="DIN Next LT Arabic" w:cs="DIN Next LT Arabic"/>
        <w:sz w:val="20"/>
        <w:szCs w:val="20"/>
      </w:rPr>
    </w:pPr>
    <w:r>
      <w:rPr>
        <w:rFonts w:ascii="DIN Next LT Arabic" w:hAnsi="DIN Next LT Arabic" w:cs="DIN Next LT Arabic"/>
        <w:sz w:val="20"/>
        <w:szCs w:val="20"/>
        <w:rtl/>
      </w:rPr>
      <w:fldChar w:fldCharType="begin"/>
    </w:r>
    <w:r>
      <w:rPr>
        <w:rFonts w:ascii="DIN Next LT Arabic" w:hAnsi="DIN Next LT Arabic" w:cs="DIN Next LT Arabic"/>
        <w:sz w:val="20"/>
        <w:szCs w:val="20"/>
        <w:rtl/>
      </w:rPr>
      <w:instrText xml:space="preserve"> </w:instrText>
    </w:r>
    <w:r>
      <w:rPr>
        <w:rFonts w:ascii="DIN Next LT Arabic" w:hAnsi="DIN Next LT Arabic" w:cs="DIN Next LT Arabic"/>
        <w:sz w:val="20"/>
        <w:szCs w:val="20"/>
      </w:rPr>
      <w:instrText>DOCPROPERTY</w:instrText>
    </w:r>
    <w:r>
      <w:rPr>
        <w:rFonts w:ascii="DIN Next LT Arabic" w:hAnsi="DIN Next LT Arabic" w:cs="DIN Next LT Arabic"/>
        <w:sz w:val="20"/>
        <w:szCs w:val="20"/>
        <w:rtl/>
      </w:rPr>
      <w:instrText xml:space="preserve"> </w:instrText>
    </w:r>
    <w:r>
      <w:rPr>
        <w:rFonts w:ascii="DIN Next LT Arabic" w:hAnsi="DIN Next LT Arabic" w:cs="DIN Next LT Arabic"/>
        <w:sz w:val="20"/>
        <w:szCs w:val="20"/>
      </w:rPr>
      <w:instrText>SecloreClassificationFooterTextValue \* MERGEFORMAT</w:instrText>
    </w:r>
    <w:r>
      <w:rPr>
        <w:rFonts w:ascii="DIN Next LT Arabic" w:hAnsi="DIN Next LT Arabic" w:cs="DIN Next LT Arabic"/>
        <w:sz w:val="20"/>
        <w:szCs w:val="20"/>
        <w:rtl/>
      </w:rPr>
      <w:instrText xml:space="preserve"> </w:instrText>
    </w:r>
    <w:r>
      <w:rPr>
        <w:rFonts w:ascii="DIN Next LT Arabic" w:hAnsi="DIN Next LT Arabic" w:cs="DIN Next LT Arabic"/>
        <w:sz w:val="20"/>
        <w:szCs w:val="20"/>
        <w:rtl/>
      </w:rPr>
      <w:fldChar w:fldCharType="separate"/>
    </w:r>
    <w:r w:rsidRPr="00400546">
      <w:rPr>
        <w:rFonts w:ascii="DIN Next LT Arabic" w:hAnsi="DIN Next LT Arabic" w:cs="DIN Next LT Arabic"/>
        <w:color w:val="FFA500"/>
        <w:sz w:val="24"/>
        <w:szCs w:val="20"/>
        <w:rtl/>
      </w:rPr>
      <w:t xml:space="preserve">مقيد - </w:t>
    </w:r>
    <w:r w:rsidRPr="00400546">
      <w:rPr>
        <w:rFonts w:ascii="DIN Next LT Arabic" w:hAnsi="DIN Next LT Arabic" w:cs="DIN Next LT Arabic"/>
        <w:color w:val="FFA500"/>
        <w:sz w:val="24"/>
        <w:szCs w:val="20"/>
      </w:rPr>
      <w:t>Restricted document</w:t>
    </w:r>
    <w:r w:rsidRPr="00400546">
      <w:rPr>
        <w:rFonts w:ascii="DIN Next LT Arabic" w:hAnsi="DIN Next LT Arabic" w:cs="DIN Next LT Arabic"/>
        <w:color w:val="FFA500"/>
        <w:sz w:val="24"/>
        <w:szCs w:val="20"/>
        <w:rtl/>
      </w:rPr>
      <w:t>.</w:t>
    </w:r>
    <w:r>
      <w:rPr>
        <w:rFonts w:ascii="DIN Next LT Arabic" w:hAnsi="DIN Next LT Arabic" w:cs="DIN Next LT Arabic"/>
        <w:sz w:val="20"/>
        <w:szCs w:val="20"/>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454AE2" w:rsidRPr="005556E6" w14:paraId="3E782FA5" w14:textId="77777777" w:rsidTr="008B4D06">
      <w:trPr>
        <w:cantSplit/>
        <w:trHeight w:val="259"/>
        <w:jc w:val="center"/>
      </w:trPr>
      <w:tc>
        <w:tcPr>
          <w:tcW w:w="2536" w:type="dxa"/>
          <w:vAlign w:val="center"/>
        </w:tcPr>
        <w:p w14:paraId="3A5C3CB5" w14:textId="5B88333F" w:rsidR="00454AE2" w:rsidRPr="005556E6" w:rsidRDefault="008166D3" w:rsidP="008B4D06">
          <w:pPr>
            <w:tabs>
              <w:tab w:val="left" w:pos="110"/>
            </w:tabs>
            <w:bidi/>
            <w:ind w:left="144"/>
            <w:jc w:val="center"/>
            <w:rPr>
              <w:rFonts w:eastAsiaTheme="majorEastAsia" w:cstheme="minorHAnsi"/>
              <w:sz w:val="20"/>
              <w:szCs w:val="20"/>
            </w:rPr>
          </w:pPr>
          <w:r>
            <w:rPr>
              <w:rFonts w:cs="Times New Roman"/>
              <w:noProof/>
              <w:sz w:val="20"/>
              <w:szCs w:val="20"/>
              <w:rtl/>
              <w:lang w:val="ar-SA"/>
            </w:rPr>
            <mc:AlternateContent>
              <mc:Choice Requires="wps">
                <w:drawing>
                  <wp:anchor distT="0" distB="0" distL="0" distR="0" simplePos="0" relativeHeight="251681280" behindDoc="0" locked="0" layoutInCell="1" allowOverlap="1" wp14:anchorId="1322D9D2" wp14:editId="3AAE04C1">
                    <wp:simplePos x="635" y="635"/>
                    <wp:positionH relativeFrom="page">
                      <wp:align>center</wp:align>
                    </wp:positionH>
                    <wp:positionV relativeFrom="page">
                      <wp:align>bottom</wp:align>
                    </wp:positionV>
                    <wp:extent cx="919480" cy="376555"/>
                    <wp:effectExtent l="0" t="0" r="13970" b="0"/>
                    <wp:wrapNone/>
                    <wp:docPr id="421890613" name="Text Box 4"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62347A21" w14:textId="123E3967" w:rsidR="008166D3" w:rsidRPr="008166D3" w:rsidRDefault="008166D3" w:rsidP="008166D3">
                                <w:pPr>
                                  <w:rPr>
                                    <w:rFonts w:ascii="Aptos" w:eastAsia="Aptos" w:hAnsi="Aptos" w:cs="Aptos"/>
                                    <w:noProof/>
                                    <w:color w:val="FFFF00"/>
                                    <w:sz w:val="24"/>
                                    <w:szCs w:val="24"/>
                                  </w:rPr>
                                </w:pPr>
                                <w:r w:rsidRPr="008166D3">
                                  <w:rPr>
                                    <w:rFonts w:ascii="Aptos" w:eastAsia="Aptos" w:hAnsi="Aptos" w:cs="Aptos"/>
                                    <w:noProof/>
                                    <w:color w:val="FFFF00"/>
                                    <w:sz w:val="24"/>
                                    <w:szCs w:val="24"/>
                                  </w:rPr>
                                  <w:t>Restricted-</w:t>
                                </w:r>
                                <w:r w:rsidRPr="008166D3">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22D9D2" id="_x0000_t202" coordsize="21600,21600" o:spt="202" path="m,l,21600r21600,l21600,xe">
                    <v:stroke joinstyle="miter"/>
                    <v:path gradientshapeok="t" o:connecttype="rect"/>
                  </v:shapetype>
                  <v:shape id="Text Box 4" o:spid="_x0000_s1031" type="#_x0000_t202" alt="Restricted-مقيد" style="position:absolute;left:0;text-align:left;margin-left:0;margin-top:0;width:72.4pt;height:29.65pt;z-index:2516812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fill o:detectmouseclick="t"/>
                    <v:textbox style="mso-fit-shape-to-text:t" inset="0,0,0,15pt">
                      <w:txbxContent>
                        <w:p w14:paraId="62347A21" w14:textId="123E3967" w:rsidR="008166D3" w:rsidRPr="008166D3" w:rsidRDefault="008166D3" w:rsidP="008166D3">
                          <w:pPr>
                            <w:rPr>
                              <w:rFonts w:ascii="Aptos" w:eastAsia="Aptos" w:hAnsi="Aptos" w:cs="Aptos"/>
                              <w:noProof/>
                              <w:color w:val="FFFF00"/>
                              <w:sz w:val="24"/>
                              <w:szCs w:val="24"/>
                            </w:rPr>
                          </w:pPr>
                          <w:r w:rsidRPr="008166D3">
                            <w:rPr>
                              <w:rFonts w:ascii="Aptos" w:eastAsia="Aptos" w:hAnsi="Aptos" w:cs="Aptos"/>
                              <w:noProof/>
                              <w:color w:val="FFFF00"/>
                              <w:sz w:val="24"/>
                              <w:szCs w:val="24"/>
                            </w:rPr>
                            <w:t>Restricted-</w:t>
                          </w:r>
                          <w:r w:rsidRPr="008166D3">
                            <w:rPr>
                              <w:rFonts w:ascii="Aptos" w:eastAsia="Aptos" w:hAnsi="Aptos" w:cs="Aptos"/>
                              <w:noProof/>
                              <w:color w:val="FFFF00"/>
                              <w:sz w:val="24"/>
                              <w:szCs w:val="24"/>
                              <w:rtl/>
                            </w:rPr>
                            <w:t>مقيد</w:t>
                          </w:r>
                        </w:p>
                      </w:txbxContent>
                    </v:textbox>
                    <w10:wrap anchorx="page" anchory="page"/>
                  </v:shape>
                </w:pict>
              </mc:Fallback>
            </mc:AlternateContent>
          </w:r>
          <w:r w:rsidR="00454AE2" w:rsidRPr="005556E6">
            <w:rPr>
              <w:rFonts w:cs="Times New Roman"/>
              <w:sz w:val="20"/>
              <w:szCs w:val="20"/>
              <w:rtl/>
            </w:rPr>
            <w:t>رقم الصفحة</w:t>
          </w:r>
          <w:r w:rsidR="00454AE2" w:rsidRPr="005556E6">
            <w:rPr>
              <w:rFonts w:cstheme="minorHAnsi"/>
              <w:sz w:val="20"/>
              <w:szCs w:val="20"/>
            </w:rPr>
            <w:br/>
          </w:r>
          <w:r w:rsidR="00454AE2" w:rsidRPr="005556E6">
            <w:rPr>
              <w:rFonts w:cstheme="minorHAnsi"/>
              <w:sz w:val="20"/>
              <w:szCs w:val="20"/>
            </w:rPr>
            <w:fldChar w:fldCharType="begin"/>
          </w:r>
          <w:r w:rsidR="00454AE2" w:rsidRPr="005556E6">
            <w:rPr>
              <w:rFonts w:cstheme="minorHAnsi"/>
              <w:sz w:val="20"/>
              <w:szCs w:val="20"/>
            </w:rPr>
            <w:instrText xml:space="preserve"> PAGE </w:instrText>
          </w:r>
          <w:r w:rsidR="00454AE2" w:rsidRPr="005556E6">
            <w:rPr>
              <w:rFonts w:cstheme="minorHAnsi"/>
              <w:sz w:val="20"/>
              <w:szCs w:val="20"/>
            </w:rPr>
            <w:fldChar w:fldCharType="separate"/>
          </w:r>
          <w:r w:rsidR="00603BF8">
            <w:rPr>
              <w:rFonts w:cstheme="minorHAnsi"/>
              <w:noProof/>
              <w:sz w:val="20"/>
              <w:szCs w:val="20"/>
              <w:rtl/>
            </w:rPr>
            <w:t>1</w:t>
          </w:r>
          <w:r w:rsidR="00454AE2" w:rsidRPr="005556E6">
            <w:rPr>
              <w:rFonts w:cstheme="minorHAnsi"/>
              <w:sz w:val="20"/>
              <w:szCs w:val="20"/>
            </w:rPr>
            <w:fldChar w:fldCharType="end"/>
          </w:r>
          <w:r w:rsidR="00454AE2" w:rsidRPr="005556E6">
            <w:rPr>
              <w:rFonts w:cstheme="minorHAnsi"/>
              <w:sz w:val="20"/>
              <w:szCs w:val="20"/>
            </w:rPr>
            <w:t xml:space="preserve"> </w:t>
          </w:r>
          <w:r w:rsidR="00454AE2" w:rsidRPr="005556E6">
            <w:rPr>
              <w:rFonts w:cs="Times New Roman"/>
              <w:sz w:val="20"/>
              <w:szCs w:val="20"/>
              <w:rtl/>
            </w:rPr>
            <w:t>من</w:t>
          </w:r>
          <w:r w:rsidR="00454AE2" w:rsidRPr="005556E6">
            <w:rPr>
              <w:rFonts w:cstheme="minorHAnsi"/>
              <w:sz w:val="20"/>
              <w:szCs w:val="20"/>
            </w:rPr>
            <w:t xml:space="preserve"> </w:t>
          </w:r>
          <w:r w:rsidR="00454AE2" w:rsidRPr="005556E6">
            <w:rPr>
              <w:rFonts w:cstheme="minorHAnsi"/>
              <w:sz w:val="20"/>
              <w:szCs w:val="20"/>
            </w:rPr>
            <w:fldChar w:fldCharType="begin"/>
          </w:r>
          <w:r w:rsidR="00454AE2" w:rsidRPr="005556E6">
            <w:rPr>
              <w:rFonts w:cstheme="minorHAnsi"/>
              <w:sz w:val="20"/>
              <w:szCs w:val="20"/>
            </w:rPr>
            <w:instrText xml:space="preserve"> NUMPAGES </w:instrText>
          </w:r>
          <w:r w:rsidR="00454AE2" w:rsidRPr="005556E6">
            <w:rPr>
              <w:rFonts w:cstheme="minorHAnsi"/>
              <w:sz w:val="20"/>
              <w:szCs w:val="20"/>
            </w:rPr>
            <w:fldChar w:fldCharType="separate"/>
          </w:r>
          <w:r w:rsidR="00603BF8">
            <w:rPr>
              <w:rFonts w:cstheme="minorHAnsi"/>
              <w:noProof/>
              <w:sz w:val="20"/>
              <w:szCs w:val="20"/>
              <w:rtl/>
            </w:rPr>
            <w:t>39</w:t>
          </w:r>
          <w:r w:rsidR="00454AE2" w:rsidRPr="005556E6">
            <w:rPr>
              <w:rFonts w:cstheme="minorHAnsi"/>
              <w:sz w:val="20"/>
              <w:szCs w:val="20"/>
            </w:rPr>
            <w:fldChar w:fldCharType="end"/>
          </w:r>
        </w:p>
      </w:tc>
      <w:tc>
        <w:tcPr>
          <w:tcW w:w="2536" w:type="dxa"/>
          <w:vAlign w:val="center"/>
        </w:tcPr>
        <w:p w14:paraId="7F91CE95" w14:textId="77777777" w:rsidR="00454AE2" w:rsidRPr="005556E6" w:rsidRDefault="00454AE2" w:rsidP="008B4D06">
          <w:pPr>
            <w:tabs>
              <w:tab w:val="left" w:pos="110"/>
            </w:tabs>
            <w:bidi/>
            <w:ind w:left="144"/>
            <w:jc w:val="center"/>
            <w:rPr>
              <w:rFonts w:cstheme="minorHAnsi"/>
              <w:sz w:val="20"/>
              <w:szCs w:val="20"/>
            </w:rPr>
          </w:pPr>
          <w:r w:rsidRPr="005556E6">
            <w:rPr>
              <w:rFonts w:eastAsiaTheme="majorEastAsia" w:cs="Times New Roman"/>
              <w:sz w:val="20"/>
              <w:szCs w:val="20"/>
              <w:rtl/>
            </w:rPr>
            <w:t>تاريخ الإصدار</w:t>
          </w:r>
          <w:r w:rsidRPr="005556E6">
            <w:rPr>
              <w:rFonts w:eastAsiaTheme="majorEastAsia" w:cstheme="minorHAnsi"/>
              <w:sz w:val="20"/>
              <w:szCs w:val="20"/>
              <w:rtl/>
            </w:rPr>
            <w:t>:___________</w:t>
          </w:r>
        </w:p>
      </w:tc>
      <w:tc>
        <w:tcPr>
          <w:tcW w:w="2536" w:type="dxa"/>
          <w:vAlign w:val="center"/>
        </w:tcPr>
        <w:p w14:paraId="17AF1A60" w14:textId="77777777" w:rsidR="00454AE2" w:rsidRPr="005556E6" w:rsidRDefault="00454AE2" w:rsidP="008B4D06">
          <w:pPr>
            <w:tabs>
              <w:tab w:val="left" w:pos="-630"/>
            </w:tabs>
            <w:bidi/>
            <w:ind w:left="144"/>
            <w:jc w:val="center"/>
            <w:rPr>
              <w:rFonts w:cstheme="minorHAnsi"/>
              <w:sz w:val="20"/>
              <w:szCs w:val="20"/>
            </w:rPr>
          </w:pPr>
          <w:r w:rsidRPr="005556E6">
            <w:rPr>
              <w:rFonts w:cs="Times New Roman"/>
              <w:sz w:val="20"/>
              <w:szCs w:val="20"/>
              <w:rtl/>
            </w:rPr>
            <w:t>رقم النسخة</w:t>
          </w:r>
          <w:r w:rsidRPr="005556E6">
            <w:rPr>
              <w:rFonts w:cstheme="minorHAnsi"/>
              <w:sz w:val="20"/>
              <w:szCs w:val="20"/>
              <w:rtl/>
            </w:rPr>
            <w:t xml:space="preserve">: </w:t>
          </w:r>
          <w:r w:rsidRPr="005556E6">
            <w:rPr>
              <w:rFonts w:cs="Times New Roman"/>
              <w:sz w:val="20"/>
              <w:szCs w:val="20"/>
              <w:rtl/>
            </w:rPr>
            <w:t>الأولى</w:t>
          </w:r>
        </w:p>
      </w:tc>
      <w:tc>
        <w:tcPr>
          <w:tcW w:w="2537" w:type="dxa"/>
          <w:vAlign w:val="center"/>
        </w:tcPr>
        <w:p w14:paraId="33938C40" w14:textId="14F3BD5F" w:rsidR="00454AE2" w:rsidRPr="005556E6" w:rsidRDefault="00454AE2" w:rsidP="005556E6">
          <w:pPr>
            <w:tabs>
              <w:tab w:val="left" w:pos="314"/>
            </w:tabs>
            <w:bidi/>
            <w:ind w:left="144"/>
            <w:jc w:val="center"/>
            <w:rPr>
              <w:rFonts w:cstheme="minorHAnsi"/>
              <w:sz w:val="20"/>
              <w:szCs w:val="20"/>
            </w:rPr>
          </w:pPr>
          <w:r w:rsidRPr="005556E6">
            <w:rPr>
              <w:rFonts w:cs="Times New Roman"/>
              <w:sz w:val="20"/>
              <w:szCs w:val="20"/>
              <w:rtl/>
            </w:rPr>
            <w:t>رقم الكراسة</w:t>
          </w:r>
          <w:r w:rsidRPr="005556E6">
            <w:rPr>
              <w:rFonts w:cstheme="minorHAnsi"/>
              <w:sz w:val="20"/>
              <w:szCs w:val="20"/>
              <w:rtl/>
            </w:rPr>
            <w:t>:___________</w:t>
          </w:r>
        </w:p>
      </w:tc>
    </w:tr>
  </w:tbl>
  <w:p w14:paraId="23C88FDB" w14:textId="7CBCCE2E" w:rsidR="00454AE2" w:rsidRPr="005556E6" w:rsidRDefault="00400546" w:rsidP="00400546">
    <w:pPr>
      <w:pStyle w:val="Footer"/>
      <w:jc w:val="center"/>
      <w:rPr>
        <w:rFonts w:cstheme="minorHAnsi"/>
      </w:rPr>
    </w:pPr>
    <w:r>
      <w:rPr>
        <w:rFonts w:cstheme="minorHAnsi"/>
      </w:rPr>
      <w:fldChar w:fldCharType="begin"/>
    </w:r>
    <w:r>
      <w:rPr>
        <w:rFonts w:cstheme="minorHAnsi"/>
      </w:rPr>
      <w:instrText xml:space="preserve"> DOCPROPERTY SecloreClassificationFooterTextValue \* MERGEFORMAT </w:instrText>
    </w:r>
    <w:r>
      <w:rPr>
        <w:rFonts w:cstheme="minorHAnsi"/>
      </w:rPr>
      <w:fldChar w:fldCharType="separate"/>
    </w:r>
    <w:r w:rsidRPr="00400546">
      <w:rPr>
        <w:rFonts w:cstheme="minorHAnsi"/>
        <w:color w:val="FFA500"/>
        <w:sz w:val="24"/>
        <w:rtl/>
      </w:rPr>
      <w:t>مقيد</w:t>
    </w:r>
    <w:r w:rsidRPr="00400546">
      <w:rPr>
        <w:rFonts w:cstheme="minorHAnsi"/>
        <w:color w:val="FFA500"/>
        <w:sz w:val="24"/>
      </w:rPr>
      <w:t xml:space="preserve"> - Restricted document.</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5A472" w14:textId="77777777" w:rsidR="00096DCE" w:rsidRDefault="00096DCE" w:rsidP="00512E7D">
      <w:r>
        <w:separator/>
      </w:r>
    </w:p>
    <w:p w14:paraId="7982705E" w14:textId="77777777" w:rsidR="00096DCE" w:rsidRDefault="00096DCE"/>
  </w:footnote>
  <w:footnote w:type="continuationSeparator" w:id="0">
    <w:p w14:paraId="3D635B9D" w14:textId="77777777" w:rsidR="00096DCE" w:rsidRDefault="00096DCE" w:rsidP="00512E7D">
      <w:r>
        <w:continuationSeparator/>
      </w:r>
    </w:p>
    <w:p w14:paraId="27BE6084" w14:textId="77777777" w:rsidR="00096DCE" w:rsidRDefault="00096DCE"/>
  </w:footnote>
  <w:footnote w:type="continuationNotice" w:id="1">
    <w:p w14:paraId="2CAFF82A" w14:textId="77777777" w:rsidR="00096DCE" w:rsidRDefault="00096D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BF80" w14:textId="2E9F7314" w:rsidR="00454AE2" w:rsidRDefault="00400546" w:rsidP="00400546">
    <w:pPr>
      <w:pStyle w:val="Header"/>
      <w:jc w:val="center"/>
    </w:pPr>
    <w:fldSimple w:instr=" DOCPROPERTY SecloreClassificationHeaderTextValue \* MERGEFORMAT ">
      <w:r w:rsidRPr="00400546">
        <w:rPr>
          <w:color w:val="FFA500"/>
          <w:sz w:val="24"/>
          <w:rtl/>
        </w:rPr>
        <w:t>مقيد</w:t>
      </w:r>
      <w:r w:rsidRPr="00400546">
        <w:rPr>
          <w:color w:val="FFA500"/>
          <w:sz w:val="24"/>
        </w:rPr>
        <w:t xml:space="preserve"> - Restricted document.</w:t>
      </w:r>
    </w:fldSimple>
    <w:r w:rsidR="00454AE2">
      <w:rPr>
        <w:noProof/>
      </w:rPr>
      <mc:AlternateContent>
        <mc:Choice Requires="wps">
          <w:drawing>
            <wp:anchor distT="0" distB="0" distL="114300" distR="114300" simplePos="0" relativeHeight="251673088" behindDoc="1" locked="0" layoutInCell="0" allowOverlap="1" wp14:anchorId="188E955D" wp14:editId="3104DF76">
              <wp:simplePos x="0" y="0"/>
              <wp:positionH relativeFrom="margin">
                <wp:align>center</wp:align>
              </wp:positionH>
              <wp:positionV relativeFrom="margin">
                <wp:align>center</wp:align>
              </wp:positionV>
              <wp:extent cx="5237480" cy="3142615"/>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9E5157" w14:textId="77777777" w:rsidR="00454AE2" w:rsidRDefault="00454AE2"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8E955D"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433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579E5157" w14:textId="77777777" w:rsidR="00454AE2" w:rsidRDefault="00454AE2"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sidR="00454AE2">
      <w:rPr>
        <w:rFonts w:ascii="Georgia" w:eastAsiaTheme="majorEastAsia" w:hAnsi="Georgia" w:cstheme="majorBidi"/>
        <w:b/>
        <w:bCs/>
        <w:noProof/>
        <w:color w:val="0066AF"/>
      </w:rPr>
      <mc:AlternateContent>
        <mc:Choice Requires="wps">
          <w:drawing>
            <wp:anchor distT="0" distB="0" distL="114300" distR="114300" simplePos="0" relativeHeight="251672064" behindDoc="1" locked="0" layoutInCell="0" allowOverlap="1" wp14:anchorId="22FD8112" wp14:editId="724D42CA">
              <wp:simplePos x="0" y="0"/>
              <wp:positionH relativeFrom="margin">
                <wp:align>center</wp:align>
              </wp:positionH>
              <wp:positionV relativeFrom="margin">
                <wp:align>center</wp:align>
              </wp:positionV>
              <wp:extent cx="5237480" cy="3142615"/>
              <wp:effectExtent l="0" t="0" r="0" b="0"/>
              <wp:wrapNone/>
              <wp:docPr id="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EFE476" w14:textId="77777777" w:rsidR="00454AE2" w:rsidRDefault="00454AE2"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2FD8112" id="WordArt 5" o:spid="_x0000_s1027" type="#_x0000_t202" style="position:absolute;margin-left:0;margin-top:0;width:412.4pt;height:247.45pt;rotation:-45;z-index:-2516444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v:stroke joinstyle="round"/>
              <o:lock v:ext="edit" shapetype="t"/>
              <v:textbox style="mso-fit-shape-to-text:t">
                <w:txbxContent>
                  <w:p w14:paraId="68EFE476" w14:textId="77777777" w:rsidR="00454AE2" w:rsidRDefault="00454AE2"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5FAD4F50" w14:textId="77777777" w:rsidR="00454AE2" w:rsidRDefault="00454A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54B1B" w14:textId="71ABB979" w:rsidR="0015144C" w:rsidRPr="00300033" w:rsidRDefault="00400546" w:rsidP="00400546">
    <w:pPr>
      <w:pStyle w:val="Header"/>
      <w:tabs>
        <w:tab w:val="clear" w:pos="4680"/>
        <w:tab w:val="clear" w:pos="9360"/>
        <w:tab w:val="right" w:pos="9905"/>
      </w:tabs>
      <w:bidi/>
      <w:jc w:val="center"/>
      <w:rPr>
        <w:rFonts w:ascii="DIN Next LT Arabic" w:hAnsi="DIN Next LT Arabic" w:cs="DIN Next LT Arabic"/>
        <w:rtl/>
      </w:rPr>
    </w:pPr>
    <w:r>
      <w:rPr>
        <w:rFonts w:ascii="DIN Next LT Arabic" w:hAnsi="DIN Next LT Arabic" w:cs="DIN Next LT Arabic"/>
        <w:rtl/>
      </w:rPr>
      <w:fldChar w:fldCharType="begin"/>
    </w:r>
    <w:r>
      <w:rPr>
        <w:rFonts w:ascii="DIN Next LT Arabic" w:hAnsi="DIN Next LT Arabic" w:cs="DIN Next LT Arabic"/>
        <w:rtl/>
      </w:rPr>
      <w:instrText xml:space="preserve"> </w:instrText>
    </w:r>
    <w:r>
      <w:rPr>
        <w:rFonts w:ascii="DIN Next LT Arabic" w:hAnsi="DIN Next LT Arabic" w:cs="DIN Next LT Arabic"/>
      </w:rPr>
      <w:instrText>DOCPROPERTY</w:instrText>
    </w:r>
    <w:r>
      <w:rPr>
        <w:rFonts w:ascii="DIN Next LT Arabic" w:hAnsi="DIN Next LT Arabic" w:cs="DIN Next LT Arabic"/>
        <w:rtl/>
      </w:rPr>
      <w:instrText xml:space="preserve"> </w:instrText>
    </w:r>
    <w:r>
      <w:rPr>
        <w:rFonts w:ascii="DIN Next LT Arabic" w:hAnsi="DIN Next LT Arabic" w:cs="DIN Next LT Arabic"/>
      </w:rPr>
      <w:instrText>SecloreClassificationHeaderTextValue \* MERGEFORMAT</w:instrText>
    </w:r>
    <w:r>
      <w:rPr>
        <w:rFonts w:ascii="DIN Next LT Arabic" w:hAnsi="DIN Next LT Arabic" w:cs="DIN Next LT Arabic"/>
        <w:rtl/>
      </w:rPr>
      <w:instrText xml:space="preserve"> </w:instrText>
    </w:r>
    <w:r>
      <w:rPr>
        <w:rFonts w:ascii="DIN Next LT Arabic" w:hAnsi="DIN Next LT Arabic" w:cs="DIN Next LT Arabic"/>
        <w:rtl/>
      </w:rPr>
      <w:fldChar w:fldCharType="separate"/>
    </w:r>
    <w:r w:rsidRPr="00400546">
      <w:rPr>
        <w:rFonts w:ascii="DIN Next LT Arabic" w:hAnsi="DIN Next LT Arabic" w:cs="DIN Next LT Arabic"/>
        <w:color w:val="FFA500"/>
        <w:sz w:val="24"/>
        <w:rtl/>
      </w:rPr>
      <w:t xml:space="preserve">مقيد - </w:t>
    </w:r>
    <w:r w:rsidRPr="00400546">
      <w:rPr>
        <w:rFonts w:ascii="DIN Next LT Arabic" w:hAnsi="DIN Next LT Arabic" w:cs="DIN Next LT Arabic"/>
        <w:color w:val="FFA500"/>
        <w:sz w:val="24"/>
      </w:rPr>
      <w:t>Restricted document</w:t>
    </w:r>
    <w:r w:rsidRPr="00400546">
      <w:rPr>
        <w:rFonts w:ascii="DIN Next LT Arabic" w:hAnsi="DIN Next LT Arabic" w:cs="DIN Next LT Arabic"/>
        <w:color w:val="FFA500"/>
        <w:sz w:val="24"/>
        <w:rtl/>
      </w:rPr>
      <w:t>.</w:t>
    </w:r>
    <w:r>
      <w:rPr>
        <w:rFonts w:ascii="DIN Next LT Arabic" w:hAnsi="DIN Next LT Arabic" w:cs="DIN Next LT Arabic"/>
        <w:rtl/>
      </w:rPr>
      <w:fldChar w:fldCharType="end"/>
    </w:r>
    <w:r w:rsidR="0015144C" w:rsidRPr="00300033">
      <w:rPr>
        <w:rFonts w:ascii="DIN Next LT Arabic" w:hAnsi="DIN Next LT Arabic" w:cs="DIN Next LT Arabic"/>
        <w:noProof/>
        <w:rtl/>
      </w:rPr>
      <mc:AlternateContent>
        <mc:Choice Requires="wps">
          <w:drawing>
            <wp:anchor distT="0" distB="0" distL="114300" distR="114300" simplePos="0" relativeHeight="251677184" behindDoc="0" locked="0" layoutInCell="1" allowOverlap="1" wp14:anchorId="3FA693D7" wp14:editId="74826F20">
              <wp:simplePos x="0" y="0"/>
              <wp:positionH relativeFrom="column">
                <wp:posOffset>-490220</wp:posOffset>
              </wp:positionH>
              <wp:positionV relativeFrom="paragraph">
                <wp:posOffset>22860</wp:posOffset>
              </wp:positionV>
              <wp:extent cx="1085215" cy="809625"/>
              <wp:effectExtent l="0" t="0" r="635" b="9525"/>
              <wp:wrapNone/>
              <wp:docPr id="3"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03615D2" w14:textId="5768B09C" w:rsidR="0015144C" w:rsidRPr="00300033" w:rsidRDefault="0015144C" w:rsidP="0015144C">
                          <w:pPr>
                            <w:bidi/>
                            <w:jc w:val="center"/>
                            <w:rPr>
                              <w:rFonts w:ascii="DIN Next LT Arabic" w:hAnsi="DIN Next LT Arabic" w:cs="DIN Next LT Arabic"/>
                              <w:sz w:val="28"/>
                              <w:szCs w:val="28"/>
                            </w:rPr>
                          </w:pPr>
                          <w:r w:rsidRPr="00300033">
                            <w:rPr>
                              <w:rFonts w:ascii="DIN Next LT Arabic" w:hAnsi="DIN Next LT Arabic" w:cs="DIN Next LT Arabic"/>
                              <w:sz w:val="28"/>
                              <w:szCs w:val="28"/>
                              <w:rtl/>
                            </w:rPr>
                            <w:t>شعار الجهة</w:t>
                          </w:r>
                          <w:r w:rsidR="00E76F53">
                            <w:rPr>
                              <w:rFonts w:ascii="DIN Next LT Arabic" w:hAnsi="DIN Next LT Arabic" w:cs="DIN Next LT Arabic" w:hint="cs"/>
                              <w:sz w:val="28"/>
                              <w:szCs w:val="28"/>
                              <w:rtl/>
                            </w:rPr>
                            <w:t xml:space="preserve"> الحكومية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A693D7" id="Rounded Rectangle 6" o:spid="_x0000_s1028" style="position:absolute;left:0;text-align:left;margin-left:-38.6pt;margin-top:1.8pt;width:85.45pt;height:63.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" fillcolor="#272727 [2749]" strokecolor="#111b24 [1604]" strokeweight="2pt">
              <v:path arrowok="t"/>
              <v:textbox>
                <w:txbxContent>
                  <w:p w14:paraId="703615D2" w14:textId="5768B09C" w:rsidR="0015144C" w:rsidRPr="00300033" w:rsidRDefault="0015144C" w:rsidP="0015144C">
                    <w:pPr>
                      <w:bidi/>
                      <w:jc w:val="center"/>
                      <w:rPr>
                        <w:rFonts w:ascii="DIN Next LT Arabic" w:hAnsi="DIN Next LT Arabic" w:cs="DIN Next LT Arabic"/>
                        <w:sz w:val="28"/>
                        <w:szCs w:val="28"/>
                      </w:rPr>
                    </w:pPr>
                    <w:r w:rsidRPr="00300033">
                      <w:rPr>
                        <w:rFonts w:ascii="DIN Next LT Arabic" w:hAnsi="DIN Next LT Arabic" w:cs="DIN Next LT Arabic"/>
                        <w:sz w:val="28"/>
                        <w:szCs w:val="28"/>
                        <w:rtl/>
                      </w:rPr>
                      <w:t>شعار الجهة</w:t>
                    </w:r>
                    <w:r w:rsidR="00E76F53">
                      <w:rPr>
                        <w:rFonts w:ascii="DIN Next LT Arabic" w:hAnsi="DIN Next LT Arabic" w:cs="DIN Next LT Arabic" w:hint="cs"/>
                        <w:sz w:val="28"/>
                        <w:szCs w:val="28"/>
                        <w:rtl/>
                      </w:rPr>
                      <w:t xml:space="preserve"> الحكومية</w:t>
                    </w:r>
                  </w:p>
                </w:txbxContent>
              </v:textbox>
            </v:roundrect>
          </w:pict>
        </mc:Fallback>
      </mc:AlternateContent>
    </w:r>
    <w:r w:rsidR="0015144C" w:rsidRPr="00300033">
      <w:rPr>
        <w:rFonts w:ascii="DIN Next LT Arabic" w:hAnsi="DIN Next LT Arabic" w:cs="DIN Next LT Arabic"/>
        <w:rtl/>
      </w:rPr>
      <w:t>المملكة العربية السعودية</w:t>
    </w:r>
  </w:p>
  <w:p w14:paraId="7FAF30DB" w14:textId="492987F6" w:rsidR="0015144C" w:rsidRPr="00300033" w:rsidRDefault="0015144C" w:rsidP="0015144C">
    <w:pPr>
      <w:pStyle w:val="Header"/>
      <w:tabs>
        <w:tab w:val="clear" w:pos="4680"/>
        <w:tab w:val="clear" w:pos="9360"/>
        <w:tab w:val="right" w:pos="9905"/>
      </w:tabs>
      <w:bidi/>
      <w:rPr>
        <w:rFonts w:ascii="DIN Next LT Arabic" w:hAnsi="DIN Next LT Arabic" w:cs="DIN Next LT Arabic"/>
        <w:rtl/>
      </w:rPr>
    </w:pPr>
    <w:r w:rsidRPr="00300033">
      <w:rPr>
        <w:rFonts w:ascii="DIN Next LT Arabic" w:hAnsi="DIN Next LT Arabic" w:cs="DIN Next LT Arabic"/>
        <w:rtl/>
      </w:rPr>
      <w:t xml:space="preserve">اسم </w:t>
    </w:r>
    <w:r w:rsidR="00C85385">
      <w:rPr>
        <w:rFonts w:ascii="DIN Next LT Arabic" w:hAnsi="DIN Next LT Arabic" w:cs="DIN Next LT Arabic" w:hint="cs"/>
        <w:rtl/>
      </w:rPr>
      <w:t>الجهة الحكومية</w:t>
    </w:r>
  </w:p>
  <w:p w14:paraId="7EF250E5" w14:textId="77777777" w:rsidR="0015144C" w:rsidRPr="00300033" w:rsidRDefault="0015144C" w:rsidP="0015144C">
    <w:pPr>
      <w:pStyle w:val="Header"/>
      <w:tabs>
        <w:tab w:val="clear" w:pos="4680"/>
        <w:tab w:val="clear" w:pos="9360"/>
        <w:tab w:val="right" w:pos="9905"/>
      </w:tabs>
      <w:bidi/>
      <w:rPr>
        <w:rFonts w:ascii="DIN Next LT Arabic" w:hAnsi="DIN Next LT Arabic" w:cs="DIN Next LT Arabic"/>
        <w:rtl/>
      </w:rPr>
    </w:pPr>
    <w:r w:rsidRPr="00300033">
      <w:rPr>
        <w:rFonts w:ascii="DIN Next LT Arabic" w:hAnsi="DIN Next LT Arabic" w:cs="DIN Next LT Arabic"/>
        <w:rtl/>
      </w:rPr>
      <w:t>اسم الإدارة</w:t>
    </w:r>
  </w:p>
  <w:p w14:paraId="31164D77" w14:textId="77777777" w:rsidR="0015144C" w:rsidRPr="00300033" w:rsidRDefault="0015144C" w:rsidP="0015144C">
    <w:pPr>
      <w:pStyle w:val="Header"/>
      <w:tabs>
        <w:tab w:val="clear" w:pos="4680"/>
        <w:tab w:val="clear" w:pos="9360"/>
        <w:tab w:val="right" w:pos="9905"/>
      </w:tabs>
      <w:bidi/>
      <w:rPr>
        <w:rFonts w:ascii="DIN Next LT Arabic" w:hAnsi="DIN Next LT Arabic" w:cs="DIN Next LT Arabic"/>
        <w:rtl/>
      </w:rPr>
    </w:pPr>
    <w:r w:rsidRPr="00300033">
      <w:rPr>
        <w:rFonts w:ascii="DIN Next LT Arabic" w:hAnsi="DIN Next LT Arabic" w:cs="DIN Next LT Arabic"/>
        <w:rtl/>
      </w:rPr>
      <w:t>اسم النموذج</w:t>
    </w:r>
  </w:p>
  <w:p w14:paraId="32DE59D9" w14:textId="77777777" w:rsidR="00454AE2" w:rsidRPr="0015144C" w:rsidRDefault="00454AE2" w:rsidP="001514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C03F1" w14:textId="14671A2B" w:rsidR="00E50438" w:rsidRPr="00F323F8" w:rsidRDefault="00400546" w:rsidP="00400546">
    <w:pPr>
      <w:tabs>
        <w:tab w:val="center" w:pos="4952"/>
      </w:tabs>
      <w:bidi/>
      <w:spacing w:after="200" w:line="276" w:lineRule="auto"/>
      <w:jc w:val="center"/>
      <w:rPr>
        <w:rFonts w:ascii="DIN Next LT Arabic" w:eastAsia="SimSun" w:hAnsi="DIN Next LT Arabic" w:cs="DIN Next LT Arabic"/>
        <w:color w:val="000000" w:themeColor="text1"/>
        <w:sz w:val="52"/>
      </w:rPr>
    </w:pPr>
    <w:r>
      <w:rPr>
        <w:rFonts w:ascii="DIN Next LT Arabic" w:eastAsia="SimSun" w:hAnsi="DIN Next LT Arabic" w:cs="DIN Next LT Arabic"/>
        <w:color w:val="000000" w:themeColor="text1"/>
        <w:sz w:val="52"/>
        <w:rtl/>
      </w:rPr>
      <w:fldChar w:fldCharType="begin"/>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Pr>
      <w:instrText>DOCPROPERTY</w:instrText>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Pr>
      <w:instrText>SecloreClassificationHeaderTextValue \* MERGEFORMAT</w:instrText>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tl/>
      </w:rPr>
      <w:fldChar w:fldCharType="separate"/>
    </w:r>
    <w:r w:rsidRPr="00400546">
      <w:rPr>
        <w:rFonts w:ascii="DIN Next LT Arabic" w:eastAsia="SimSun" w:hAnsi="DIN Next LT Arabic" w:cs="DIN Next LT Arabic"/>
        <w:color w:val="FFA500"/>
        <w:sz w:val="24"/>
        <w:rtl/>
      </w:rPr>
      <w:t xml:space="preserve">مقيد - </w:t>
    </w:r>
    <w:r w:rsidRPr="00400546">
      <w:rPr>
        <w:rFonts w:ascii="DIN Next LT Arabic" w:eastAsia="SimSun" w:hAnsi="DIN Next LT Arabic" w:cs="DIN Next LT Arabic"/>
        <w:color w:val="FFA500"/>
        <w:sz w:val="24"/>
      </w:rPr>
      <w:t>Restricted document</w:t>
    </w:r>
    <w:r w:rsidRPr="00400546">
      <w:rPr>
        <w:rFonts w:ascii="DIN Next LT Arabic" w:eastAsia="SimSun" w:hAnsi="DIN Next LT Arabic" w:cs="DIN Next LT Arabic"/>
        <w:color w:val="FFA500"/>
        <w:sz w:val="24"/>
        <w:rtl/>
      </w:rPr>
      <w:t>.</w:t>
    </w:r>
    <w:r>
      <w:rPr>
        <w:rFonts w:ascii="DIN Next LT Arabic" w:eastAsia="SimSun" w:hAnsi="DIN Next LT Arabic" w:cs="DIN Next LT Arabic"/>
        <w:color w:val="000000" w:themeColor="text1"/>
        <w:sz w:val="52"/>
        <w:rtl/>
      </w:rPr>
      <w:fldChar w:fldCharType="end"/>
    </w:r>
    <w:r w:rsidR="00E50438">
      <w:rPr>
        <w:noProof/>
      </w:rPr>
      <w:drawing>
        <wp:anchor distT="0" distB="0" distL="114300" distR="114300" simplePos="0" relativeHeight="251679232" behindDoc="0" locked="0" layoutInCell="1" allowOverlap="1" wp14:anchorId="3B492532" wp14:editId="0024D00D">
          <wp:simplePos x="0" y="0"/>
          <wp:positionH relativeFrom="margin">
            <wp:posOffset>4030980</wp:posOffset>
          </wp:positionH>
          <wp:positionV relativeFrom="paragraph">
            <wp:posOffset>-253365</wp:posOffset>
          </wp:positionV>
          <wp:extent cx="2257425" cy="1388110"/>
          <wp:effectExtent l="0" t="0" r="9525" b="2540"/>
          <wp:wrapNone/>
          <wp:docPr id="6" name="Picture 6"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logo for a company&#10;&#10;Description automatically generated"/>
                  <pic:cNvPicPr/>
                </pic:nvPicPr>
                <pic:blipFill rotWithShape="1">
                  <a:blip r:embed="rId1">
                    <a:extLst>
                      <a:ext uri="{28A0092B-C50C-407E-A947-70E740481C1C}">
                        <a14:useLocalDpi xmlns:a14="http://schemas.microsoft.com/office/drawing/2010/main" val="0"/>
                      </a:ext>
                    </a:extLst>
                  </a:blip>
                  <a:srcRect l="58455" b="-476"/>
                  <a:stretch/>
                </pic:blipFill>
                <pic:spPr bwMode="auto">
                  <a:xfrm>
                    <a:off x="0" y="0"/>
                    <a:ext cx="2257425" cy="1388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0438">
      <w:rPr>
        <w:noProof/>
      </w:rPr>
      <w:drawing>
        <wp:anchor distT="0" distB="0" distL="114300" distR="114300" simplePos="0" relativeHeight="251680256" behindDoc="0" locked="0" layoutInCell="1" allowOverlap="1" wp14:anchorId="1F4E30E1" wp14:editId="15B5FD63">
          <wp:simplePos x="0" y="0"/>
          <wp:positionH relativeFrom="margin">
            <wp:posOffset>0</wp:posOffset>
          </wp:positionH>
          <wp:positionV relativeFrom="paragraph">
            <wp:posOffset>51435</wp:posOffset>
          </wp:positionV>
          <wp:extent cx="1695450" cy="742315"/>
          <wp:effectExtent l="0" t="0" r="0" b="0"/>
          <wp:wrapNone/>
          <wp:docPr id="4" name="Picture 8">
            <a:extLst xmlns:a="http://schemas.openxmlformats.org/drawingml/2006/main">
              <a:ext uri="{FF2B5EF4-FFF2-40B4-BE49-F238E27FC236}">
                <a16:creationId xmlns:a16="http://schemas.microsoft.com/office/drawing/2014/main" id="{49A23798-439C-D84A-8688-2115BB8051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a:extLst>
                      <a:ext uri="{FF2B5EF4-FFF2-40B4-BE49-F238E27FC236}">
                        <a16:creationId xmlns:a16="http://schemas.microsoft.com/office/drawing/2014/main" id="{49A23798-439C-D84A-8688-2115BB8051AF}"/>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95450" cy="742315"/>
                  </a:xfrm>
                  <a:prstGeom prst="rect">
                    <a:avLst/>
                  </a:prstGeom>
                </pic:spPr>
              </pic:pic>
            </a:graphicData>
          </a:graphic>
          <wp14:sizeRelH relativeFrom="margin">
            <wp14:pctWidth>0</wp14:pctWidth>
          </wp14:sizeRelH>
          <wp14:sizeRelV relativeFrom="margin">
            <wp14:pctHeight>0</wp14:pctHeight>
          </wp14:sizeRelV>
        </wp:anchor>
      </w:drawing>
    </w:r>
  </w:p>
  <w:p w14:paraId="5FB02EC2" w14:textId="77777777" w:rsidR="00E50438" w:rsidRPr="0066630C" w:rsidRDefault="00E50438" w:rsidP="00E50438">
    <w:pPr>
      <w:tabs>
        <w:tab w:val="left" w:pos="3709"/>
      </w:tabs>
      <w:bidi/>
      <w:spacing w:after="200" w:line="276" w:lineRule="auto"/>
      <w:jc w:val="both"/>
      <w:rPr>
        <w:rFonts w:ascii="DIN Next LT Arabic" w:eastAsia="SimSun" w:hAnsi="DIN Next LT Arabic" w:cs="DIN Next LT Arabic"/>
        <w:color w:val="000000" w:themeColor="text1"/>
        <w:sz w:val="52"/>
        <w:rtl/>
      </w:rPr>
    </w:pPr>
  </w:p>
  <w:p w14:paraId="04FEBA99" w14:textId="77777777" w:rsidR="00E50438" w:rsidRDefault="00E50438" w:rsidP="00E50438">
    <w:pPr>
      <w:pStyle w:val="Header"/>
    </w:pPr>
  </w:p>
  <w:p w14:paraId="5FF2FD94" w14:textId="6A311508" w:rsidR="0015144C" w:rsidRPr="00601270" w:rsidRDefault="0023217B" w:rsidP="0023217B">
    <w:pPr>
      <w:pStyle w:val="Header"/>
      <w:tabs>
        <w:tab w:val="clear" w:pos="4680"/>
        <w:tab w:val="clear" w:pos="9360"/>
        <w:tab w:val="left" w:pos="7810"/>
      </w:tabs>
      <w:bidi/>
      <w:rPr>
        <w:rFonts w:cstheme="minorHAnsi"/>
        <w:rtl/>
      </w:rPr>
    </w:pPr>
    <w:r>
      <w:rPr>
        <w:rFonts w:cs="Times New Roman"/>
        <w:rtl/>
      </w:rPr>
      <w:tab/>
    </w:r>
  </w:p>
  <w:p w14:paraId="3BCD6DB0" w14:textId="0DFC68A7" w:rsidR="00454AE2" w:rsidRPr="0015144C" w:rsidRDefault="00454AE2" w:rsidP="001514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F89"/>
    <w:multiLevelType w:val="multilevel"/>
    <w:tmpl w:val="2A12649C"/>
    <w:lvl w:ilvl="0">
      <w:start w:val="1"/>
      <w:numFmt w:val="lowerRoman"/>
      <w:pStyle w:val="Listroman"/>
      <w:lvlText w:val="%1."/>
      <w:lvlJc w:val="left"/>
      <w:pPr>
        <w:tabs>
          <w:tab w:val="num" w:pos="1467"/>
        </w:tabs>
        <w:ind w:left="1467" w:hanging="360"/>
      </w:pPr>
      <w:rPr>
        <w:rFonts w:asciiTheme="minorHAnsi" w:hAnsiTheme="minorHAnsi" w:hint="default"/>
        <w:b w:val="0"/>
        <w:i w:val="0"/>
        <w:sz w:val="22"/>
      </w:rPr>
    </w:lvl>
    <w:lvl w:ilvl="1">
      <w:start w:val="1"/>
      <w:numFmt w:val="lowerRoman"/>
      <w:lvlText w:val="%2."/>
      <w:lvlJc w:val="left"/>
      <w:pPr>
        <w:tabs>
          <w:tab w:val="num" w:pos="1827"/>
        </w:tabs>
        <w:ind w:left="1827" w:hanging="360"/>
      </w:pPr>
      <w:rPr>
        <w:rFonts w:asciiTheme="minorHAnsi" w:hAnsiTheme="minorHAnsi" w:hint="default"/>
        <w:b w:val="0"/>
        <w:i w:val="0"/>
        <w:sz w:val="22"/>
      </w:rPr>
    </w:lvl>
    <w:lvl w:ilvl="2">
      <w:start w:val="1"/>
      <w:numFmt w:val="lowerRoman"/>
      <w:lvlText w:val="%3."/>
      <w:lvlJc w:val="left"/>
      <w:pPr>
        <w:tabs>
          <w:tab w:val="num" w:pos="2187"/>
        </w:tabs>
        <w:ind w:left="2187" w:hanging="360"/>
      </w:pPr>
      <w:rPr>
        <w:rFonts w:asciiTheme="minorHAnsi" w:hAnsiTheme="minorHAnsi" w:hint="default"/>
        <w:b w:val="0"/>
        <w:i w:val="0"/>
        <w:sz w:val="22"/>
      </w:rPr>
    </w:lvl>
    <w:lvl w:ilvl="3">
      <w:start w:val="1"/>
      <w:numFmt w:val="lowerRoman"/>
      <w:lvlText w:val="%4."/>
      <w:lvlJc w:val="left"/>
      <w:pPr>
        <w:tabs>
          <w:tab w:val="num" w:pos="2547"/>
        </w:tabs>
        <w:ind w:left="2547" w:hanging="360"/>
      </w:pPr>
      <w:rPr>
        <w:rFonts w:asciiTheme="minorHAnsi" w:hAnsiTheme="minorHAnsi" w:hint="default"/>
        <w:b w:val="0"/>
        <w:i w:val="0"/>
        <w:sz w:val="22"/>
      </w:rPr>
    </w:lvl>
    <w:lvl w:ilvl="4">
      <w:start w:val="1"/>
      <w:numFmt w:val="lowerRoman"/>
      <w:lvlText w:val="%5."/>
      <w:lvlJc w:val="left"/>
      <w:pPr>
        <w:tabs>
          <w:tab w:val="num" w:pos="2907"/>
        </w:tabs>
        <w:ind w:left="2907" w:hanging="360"/>
      </w:pPr>
      <w:rPr>
        <w:rFonts w:asciiTheme="minorHAnsi" w:hAnsiTheme="minorHAnsi" w:hint="default"/>
        <w:b w:val="0"/>
        <w:i w:val="0"/>
        <w:sz w:val="22"/>
      </w:rPr>
    </w:lvl>
    <w:lvl w:ilvl="5">
      <w:start w:val="1"/>
      <w:numFmt w:val="lowerRoman"/>
      <w:lvlText w:val="%6."/>
      <w:lvlJc w:val="left"/>
      <w:pPr>
        <w:tabs>
          <w:tab w:val="num" w:pos="3267"/>
        </w:tabs>
        <w:ind w:left="3267" w:hanging="360"/>
      </w:pPr>
      <w:rPr>
        <w:rFonts w:asciiTheme="minorHAnsi" w:hAnsiTheme="minorHAnsi" w:hint="default"/>
        <w:b w:val="0"/>
        <w:i w:val="0"/>
        <w:sz w:val="22"/>
      </w:rPr>
    </w:lvl>
    <w:lvl w:ilvl="6">
      <w:start w:val="1"/>
      <w:numFmt w:val="lowerRoman"/>
      <w:lvlText w:val="%7."/>
      <w:lvlJc w:val="left"/>
      <w:pPr>
        <w:tabs>
          <w:tab w:val="num" w:pos="3627"/>
        </w:tabs>
        <w:ind w:left="3627" w:hanging="360"/>
      </w:pPr>
      <w:rPr>
        <w:rFonts w:asciiTheme="minorHAnsi" w:hAnsiTheme="minorHAnsi" w:hint="default"/>
        <w:b w:val="0"/>
        <w:i w:val="0"/>
        <w:sz w:val="22"/>
      </w:rPr>
    </w:lvl>
    <w:lvl w:ilvl="7">
      <w:start w:val="1"/>
      <w:numFmt w:val="lowerRoman"/>
      <w:lvlText w:val="%8."/>
      <w:lvlJc w:val="left"/>
      <w:pPr>
        <w:tabs>
          <w:tab w:val="num" w:pos="3987"/>
        </w:tabs>
        <w:ind w:left="3987" w:hanging="360"/>
      </w:pPr>
      <w:rPr>
        <w:rFonts w:asciiTheme="minorHAnsi" w:hAnsiTheme="minorHAnsi" w:hint="default"/>
        <w:b w:val="0"/>
        <w:i w:val="0"/>
        <w:sz w:val="22"/>
      </w:rPr>
    </w:lvl>
    <w:lvl w:ilvl="8">
      <w:start w:val="1"/>
      <w:numFmt w:val="lowerRoman"/>
      <w:lvlText w:val="%9."/>
      <w:lvlJc w:val="left"/>
      <w:pPr>
        <w:tabs>
          <w:tab w:val="num" w:pos="4347"/>
        </w:tabs>
        <w:ind w:left="4347" w:hanging="360"/>
      </w:pPr>
      <w:rPr>
        <w:rFonts w:asciiTheme="minorHAnsi" w:hAnsiTheme="minorHAnsi" w:hint="default"/>
        <w:b w:val="0"/>
        <w:i w:val="0"/>
        <w:sz w:val="22"/>
      </w:rPr>
    </w:lvl>
  </w:abstractNum>
  <w:abstractNum w:abstractNumId="1" w15:restartNumberingAfterBreak="0">
    <w:nsid w:val="01E14A16"/>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2"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3" w15:restartNumberingAfterBreak="0">
    <w:nsid w:val="09A77DF0"/>
    <w:multiLevelType w:val="hybridMultilevel"/>
    <w:tmpl w:val="C45ED4D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F24814"/>
    <w:multiLevelType w:val="hybridMultilevel"/>
    <w:tmpl w:val="71E27902"/>
    <w:lvl w:ilvl="0" w:tplc="0409000F">
      <w:start w:val="1"/>
      <w:numFmt w:val="decimal"/>
      <w:lvlText w:val="%1."/>
      <w:lvlJc w:val="left"/>
      <w:pPr>
        <w:ind w:left="864" w:hanging="504"/>
      </w:pPr>
      <w:rPr>
        <w:rFonts w:hint="default"/>
        <w:bCs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FC688F"/>
    <w:multiLevelType w:val="hybridMultilevel"/>
    <w:tmpl w:val="5FC81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7"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8B9247D"/>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CF7639E"/>
    <w:multiLevelType w:val="hybridMultilevel"/>
    <w:tmpl w:val="734A4E08"/>
    <w:lvl w:ilvl="0" w:tplc="DF5A34B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F04D3C"/>
    <w:multiLevelType w:val="hybridMultilevel"/>
    <w:tmpl w:val="3544D97A"/>
    <w:lvl w:ilvl="0" w:tplc="A1164142">
      <w:start w:val="1"/>
      <w:numFmt w:val="arabicAbjad"/>
      <w:lvlText w:val="%1."/>
      <w:lvlJc w:val="left"/>
      <w:pPr>
        <w:ind w:left="420" w:hanging="360"/>
      </w:pPr>
      <w:rPr>
        <w:rFonts w:ascii="DIN Next LT Arabic" w:hAnsi="DIN Next LT Arabic" w:cs="DIN Next LT Arabic" w:hint="default"/>
        <w:color w:val="00B05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246B4414"/>
    <w:multiLevelType w:val="hybridMultilevel"/>
    <w:tmpl w:val="47A26148"/>
    <w:lvl w:ilvl="0" w:tplc="8AB85702">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FC6119"/>
    <w:multiLevelType w:val="hybridMultilevel"/>
    <w:tmpl w:val="90022632"/>
    <w:lvl w:ilvl="0" w:tplc="79F65D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76A5657"/>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B61AFE"/>
    <w:multiLevelType w:val="hybridMultilevel"/>
    <w:tmpl w:val="9F923426"/>
    <w:lvl w:ilvl="0" w:tplc="7A9AF754">
      <w:start w:val="1"/>
      <w:numFmt w:val="arabicAbjad"/>
      <w:lvlText w:val="%1."/>
      <w:lvlJc w:val="left"/>
      <w:pPr>
        <w:ind w:left="864" w:hanging="50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CF5D67"/>
    <w:multiLevelType w:val="hybridMultilevel"/>
    <w:tmpl w:val="21EA7482"/>
    <w:lvl w:ilvl="0" w:tplc="0FD25428">
      <w:start w:val="1"/>
      <w:numFmt w:val="arabicAbjad"/>
      <w:lvlText w:val="%1."/>
      <w:lvlJc w:val="left"/>
      <w:pPr>
        <w:ind w:left="702" w:hanging="360"/>
      </w:pPr>
      <w:rPr>
        <w:rFonts w:hint="default"/>
      </w:rPr>
    </w:lvl>
    <w:lvl w:ilvl="1" w:tplc="08090019" w:tentative="1">
      <w:start w:val="1"/>
      <w:numFmt w:val="lowerLetter"/>
      <w:lvlText w:val="%2."/>
      <w:lvlJc w:val="left"/>
      <w:pPr>
        <w:ind w:left="1422" w:hanging="360"/>
      </w:pPr>
    </w:lvl>
    <w:lvl w:ilvl="2" w:tplc="0809001B" w:tentative="1">
      <w:start w:val="1"/>
      <w:numFmt w:val="lowerRoman"/>
      <w:lvlText w:val="%3."/>
      <w:lvlJc w:val="right"/>
      <w:pPr>
        <w:ind w:left="2142" w:hanging="180"/>
      </w:pPr>
    </w:lvl>
    <w:lvl w:ilvl="3" w:tplc="0809000F" w:tentative="1">
      <w:start w:val="1"/>
      <w:numFmt w:val="decimal"/>
      <w:lvlText w:val="%4."/>
      <w:lvlJc w:val="left"/>
      <w:pPr>
        <w:ind w:left="2862" w:hanging="360"/>
      </w:pPr>
    </w:lvl>
    <w:lvl w:ilvl="4" w:tplc="08090019" w:tentative="1">
      <w:start w:val="1"/>
      <w:numFmt w:val="lowerLetter"/>
      <w:lvlText w:val="%5."/>
      <w:lvlJc w:val="left"/>
      <w:pPr>
        <w:ind w:left="3582" w:hanging="360"/>
      </w:pPr>
    </w:lvl>
    <w:lvl w:ilvl="5" w:tplc="0809001B" w:tentative="1">
      <w:start w:val="1"/>
      <w:numFmt w:val="lowerRoman"/>
      <w:lvlText w:val="%6."/>
      <w:lvlJc w:val="right"/>
      <w:pPr>
        <w:ind w:left="4302" w:hanging="180"/>
      </w:pPr>
    </w:lvl>
    <w:lvl w:ilvl="6" w:tplc="0809000F" w:tentative="1">
      <w:start w:val="1"/>
      <w:numFmt w:val="decimal"/>
      <w:lvlText w:val="%7."/>
      <w:lvlJc w:val="left"/>
      <w:pPr>
        <w:ind w:left="5022" w:hanging="360"/>
      </w:pPr>
    </w:lvl>
    <w:lvl w:ilvl="7" w:tplc="08090019" w:tentative="1">
      <w:start w:val="1"/>
      <w:numFmt w:val="lowerLetter"/>
      <w:lvlText w:val="%8."/>
      <w:lvlJc w:val="left"/>
      <w:pPr>
        <w:ind w:left="5742" w:hanging="360"/>
      </w:pPr>
    </w:lvl>
    <w:lvl w:ilvl="8" w:tplc="0809001B" w:tentative="1">
      <w:start w:val="1"/>
      <w:numFmt w:val="lowerRoman"/>
      <w:lvlText w:val="%9."/>
      <w:lvlJc w:val="right"/>
      <w:pPr>
        <w:ind w:left="6462" w:hanging="180"/>
      </w:pPr>
    </w:lvl>
  </w:abstractNum>
  <w:abstractNum w:abstractNumId="19"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1AD7B73"/>
    <w:multiLevelType w:val="hybridMultilevel"/>
    <w:tmpl w:val="200E3AA8"/>
    <w:lvl w:ilvl="0" w:tplc="8F74C726">
      <w:start w:val="1"/>
      <w:numFmt w:val="decimal"/>
      <w:lvlText w:val="%1-"/>
      <w:lvlJc w:val="left"/>
      <w:pPr>
        <w:ind w:left="2340" w:hanging="360"/>
      </w:pPr>
      <w:rPr>
        <w:rFonts w:ascii="DIN Next LT Arabic" w:hAnsi="DIN Next LT Arabic" w:cs="DIN Next LT Arabic" w:hint="default"/>
        <w:color w:val="00B050"/>
        <w:sz w:val="3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0B045F"/>
    <w:multiLevelType w:val="hybridMultilevel"/>
    <w:tmpl w:val="85DCB29C"/>
    <w:lvl w:ilvl="0" w:tplc="616CD55A">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6C474E"/>
    <w:multiLevelType w:val="hybridMultilevel"/>
    <w:tmpl w:val="139EF71A"/>
    <w:lvl w:ilvl="0" w:tplc="7C38E9C0">
      <w:start w:val="8"/>
      <w:numFmt w:val="arabicAlpha"/>
      <w:lvlText w:val="%1."/>
      <w:lvlJc w:val="left"/>
      <w:pPr>
        <w:ind w:left="1175" w:hanging="360"/>
      </w:pPr>
      <w:rPr>
        <w:rFonts w:hint="default"/>
      </w:rPr>
    </w:lvl>
    <w:lvl w:ilvl="1" w:tplc="04090019" w:tentative="1">
      <w:start w:val="1"/>
      <w:numFmt w:val="lowerLetter"/>
      <w:lvlText w:val="%2."/>
      <w:lvlJc w:val="left"/>
      <w:pPr>
        <w:ind w:left="1895" w:hanging="360"/>
      </w:pPr>
    </w:lvl>
    <w:lvl w:ilvl="2" w:tplc="0409001B" w:tentative="1">
      <w:start w:val="1"/>
      <w:numFmt w:val="lowerRoman"/>
      <w:lvlText w:val="%3."/>
      <w:lvlJc w:val="right"/>
      <w:pPr>
        <w:ind w:left="2615" w:hanging="180"/>
      </w:pPr>
    </w:lvl>
    <w:lvl w:ilvl="3" w:tplc="0409000F" w:tentative="1">
      <w:start w:val="1"/>
      <w:numFmt w:val="decimal"/>
      <w:lvlText w:val="%4."/>
      <w:lvlJc w:val="left"/>
      <w:pPr>
        <w:ind w:left="3335" w:hanging="360"/>
      </w:pPr>
    </w:lvl>
    <w:lvl w:ilvl="4" w:tplc="04090019" w:tentative="1">
      <w:start w:val="1"/>
      <w:numFmt w:val="lowerLetter"/>
      <w:lvlText w:val="%5."/>
      <w:lvlJc w:val="left"/>
      <w:pPr>
        <w:ind w:left="4055" w:hanging="360"/>
      </w:pPr>
    </w:lvl>
    <w:lvl w:ilvl="5" w:tplc="0409001B" w:tentative="1">
      <w:start w:val="1"/>
      <w:numFmt w:val="lowerRoman"/>
      <w:lvlText w:val="%6."/>
      <w:lvlJc w:val="right"/>
      <w:pPr>
        <w:ind w:left="4775" w:hanging="180"/>
      </w:pPr>
    </w:lvl>
    <w:lvl w:ilvl="6" w:tplc="0409000F" w:tentative="1">
      <w:start w:val="1"/>
      <w:numFmt w:val="decimal"/>
      <w:lvlText w:val="%7."/>
      <w:lvlJc w:val="left"/>
      <w:pPr>
        <w:ind w:left="5495" w:hanging="360"/>
      </w:pPr>
    </w:lvl>
    <w:lvl w:ilvl="7" w:tplc="04090019" w:tentative="1">
      <w:start w:val="1"/>
      <w:numFmt w:val="lowerLetter"/>
      <w:lvlText w:val="%8."/>
      <w:lvlJc w:val="left"/>
      <w:pPr>
        <w:ind w:left="6215" w:hanging="360"/>
      </w:pPr>
    </w:lvl>
    <w:lvl w:ilvl="8" w:tplc="0409001B" w:tentative="1">
      <w:start w:val="1"/>
      <w:numFmt w:val="lowerRoman"/>
      <w:lvlText w:val="%9."/>
      <w:lvlJc w:val="right"/>
      <w:pPr>
        <w:ind w:left="6935" w:hanging="180"/>
      </w:pPr>
    </w:lvl>
  </w:abstractNum>
  <w:abstractNum w:abstractNumId="23" w15:restartNumberingAfterBreak="0">
    <w:nsid w:val="3BEB7395"/>
    <w:multiLevelType w:val="hybridMultilevel"/>
    <w:tmpl w:val="47305DB4"/>
    <w:lvl w:ilvl="0" w:tplc="63541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25"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485278"/>
    <w:multiLevelType w:val="hybridMultilevel"/>
    <w:tmpl w:val="4E00BBDE"/>
    <w:lvl w:ilvl="0" w:tplc="DD8E1EB6">
      <w:start w:val="1"/>
      <w:numFmt w:val="bullet"/>
      <w:lvlText w:val=""/>
      <w:lvlJc w:val="left"/>
      <w:pPr>
        <w:ind w:left="1440" w:hanging="360"/>
      </w:pPr>
      <w:rPr>
        <w:rFonts w:ascii="Symbol" w:hAnsi="Symbol" w:hint="default"/>
        <w:color w:val="FF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7E73EC3"/>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395DFF"/>
    <w:multiLevelType w:val="hybridMultilevel"/>
    <w:tmpl w:val="EC52C7E8"/>
    <w:lvl w:ilvl="0" w:tplc="F2288990">
      <w:start w:val="26"/>
      <w:numFmt w:val="arabicAlpha"/>
      <w:lvlText w:val="%1."/>
      <w:lvlJc w:val="left"/>
      <w:pPr>
        <w:ind w:left="995" w:hanging="360"/>
      </w:pPr>
      <w:rPr>
        <w:rFonts w:hint="default"/>
      </w:rPr>
    </w:lvl>
    <w:lvl w:ilvl="1" w:tplc="04090019" w:tentative="1">
      <w:start w:val="1"/>
      <w:numFmt w:val="lowerLetter"/>
      <w:lvlText w:val="%2."/>
      <w:lvlJc w:val="left"/>
      <w:pPr>
        <w:ind w:left="1715" w:hanging="360"/>
      </w:pPr>
    </w:lvl>
    <w:lvl w:ilvl="2" w:tplc="0409001B" w:tentative="1">
      <w:start w:val="1"/>
      <w:numFmt w:val="lowerRoman"/>
      <w:lvlText w:val="%3."/>
      <w:lvlJc w:val="right"/>
      <w:pPr>
        <w:ind w:left="2435" w:hanging="180"/>
      </w:pPr>
    </w:lvl>
    <w:lvl w:ilvl="3" w:tplc="0409000F" w:tentative="1">
      <w:start w:val="1"/>
      <w:numFmt w:val="decimal"/>
      <w:lvlText w:val="%4."/>
      <w:lvlJc w:val="left"/>
      <w:pPr>
        <w:ind w:left="3155" w:hanging="360"/>
      </w:pPr>
    </w:lvl>
    <w:lvl w:ilvl="4" w:tplc="04090019" w:tentative="1">
      <w:start w:val="1"/>
      <w:numFmt w:val="lowerLetter"/>
      <w:lvlText w:val="%5."/>
      <w:lvlJc w:val="left"/>
      <w:pPr>
        <w:ind w:left="3875" w:hanging="360"/>
      </w:pPr>
    </w:lvl>
    <w:lvl w:ilvl="5" w:tplc="0409001B" w:tentative="1">
      <w:start w:val="1"/>
      <w:numFmt w:val="lowerRoman"/>
      <w:lvlText w:val="%6."/>
      <w:lvlJc w:val="right"/>
      <w:pPr>
        <w:ind w:left="4595" w:hanging="180"/>
      </w:pPr>
    </w:lvl>
    <w:lvl w:ilvl="6" w:tplc="0409000F" w:tentative="1">
      <w:start w:val="1"/>
      <w:numFmt w:val="decimal"/>
      <w:lvlText w:val="%7."/>
      <w:lvlJc w:val="left"/>
      <w:pPr>
        <w:ind w:left="5315" w:hanging="360"/>
      </w:pPr>
    </w:lvl>
    <w:lvl w:ilvl="7" w:tplc="04090019" w:tentative="1">
      <w:start w:val="1"/>
      <w:numFmt w:val="lowerLetter"/>
      <w:lvlText w:val="%8."/>
      <w:lvlJc w:val="left"/>
      <w:pPr>
        <w:ind w:left="6035" w:hanging="360"/>
      </w:pPr>
    </w:lvl>
    <w:lvl w:ilvl="8" w:tplc="0409001B" w:tentative="1">
      <w:start w:val="1"/>
      <w:numFmt w:val="lowerRoman"/>
      <w:lvlText w:val="%9."/>
      <w:lvlJc w:val="right"/>
      <w:pPr>
        <w:ind w:left="6755" w:hanging="180"/>
      </w:pPr>
    </w:lvl>
  </w:abstractNum>
  <w:abstractNum w:abstractNumId="30"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4B4CD6"/>
    <w:multiLevelType w:val="multilevel"/>
    <w:tmpl w:val="150A68C2"/>
    <w:lvl w:ilvl="0">
      <w:start w:val="1"/>
      <w:numFmt w:val="decimal"/>
      <w:pStyle w:val="Heading1"/>
      <w:lvlText w:val="%1."/>
      <w:lvlJc w:val="left"/>
      <w:pPr>
        <w:tabs>
          <w:tab w:val="num" w:pos="432"/>
        </w:tabs>
        <w:ind w:left="432" w:hanging="432"/>
      </w:pPr>
      <w:rPr>
        <w:rFonts w:asciiTheme="majorHAnsi" w:hAnsiTheme="majorHAnsi" w:hint="default"/>
        <w:b w:val="0"/>
        <w:i w:val="0"/>
        <w:color w:val="602320" w:themeColor="text2"/>
        <w:sz w:val="36"/>
      </w:rPr>
    </w:lvl>
    <w:lvl w:ilvl="1">
      <w:start w:val="1"/>
      <w:numFmt w:val="decimal"/>
      <w:lvlText w:val="%1.%2."/>
      <w:lvlJc w:val="left"/>
      <w:pPr>
        <w:tabs>
          <w:tab w:val="num" w:pos="720"/>
        </w:tabs>
        <w:ind w:left="720" w:hanging="720"/>
      </w:pPr>
      <w:rPr>
        <w:rFonts w:asciiTheme="majorHAnsi" w:hAnsiTheme="majorHAnsi" w:hint="default"/>
        <w:b w:val="0"/>
        <w:i w:val="0"/>
        <w:color w:val="23384A" w:themeColor="accent1"/>
        <w:sz w:val="28"/>
      </w:rPr>
    </w:lvl>
    <w:lvl w:ilvl="2">
      <w:start w:val="1"/>
      <w:numFmt w:val="decimal"/>
      <w:lvlText w:val="%1.%2.%3."/>
      <w:lvlJc w:val="left"/>
      <w:pPr>
        <w:tabs>
          <w:tab w:val="num" w:pos="1080"/>
        </w:tabs>
        <w:ind w:left="1080" w:hanging="1080"/>
      </w:pPr>
      <w:rPr>
        <w:rFonts w:asciiTheme="majorHAnsi" w:hAnsiTheme="majorHAnsi" w:hint="default"/>
        <w:b w:val="0"/>
        <w:i w:val="0"/>
        <w:color w:val="23384A" w:themeColor="accent1"/>
        <w:sz w:val="28"/>
      </w:rPr>
    </w:lvl>
    <w:lvl w:ilvl="3">
      <w:start w:val="1"/>
      <w:numFmt w:val="decimal"/>
      <w:lvlText w:val="%1.%2.%3.%4."/>
      <w:lvlJc w:val="left"/>
      <w:pPr>
        <w:tabs>
          <w:tab w:val="num" w:pos="1440"/>
        </w:tabs>
        <w:ind w:left="1440" w:hanging="1440"/>
      </w:pPr>
      <w:rPr>
        <w:rFonts w:asciiTheme="majorHAnsi" w:hAnsiTheme="majorHAnsi" w:hint="default"/>
        <w:b w:val="0"/>
        <w:i w:val="0"/>
        <w:color w:val="23384A" w:themeColor="accent1"/>
        <w:sz w:val="28"/>
      </w:rPr>
    </w:lvl>
    <w:lvl w:ilvl="4">
      <w:start w:val="1"/>
      <w:numFmt w:val="decimal"/>
      <w:lvlText w:val="%1.%2.%3.%4.%5."/>
      <w:lvlJc w:val="left"/>
      <w:pPr>
        <w:tabs>
          <w:tab w:val="num" w:pos="1800"/>
        </w:tabs>
        <w:ind w:left="1800" w:hanging="1800"/>
      </w:pPr>
      <w:rPr>
        <w:rFonts w:asciiTheme="majorHAnsi" w:hAnsiTheme="majorHAnsi" w:hint="default"/>
        <w:b w:val="0"/>
        <w:i w:val="0"/>
        <w:color w:val="23384A" w:themeColor="accent1"/>
        <w:sz w:val="28"/>
      </w:rPr>
    </w:lvl>
    <w:lvl w:ilvl="5">
      <w:start w:val="1"/>
      <w:numFmt w:val="decimal"/>
      <w:lvlText w:val="%1.%2.%3.%4.%5.%6."/>
      <w:lvlJc w:val="left"/>
      <w:pPr>
        <w:tabs>
          <w:tab w:val="num" w:pos="2160"/>
        </w:tabs>
        <w:ind w:left="2160" w:hanging="2160"/>
      </w:pPr>
      <w:rPr>
        <w:rFonts w:asciiTheme="majorHAnsi" w:hAnsiTheme="majorHAnsi" w:hint="default"/>
        <w:b w:val="0"/>
        <w:i w:val="0"/>
        <w:color w:val="23384A" w:themeColor="accent1"/>
        <w:sz w:val="28"/>
      </w:rPr>
    </w:lvl>
    <w:lvl w:ilvl="6">
      <w:start w:val="1"/>
      <w:numFmt w:val="decimal"/>
      <w:lvlText w:val="%7.%1.%2.%3.%4.%5.%6."/>
      <w:lvlJc w:val="left"/>
      <w:pPr>
        <w:tabs>
          <w:tab w:val="num" w:pos="2520"/>
        </w:tabs>
        <w:ind w:left="2520" w:hanging="2520"/>
      </w:pPr>
      <w:rPr>
        <w:rFonts w:asciiTheme="majorHAnsi" w:hAnsiTheme="majorHAnsi" w:hint="default"/>
        <w:b w:val="0"/>
        <w:i w:val="0"/>
        <w:color w:val="23384A" w:themeColor="accent1"/>
        <w:sz w:val="28"/>
      </w:rPr>
    </w:lvl>
    <w:lvl w:ilvl="7">
      <w:start w:val="1"/>
      <w:numFmt w:val="decimal"/>
      <w:lvlText w:val="%8.%1.%2.%3.%4.%5.%6.%7."/>
      <w:lvlJc w:val="left"/>
      <w:pPr>
        <w:tabs>
          <w:tab w:val="num" w:pos="2880"/>
        </w:tabs>
        <w:ind w:left="2880" w:hanging="2880"/>
      </w:pPr>
      <w:rPr>
        <w:rFonts w:asciiTheme="majorHAnsi" w:hAnsiTheme="majorHAnsi" w:hint="default"/>
        <w:b w:val="0"/>
        <w:i w:val="0"/>
        <w:color w:val="23384A" w:themeColor="accent1"/>
        <w:sz w:val="28"/>
      </w:rPr>
    </w:lvl>
    <w:lvl w:ilvl="8">
      <w:start w:val="1"/>
      <w:numFmt w:val="decimal"/>
      <w:lvlText w:val="%9.%1.%2.%3.%4.%5.%6.%7.%8."/>
      <w:lvlJc w:val="left"/>
      <w:pPr>
        <w:tabs>
          <w:tab w:val="num" w:pos="3240"/>
        </w:tabs>
        <w:ind w:left="3240" w:hanging="3240"/>
      </w:pPr>
      <w:rPr>
        <w:rFonts w:asciiTheme="majorHAnsi" w:hAnsiTheme="majorHAnsi" w:hint="default"/>
        <w:b w:val="0"/>
        <w:i w:val="0"/>
        <w:color w:val="23384A" w:themeColor="accent1"/>
        <w:sz w:val="28"/>
      </w:rPr>
    </w:lvl>
  </w:abstractNum>
  <w:abstractNum w:abstractNumId="32"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33" w15:restartNumberingAfterBreak="0">
    <w:nsid w:val="5C503AF8"/>
    <w:multiLevelType w:val="multilevel"/>
    <w:tmpl w:val="7004C282"/>
    <w:lvl w:ilvl="0">
      <w:start w:val="1"/>
      <w:numFmt w:val="decimal"/>
      <w:lvlText w:val="%1"/>
      <w:lvlJc w:val="left"/>
      <w:pPr>
        <w:ind w:left="432" w:hanging="432"/>
      </w:pPr>
      <w:rPr>
        <w:rFonts w:asciiTheme="minorHAnsi" w:hAnsiTheme="minorHAnsi" w:cstheme="minorHAnsi"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E582B68"/>
    <w:multiLevelType w:val="hybridMultilevel"/>
    <w:tmpl w:val="AEB86D02"/>
    <w:lvl w:ilvl="0" w:tplc="42005AD6">
      <w:start w:val="1"/>
      <w:numFmt w:val="arabicAbjad"/>
      <w:lvlText w:val="%1."/>
      <w:lvlJc w:val="left"/>
      <w:pPr>
        <w:ind w:left="864" w:hanging="504"/>
      </w:pPr>
      <w:rPr>
        <w:rFonts w:ascii="DIN Next LT Arabic" w:hAnsi="DIN Next LT Arabic" w:cs="DIN Next LT Arabic"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6" w15:restartNumberingAfterBreak="0">
    <w:nsid w:val="631159AC"/>
    <w:multiLevelType w:val="hybridMultilevel"/>
    <w:tmpl w:val="E3362DCE"/>
    <w:lvl w:ilvl="0" w:tplc="C16E41EC">
      <w:start w:val="1"/>
      <w:numFmt w:val="arabicAbjad"/>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204BF3"/>
    <w:multiLevelType w:val="hybridMultilevel"/>
    <w:tmpl w:val="6172AD1E"/>
    <w:lvl w:ilvl="0" w:tplc="0BEA6248">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E837E9"/>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9F3EB0"/>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40" w15:restartNumberingAfterBreak="0">
    <w:nsid w:val="6BF02270"/>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AE27BD"/>
    <w:multiLevelType w:val="hybridMultilevel"/>
    <w:tmpl w:val="C4CA1DF0"/>
    <w:lvl w:ilvl="0" w:tplc="0D1409D6">
      <w:start w:val="1"/>
      <w:numFmt w:val="arabicAbjad"/>
      <w:lvlText w:val="%1."/>
      <w:lvlJc w:val="left"/>
      <w:pPr>
        <w:ind w:left="720" w:hanging="360"/>
      </w:pPr>
      <w:rPr>
        <w:rFonts w:hint="default"/>
        <w:bCs w:val="0"/>
        <w:iCs w:val="0"/>
        <w:u w:val="none"/>
      </w:rPr>
    </w:lvl>
    <w:lvl w:ilvl="1" w:tplc="C690FB88">
      <w:start w:val="1"/>
      <w:numFmt w:val="arabicAbjad"/>
      <w:lvlText w:val="%2-"/>
      <w:lvlJc w:val="left"/>
      <w:pPr>
        <w:ind w:left="1440" w:hanging="360"/>
      </w:pPr>
      <w:rPr>
        <w:rFonts w:ascii="DIN Next LT Arabic" w:hAnsi="DIN Next LT Arabic" w:cs="DIN Next LT Arabic" w:hint="default"/>
        <w:b/>
        <w:bCs w:val="0"/>
        <w:color w:val="auto"/>
        <w:lang w:bidi="ar-SA"/>
      </w:rPr>
    </w:lvl>
    <w:lvl w:ilvl="2" w:tplc="878A33FA">
      <w:start w:val="1"/>
      <w:numFmt w:val="decimal"/>
      <w:lvlText w:val="%3-"/>
      <w:lvlJc w:val="left"/>
      <w:pPr>
        <w:ind w:left="540" w:hanging="360"/>
      </w:pPr>
      <w:rPr>
        <w:rFonts w:ascii="DIN Next LT Arabic" w:hAnsi="DIN Next LT Arabic" w:cs="DIN Next LT Arabic" w:hint="default"/>
        <w:color w:val="0070C0"/>
        <w:sz w:val="34"/>
      </w:rPr>
    </w:lvl>
    <w:lvl w:ilvl="3" w:tplc="25687ECC">
      <w:start w:val="1"/>
      <w:numFmt w:val="decimal"/>
      <w:lvlText w:val="%4"/>
      <w:lvlJc w:val="left"/>
      <w:pPr>
        <w:ind w:left="2880" w:hanging="360"/>
      </w:pPr>
      <w:rPr>
        <w:rFonts w:ascii="DIN Next LT Arabic" w:hAnsi="DIN Next LT Arabic" w:cs="DIN Next LT Arabic" w:hint="default"/>
        <w:color w:val="575555"/>
        <w:sz w:val="34"/>
      </w:rPr>
    </w:lvl>
    <w:lvl w:ilvl="4" w:tplc="F82EA534">
      <w:start w:val="1"/>
      <w:numFmt w:val="decimal"/>
      <w:lvlText w:val="%5."/>
      <w:lvlJc w:val="left"/>
      <w:pPr>
        <w:ind w:left="3600" w:hanging="360"/>
      </w:pPr>
      <w:rPr>
        <w:rFonts w:hint="default"/>
      </w:rPr>
    </w:lvl>
    <w:lvl w:ilvl="5" w:tplc="DF04449A">
      <w:start w:val="5"/>
      <w:numFmt w:val="arabicAlpha"/>
      <w:lvlText w:val="%6."/>
      <w:lvlJc w:val="left"/>
      <w:pPr>
        <w:ind w:left="4500" w:hanging="360"/>
      </w:pPr>
      <w:rPr>
        <w:rFonts w:hint="default"/>
        <w:lang w:val="en-U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44" w15:restartNumberingAfterBreak="0">
    <w:nsid w:val="7D771A42"/>
    <w:multiLevelType w:val="multilevel"/>
    <w:tmpl w:val="B6B01B92"/>
    <w:lvl w:ilvl="0">
      <w:start w:val="1"/>
      <w:numFmt w:val="decimal"/>
      <w:lvlText w:val="%1"/>
      <w:lvlJc w:val="left"/>
      <w:pPr>
        <w:ind w:left="432" w:hanging="432"/>
      </w:pPr>
      <w:rPr>
        <w:rFonts w:ascii="DIN Next LT Arabic" w:hAnsi="DIN Next LT Arabic" w:cs="DIN Next LT Arabic"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EE452CA"/>
    <w:multiLevelType w:val="hybridMultilevel"/>
    <w:tmpl w:val="26F0394A"/>
    <w:lvl w:ilvl="0" w:tplc="4D60BBA2">
      <w:start w:val="1"/>
      <w:numFmt w:val="arabicAbjad"/>
      <w:lvlText w:val="%1-"/>
      <w:lvlJc w:val="left"/>
      <w:pPr>
        <w:ind w:left="720" w:hanging="360"/>
      </w:pPr>
      <w:rPr>
        <w:rFonts w:ascii="DIN Next LT Arabic" w:hAnsi="DIN Next LT Arabic" w:cs="DIN Next LT Arabic" w:hint="default"/>
        <w:b/>
        <w:bCs w:val="0"/>
        <w:color w:val="00B050"/>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A524F7"/>
    <w:multiLevelType w:val="multilevel"/>
    <w:tmpl w:val="D07803EA"/>
    <w:lvl w:ilvl="0">
      <w:start w:val="1"/>
      <w:numFmt w:val="arabicAbjad"/>
      <w:lvlText w:val="%1."/>
      <w:lvlJc w:val="left"/>
      <w:pPr>
        <w:ind w:left="432" w:hanging="432"/>
      </w:pPr>
      <w:rPr>
        <w:rFonts w:hint="default"/>
        <w:bCs w:val="0"/>
        <w:iCs w:val="0"/>
        <w:u w:val="none"/>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2506352">
    <w:abstractNumId w:val="24"/>
  </w:num>
  <w:num w:numId="2" w16cid:durableId="2079861764">
    <w:abstractNumId w:val="30"/>
  </w:num>
  <w:num w:numId="3" w16cid:durableId="696126532">
    <w:abstractNumId w:val="32"/>
  </w:num>
  <w:num w:numId="4" w16cid:durableId="1241137729">
    <w:abstractNumId w:val="42"/>
  </w:num>
  <w:num w:numId="5" w16cid:durableId="461772813">
    <w:abstractNumId w:val="6"/>
  </w:num>
  <w:num w:numId="6" w16cid:durableId="444082592">
    <w:abstractNumId w:val="8"/>
  </w:num>
  <w:num w:numId="7" w16cid:durableId="965432298">
    <w:abstractNumId w:val="35"/>
  </w:num>
  <w:num w:numId="8" w16cid:durableId="32922953">
    <w:abstractNumId w:val="26"/>
  </w:num>
  <w:num w:numId="9" w16cid:durableId="597061128">
    <w:abstractNumId w:val="7"/>
  </w:num>
  <w:num w:numId="10" w16cid:durableId="506793688">
    <w:abstractNumId w:val="10"/>
  </w:num>
  <w:num w:numId="11" w16cid:durableId="1314917636">
    <w:abstractNumId w:val="25"/>
  </w:num>
  <w:num w:numId="12" w16cid:durableId="1210461062">
    <w:abstractNumId w:val="31"/>
  </w:num>
  <w:num w:numId="13" w16cid:durableId="1173491445">
    <w:abstractNumId w:val="43"/>
  </w:num>
  <w:num w:numId="14" w16cid:durableId="1708600493">
    <w:abstractNumId w:val="13"/>
  </w:num>
  <w:num w:numId="15" w16cid:durableId="771781489">
    <w:abstractNumId w:val="2"/>
  </w:num>
  <w:num w:numId="16" w16cid:durableId="1513109058">
    <w:abstractNumId w:val="0"/>
  </w:num>
  <w:num w:numId="17" w16cid:durableId="1551071895">
    <w:abstractNumId w:val="19"/>
  </w:num>
  <w:num w:numId="18" w16cid:durableId="1654796070">
    <w:abstractNumId w:val="16"/>
  </w:num>
  <w:num w:numId="19" w16cid:durableId="510225126">
    <w:abstractNumId w:val="14"/>
  </w:num>
  <w:num w:numId="20" w16cid:durableId="500582312">
    <w:abstractNumId w:val="40"/>
  </w:num>
  <w:num w:numId="21" w16cid:durableId="1007945543">
    <w:abstractNumId w:val="21"/>
  </w:num>
  <w:num w:numId="22" w16cid:durableId="526989919">
    <w:abstractNumId w:val="3"/>
  </w:num>
  <w:num w:numId="23" w16cid:durableId="951209510">
    <w:abstractNumId w:val="44"/>
  </w:num>
  <w:num w:numId="24" w16cid:durableId="182673063">
    <w:abstractNumId w:val="4"/>
  </w:num>
  <w:num w:numId="25" w16cid:durableId="1916357714">
    <w:abstractNumId w:val="1"/>
  </w:num>
  <w:num w:numId="26" w16cid:durableId="1545754450">
    <w:abstractNumId w:val="46"/>
  </w:num>
  <w:num w:numId="27" w16cid:durableId="176388209">
    <w:abstractNumId w:val="34"/>
  </w:num>
  <w:num w:numId="28" w16cid:durableId="429811566">
    <w:abstractNumId w:val="39"/>
  </w:num>
  <w:num w:numId="29" w16cid:durableId="1569002652">
    <w:abstractNumId w:val="28"/>
  </w:num>
  <w:num w:numId="30" w16cid:durableId="546183956">
    <w:abstractNumId w:val="47"/>
  </w:num>
  <w:num w:numId="31" w16cid:durableId="996153949">
    <w:abstractNumId w:val="41"/>
  </w:num>
  <w:num w:numId="32" w16cid:durableId="2145342419">
    <w:abstractNumId w:val="45"/>
  </w:num>
  <w:num w:numId="33" w16cid:durableId="558908325">
    <w:abstractNumId w:val="38"/>
  </w:num>
  <w:num w:numId="34" w16cid:durableId="1881088298">
    <w:abstractNumId w:val="33"/>
  </w:num>
  <w:num w:numId="35" w16cid:durableId="1275362686">
    <w:abstractNumId w:val="18"/>
  </w:num>
  <w:num w:numId="36" w16cid:durableId="1551651098">
    <w:abstractNumId w:val="37"/>
  </w:num>
  <w:num w:numId="37" w16cid:durableId="1218589562">
    <w:abstractNumId w:val="9"/>
  </w:num>
  <w:num w:numId="38" w16cid:durableId="1401750269">
    <w:abstractNumId w:val="11"/>
  </w:num>
  <w:num w:numId="39" w16cid:durableId="787506345">
    <w:abstractNumId w:val="22"/>
  </w:num>
  <w:num w:numId="40" w16cid:durableId="390467529">
    <w:abstractNumId w:val="29"/>
  </w:num>
  <w:num w:numId="41" w16cid:durableId="1768383820">
    <w:abstractNumId w:val="36"/>
  </w:num>
  <w:num w:numId="42" w16cid:durableId="14591013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35631623">
    <w:abstractNumId w:val="20"/>
  </w:num>
  <w:num w:numId="44" w16cid:durableId="14324378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02347928">
    <w:abstractNumId w:val="23"/>
  </w:num>
  <w:num w:numId="46" w16cid:durableId="217742942">
    <w:abstractNumId w:val="27"/>
  </w:num>
  <w:num w:numId="47" w16cid:durableId="542140438">
    <w:abstractNumId w:val="17"/>
  </w:num>
  <w:num w:numId="48" w16cid:durableId="1365982156">
    <w:abstractNumId w:val="1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ar-SA" w:vendorID="64" w:dllVersion="6" w:nlCheck="1" w:checkStyle="0"/>
  <w:activeWritingStyle w:appName="MSWord" w:lang="ar-QA" w:vendorID="64" w:dllVersion="6" w:nlCheck="1" w:checkStyle="0"/>
  <w:activeWritingStyle w:appName="MSWord" w:lang="ar-LB" w:vendorID="64" w:dllVersion="6" w:nlCheck="1" w:checkStyle="0"/>
  <w:activeWritingStyle w:appName="MSWord" w:lang="en-US" w:vendorID="64" w:dllVersion="6" w:nlCheck="1" w:checkStyle="1"/>
  <w:activeWritingStyle w:appName="MSWord" w:lang="ar-EG" w:vendorID="64" w:dllVersion="6" w:nlCheck="1" w:checkStyle="0"/>
  <w:activeWritingStyle w:appName="MSWord" w:lang="en-US" w:vendorID="64" w:dllVersion="4096" w:nlCheck="1" w:checkStyle="0"/>
  <w:activeWritingStyle w:appName="MSWord" w:lang="ar-SA" w:vendorID="64" w:dllVersion="0" w:nlCheck="1" w:checkStyle="0"/>
  <w:activeWritingStyle w:appName="MSWord" w:lang="ar-QA" w:vendorID="64" w:dllVersion="0" w:nlCheck="1" w:checkStyle="0"/>
  <w:activeWritingStyle w:appName="MSWord" w:lang="ar-EG" w:vendorID="64" w:dllVersion="0" w:nlCheck="1" w:checkStyle="0"/>
  <w:activeWritingStyle w:appName="MSWord" w:lang="ar-LB" w:vendorID="64" w:dllVersion="0" w:nlCheck="1" w:checkStyle="0"/>
  <w:activeWritingStyle w:appName="MSWord" w:lang="en-US" w:vendorID="64" w:dllVersion="0" w:nlCheck="1" w:checkStyle="0"/>
  <w:activeWritingStyle w:appName="MSWord" w:lang="en-GB" w:vendorID="64" w:dllVersion="0" w:nlCheck="1" w:checkStyle="0"/>
  <w:activeWritingStyle w:appName="MSWord" w:lang="en-GB" w:vendorID="64" w:dllVersion="4096" w:nlCheck="1" w:checkStyle="0"/>
  <w:activeWritingStyle w:appName="MSWord" w:lang="en-GB" w:vendorID="64" w:dllVersion="6" w:nlCheck="1" w:checkStyle="1"/>
  <w:activeWritingStyle w:appName="MSWord" w:lang="ar-AE" w:vendorID="64" w:dllVersion="6" w:nlCheck="1" w:checkStyle="0"/>
  <w:activeWritingStyle w:appName="MSWord" w:lang="ar-SA" w:vendorID="64" w:dllVersion="4096" w:nlCheck="1" w:checkStyle="0"/>
  <w:activeWritingStyle w:appName="MSWord" w:lang="ar-EG" w:vendorID="64" w:dllVersion="4096"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09D"/>
    <w:rsid w:val="00000401"/>
    <w:rsid w:val="0000053D"/>
    <w:rsid w:val="0000072D"/>
    <w:rsid w:val="00000733"/>
    <w:rsid w:val="00000947"/>
    <w:rsid w:val="00000AAE"/>
    <w:rsid w:val="00000B5C"/>
    <w:rsid w:val="00000E08"/>
    <w:rsid w:val="00000F98"/>
    <w:rsid w:val="000010F9"/>
    <w:rsid w:val="000011CD"/>
    <w:rsid w:val="000012A8"/>
    <w:rsid w:val="000013A8"/>
    <w:rsid w:val="000015D1"/>
    <w:rsid w:val="000015D3"/>
    <w:rsid w:val="000016C6"/>
    <w:rsid w:val="00001849"/>
    <w:rsid w:val="00001E25"/>
    <w:rsid w:val="00001E5F"/>
    <w:rsid w:val="00001EBB"/>
    <w:rsid w:val="00001FEE"/>
    <w:rsid w:val="00002100"/>
    <w:rsid w:val="0000251A"/>
    <w:rsid w:val="00002628"/>
    <w:rsid w:val="0000271B"/>
    <w:rsid w:val="0000273D"/>
    <w:rsid w:val="00002AC7"/>
    <w:rsid w:val="00002BC1"/>
    <w:rsid w:val="00002D1E"/>
    <w:rsid w:val="00002E00"/>
    <w:rsid w:val="0000315E"/>
    <w:rsid w:val="000031A9"/>
    <w:rsid w:val="00003226"/>
    <w:rsid w:val="00003B39"/>
    <w:rsid w:val="00003B4E"/>
    <w:rsid w:val="00003E36"/>
    <w:rsid w:val="00003F61"/>
    <w:rsid w:val="0000403A"/>
    <w:rsid w:val="0000422B"/>
    <w:rsid w:val="0000444E"/>
    <w:rsid w:val="00004472"/>
    <w:rsid w:val="000044B2"/>
    <w:rsid w:val="000044D6"/>
    <w:rsid w:val="000047B8"/>
    <w:rsid w:val="000047D1"/>
    <w:rsid w:val="000047F6"/>
    <w:rsid w:val="00004828"/>
    <w:rsid w:val="00004A31"/>
    <w:rsid w:val="00004F1A"/>
    <w:rsid w:val="00005179"/>
    <w:rsid w:val="00005399"/>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80D"/>
    <w:rsid w:val="0000691D"/>
    <w:rsid w:val="0000698E"/>
    <w:rsid w:val="000069EF"/>
    <w:rsid w:val="00006B58"/>
    <w:rsid w:val="00006CA5"/>
    <w:rsid w:val="00006E98"/>
    <w:rsid w:val="00006F5D"/>
    <w:rsid w:val="00006FE5"/>
    <w:rsid w:val="0000706C"/>
    <w:rsid w:val="0000714E"/>
    <w:rsid w:val="000072A5"/>
    <w:rsid w:val="00007353"/>
    <w:rsid w:val="00007376"/>
    <w:rsid w:val="0000742A"/>
    <w:rsid w:val="000074A6"/>
    <w:rsid w:val="0000766D"/>
    <w:rsid w:val="00007718"/>
    <w:rsid w:val="00007903"/>
    <w:rsid w:val="0000790E"/>
    <w:rsid w:val="00007A0A"/>
    <w:rsid w:val="00007A7A"/>
    <w:rsid w:val="00007B3B"/>
    <w:rsid w:val="00007B6F"/>
    <w:rsid w:val="00007DE2"/>
    <w:rsid w:val="00007E31"/>
    <w:rsid w:val="00007F97"/>
    <w:rsid w:val="000101F0"/>
    <w:rsid w:val="000104EB"/>
    <w:rsid w:val="000109C9"/>
    <w:rsid w:val="00010ACF"/>
    <w:rsid w:val="00010B37"/>
    <w:rsid w:val="00010B8B"/>
    <w:rsid w:val="00010C1A"/>
    <w:rsid w:val="00010C7E"/>
    <w:rsid w:val="00010EF5"/>
    <w:rsid w:val="00010F6F"/>
    <w:rsid w:val="0001104E"/>
    <w:rsid w:val="000113AB"/>
    <w:rsid w:val="00011480"/>
    <w:rsid w:val="000115C6"/>
    <w:rsid w:val="00011642"/>
    <w:rsid w:val="00011680"/>
    <w:rsid w:val="00011760"/>
    <w:rsid w:val="000117D1"/>
    <w:rsid w:val="00011927"/>
    <w:rsid w:val="00011B00"/>
    <w:rsid w:val="00011E62"/>
    <w:rsid w:val="00011FA0"/>
    <w:rsid w:val="00012159"/>
    <w:rsid w:val="000122CD"/>
    <w:rsid w:val="0001245C"/>
    <w:rsid w:val="00012598"/>
    <w:rsid w:val="00012605"/>
    <w:rsid w:val="0001263A"/>
    <w:rsid w:val="00012772"/>
    <w:rsid w:val="00012B76"/>
    <w:rsid w:val="00012D3D"/>
    <w:rsid w:val="00013027"/>
    <w:rsid w:val="00013084"/>
    <w:rsid w:val="000130F0"/>
    <w:rsid w:val="00013595"/>
    <w:rsid w:val="00013644"/>
    <w:rsid w:val="0001370C"/>
    <w:rsid w:val="000139CB"/>
    <w:rsid w:val="000139F1"/>
    <w:rsid w:val="00013BDB"/>
    <w:rsid w:val="00013CCE"/>
    <w:rsid w:val="00013D02"/>
    <w:rsid w:val="00013D7F"/>
    <w:rsid w:val="00013EB0"/>
    <w:rsid w:val="000140E2"/>
    <w:rsid w:val="00014112"/>
    <w:rsid w:val="000144AA"/>
    <w:rsid w:val="000147DA"/>
    <w:rsid w:val="00014D5E"/>
    <w:rsid w:val="00014E6F"/>
    <w:rsid w:val="0001515F"/>
    <w:rsid w:val="000151FE"/>
    <w:rsid w:val="0001520F"/>
    <w:rsid w:val="00015386"/>
    <w:rsid w:val="0001551E"/>
    <w:rsid w:val="00015944"/>
    <w:rsid w:val="000159E1"/>
    <w:rsid w:val="00015B42"/>
    <w:rsid w:val="00015C4B"/>
    <w:rsid w:val="00015CC9"/>
    <w:rsid w:val="00015DA2"/>
    <w:rsid w:val="0001607C"/>
    <w:rsid w:val="0001618A"/>
    <w:rsid w:val="00016350"/>
    <w:rsid w:val="000164A9"/>
    <w:rsid w:val="000168D6"/>
    <w:rsid w:val="00016904"/>
    <w:rsid w:val="000169EC"/>
    <w:rsid w:val="00016ACD"/>
    <w:rsid w:val="00016ECE"/>
    <w:rsid w:val="00016ED9"/>
    <w:rsid w:val="00016F26"/>
    <w:rsid w:val="00017044"/>
    <w:rsid w:val="000171C1"/>
    <w:rsid w:val="000171F0"/>
    <w:rsid w:val="00017390"/>
    <w:rsid w:val="00017400"/>
    <w:rsid w:val="000174BD"/>
    <w:rsid w:val="00017528"/>
    <w:rsid w:val="000176DD"/>
    <w:rsid w:val="00017AF6"/>
    <w:rsid w:val="00017BFF"/>
    <w:rsid w:val="00017FAC"/>
    <w:rsid w:val="0002004F"/>
    <w:rsid w:val="00020099"/>
    <w:rsid w:val="00020196"/>
    <w:rsid w:val="000201BA"/>
    <w:rsid w:val="00020328"/>
    <w:rsid w:val="0002047A"/>
    <w:rsid w:val="0002088F"/>
    <w:rsid w:val="00020990"/>
    <w:rsid w:val="00020AD1"/>
    <w:rsid w:val="00020D40"/>
    <w:rsid w:val="00020D6C"/>
    <w:rsid w:val="00020F9E"/>
    <w:rsid w:val="0002102F"/>
    <w:rsid w:val="0002105D"/>
    <w:rsid w:val="0002110E"/>
    <w:rsid w:val="000212C8"/>
    <w:rsid w:val="000215F6"/>
    <w:rsid w:val="00021DA8"/>
    <w:rsid w:val="00021E25"/>
    <w:rsid w:val="00021F30"/>
    <w:rsid w:val="00022019"/>
    <w:rsid w:val="00022433"/>
    <w:rsid w:val="000224D8"/>
    <w:rsid w:val="000226E5"/>
    <w:rsid w:val="000226F9"/>
    <w:rsid w:val="00022741"/>
    <w:rsid w:val="0002291B"/>
    <w:rsid w:val="00022984"/>
    <w:rsid w:val="000229A4"/>
    <w:rsid w:val="000229A9"/>
    <w:rsid w:val="00022A2F"/>
    <w:rsid w:val="00022C40"/>
    <w:rsid w:val="00022D68"/>
    <w:rsid w:val="00022F39"/>
    <w:rsid w:val="00022F51"/>
    <w:rsid w:val="00022F81"/>
    <w:rsid w:val="00023024"/>
    <w:rsid w:val="00023101"/>
    <w:rsid w:val="000231A2"/>
    <w:rsid w:val="000231EA"/>
    <w:rsid w:val="000231EF"/>
    <w:rsid w:val="00023282"/>
    <w:rsid w:val="000232D4"/>
    <w:rsid w:val="00023453"/>
    <w:rsid w:val="0002353E"/>
    <w:rsid w:val="00023842"/>
    <w:rsid w:val="00023864"/>
    <w:rsid w:val="00023AFA"/>
    <w:rsid w:val="00023B4A"/>
    <w:rsid w:val="00023BE0"/>
    <w:rsid w:val="00023CAC"/>
    <w:rsid w:val="00023D8F"/>
    <w:rsid w:val="00023F58"/>
    <w:rsid w:val="00023FA0"/>
    <w:rsid w:val="00024008"/>
    <w:rsid w:val="000240E3"/>
    <w:rsid w:val="0002412D"/>
    <w:rsid w:val="00024205"/>
    <w:rsid w:val="0002425D"/>
    <w:rsid w:val="000242E2"/>
    <w:rsid w:val="000243CF"/>
    <w:rsid w:val="000247A5"/>
    <w:rsid w:val="0002482B"/>
    <w:rsid w:val="000248CC"/>
    <w:rsid w:val="00024AD5"/>
    <w:rsid w:val="00024D27"/>
    <w:rsid w:val="00024DB8"/>
    <w:rsid w:val="00024E1A"/>
    <w:rsid w:val="000251BE"/>
    <w:rsid w:val="0002521D"/>
    <w:rsid w:val="00025604"/>
    <w:rsid w:val="0002561B"/>
    <w:rsid w:val="00025711"/>
    <w:rsid w:val="00025798"/>
    <w:rsid w:val="000257FB"/>
    <w:rsid w:val="00025863"/>
    <w:rsid w:val="00025936"/>
    <w:rsid w:val="00025A03"/>
    <w:rsid w:val="00025A5A"/>
    <w:rsid w:val="00025B71"/>
    <w:rsid w:val="00025BBE"/>
    <w:rsid w:val="00025C5B"/>
    <w:rsid w:val="00025D54"/>
    <w:rsid w:val="00025DA8"/>
    <w:rsid w:val="00025E24"/>
    <w:rsid w:val="00025F8F"/>
    <w:rsid w:val="00026293"/>
    <w:rsid w:val="00026361"/>
    <w:rsid w:val="00026525"/>
    <w:rsid w:val="00026625"/>
    <w:rsid w:val="000267F7"/>
    <w:rsid w:val="000268A8"/>
    <w:rsid w:val="0002694A"/>
    <w:rsid w:val="000269CD"/>
    <w:rsid w:val="00026BAA"/>
    <w:rsid w:val="00026BE3"/>
    <w:rsid w:val="00026EEE"/>
    <w:rsid w:val="00026F43"/>
    <w:rsid w:val="00027140"/>
    <w:rsid w:val="0002719D"/>
    <w:rsid w:val="000272BC"/>
    <w:rsid w:val="00027436"/>
    <w:rsid w:val="0002764B"/>
    <w:rsid w:val="0002767F"/>
    <w:rsid w:val="00027695"/>
    <w:rsid w:val="00027727"/>
    <w:rsid w:val="000278E8"/>
    <w:rsid w:val="00027B6E"/>
    <w:rsid w:val="00027BFB"/>
    <w:rsid w:val="00027C5A"/>
    <w:rsid w:val="00027CD8"/>
    <w:rsid w:val="00027E23"/>
    <w:rsid w:val="00030400"/>
    <w:rsid w:val="00030506"/>
    <w:rsid w:val="0003057E"/>
    <w:rsid w:val="000307B4"/>
    <w:rsid w:val="0003081B"/>
    <w:rsid w:val="000309A1"/>
    <w:rsid w:val="00030AC9"/>
    <w:rsid w:val="00030C5A"/>
    <w:rsid w:val="00030DEE"/>
    <w:rsid w:val="00030E68"/>
    <w:rsid w:val="00030F19"/>
    <w:rsid w:val="000311C5"/>
    <w:rsid w:val="00031243"/>
    <w:rsid w:val="00031528"/>
    <w:rsid w:val="0003152E"/>
    <w:rsid w:val="000315AE"/>
    <w:rsid w:val="00031770"/>
    <w:rsid w:val="00031896"/>
    <w:rsid w:val="0003192E"/>
    <w:rsid w:val="00031A7F"/>
    <w:rsid w:val="00031AC3"/>
    <w:rsid w:val="00031AFC"/>
    <w:rsid w:val="00031DB7"/>
    <w:rsid w:val="00031DD4"/>
    <w:rsid w:val="00031E31"/>
    <w:rsid w:val="00031F54"/>
    <w:rsid w:val="000320B1"/>
    <w:rsid w:val="000321AA"/>
    <w:rsid w:val="00032236"/>
    <w:rsid w:val="00032388"/>
    <w:rsid w:val="0003254E"/>
    <w:rsid w:val="000326A2"/>
    <w:rsid w:val="00032903"/>
    <w:rsid w:val="0003291A"/>
    <w:rsid w:val="0003292F"/>
    <w:rsid w:val="00032B87"/>
    <w:rsid w:val="00032C3D"/>
    <w:rsid w:val="00032C8A"/>
    <w:rsid w:val="00032E73"/>
    <w:rsid w:val="00032E9A"/>
    <w:rsid w:val="000330FD"/>
    <w:rsid w:val="00033237"/>
    <w:rsid w:val="000332FE"/>
    <w:rsid w:val="000333E6"/>
    <w:rsid w:val="000334EE"/>
    <w:rsid w:val="0003355F"/>
    <w:rsid w:val="00033617"/>
    <w:rsid w:val="0003368D"/>
    <w:rsid w:val="000337D3"/>
    <w:rsid w:val="00033890"/>
    <w:rsid w:val="000339B1"/>
    <w:rsid w:val="00033A90"/>
    <w:rsid w:val="00033B11"/>
    <w:rsid w:val="00033B85"/>
    <w:rsid w:val="00033D04"/>
    <w:rsid w:val="00033D61"/>
    <w:rsid w:val="00033F06"/>
    <w:rsid w:val="00034028"/>
    <w:rsid w:val="000342B5"/>
    <w:rsid w:val="000342D2"/>
    <w:rsid w:val="000349DB"/>
    <w:rsid w:val="00034D04"/>
    <w:rsid w:val="00034D3F"/>
    <w:rsid w:val="00034D4D"/>
    <w:rsid w:val="00034DE3"/>
    <w:rsid w:val="00034E1C"/>
    <w:rsid w:val="00034EDF"/>
    <w:rsid w:val="00034FBF"/>
    <w:rsid w:val="00035026"/>
    <w:rsid w:val="00035062"/>
    <w:rsid w:val="000354B3"/>
    <w:rsid w:val="000355B0"/>
    <w:rsid w:val="000356A2"/>
    <w:rsid w:val="00035776"/>
    <w:rsid w:val="0003579C"/>
    <w:rsid w:val="000359AB"/>
    <w:rsid w:val="000359AE"/>
    <w:rsid w:val="00035BA1"/>
    <w:rsid w:val="00035CA7"/>
    <w:rsid w:val="00035F25"/>
    <w:rsid w:val="0003615D"/>
    <w:rsid w:val="00036171"/>
    <w:rsid w:val="000362DE"/>
    <w:rsid w:val="00036603"/>
    <w:rsid w:val="00036754"/>
    <w:rsid w:val="000367D3"/>
    <w:rsid w:val="0003693D"/>
    <w:rsid w:val="00036B8F"/>
    <w:rsid w:val="00036D40"/>
    <w:rsid w:val="00036DDE"/>
    <w:rsid w:val="00036E77"/>
    <w:rsid w:val="00036EB8"/>
    <w:rsid w:val="00036FCE"/>
    <w:rsid w:val="000372E2"/>
    <w:rsid w:val="0003740E"/>
    <w:rsid w:val="00037563"/>
    <w:rsid w:val="00037685"/>
    <w:rsid w:val="00037721"/>
    <w:rsid w:val="00037750"/>
    <w:rsid w:val="00037768"/>
    <w:rsid w:val="000377CD"/>
    <w:rsid w:val="0003798F"/>
    <w:rsid w:val="00037AF2"/>
    <w:rsid w:val="00037F14"/>
    <w:rsid w:val="0004007B"/>
    <w:rsid w:val="000401AB"/>
    <w:rsid w:val="000403C1"/>
    <w:rsid w:val="0004046E"/>
    <w:rsid w:val="00040496"/>
    <w:rsid w:val="000406A9"/>
    <w:rsid w:val="000408A9"/>
    <w:rsid w:val="000408B6"/>
    <w:rsid w:val="00040971"/>
    <w:rsid w:val="00040A29"/>
    <w:rsid w:val="00040BDE"/>
    <w:rsid w:val="00040C70"/>
    <w:rsid w:val="0004130E"/>
    <w:rsid w:val="000415D7"/>
    <w:rsid w:val="000416B9"/>
    <w:rsid w:val="00041749"/>
    <w:rsid w:val="000418D3"/>
    <w:rsid w:val="00041922"/>
    <w:rsid w:val="00041A4E"/>
    <w:rsid w:val="00041A8D"/>
    <w:rsid w:val="00041B98"/>
    <w:rsid w:val="00041C28"/>
    <w:rsid w:val="00041D9D"/>
    <w:rsid w:val="00041DED"/>
    <w:rsid w:val="00041E68"/>
    <w:rsid w:val="00041F4D"/>
    <w:rsid w:val="0004204D"/>
    <w:rsid w:val="00042249"/>
    <w:rsid w:val="000423F6"/>
    <w:rsid w:val="00042408"/>
    <w:rsid w:val="000425EB"/>
    <w:rsid w:val="000426D5"/>
    <w:rsid w:val="00042839"/>
    <w:rsid w:val="00042ACD"/>
    <w:rsid w:val="00042D50"/>
    <w:rsid w:val="00042D89"/>
    <w:rsid w:val="00042FF8"/>
    <w:rsid w:val="00043376"/>
    <w:rsid w:val="00043498"/>
    <w:rsid w:val="000435F6"/>
    <w:rsid w:val="00043652"/>
    <w:rsid w:val="000436B2"/>
    <w:rsid w:val="000439AF"/>
    <w:rsid w:val="00043C9E"/>
    <w:rsid w:val="00043F4E"/>
    <w:rsid w:val="00043F59"/>
    <w:rsid w:val="00044396"/>
    <w:rsid w:val="000445AB"/>
    <w:rsid w:val="000446BB"/>
    <w:rsid w:val="00044C35"/>
    <w:rsid w:val="00044C39"/>
    <w:rsid w:val="0004518B"/>
    <w:rsid w:val="0004526A"/>
    <w:rsid w:val="000452F0"/>
    <w:rsid w:val="0004543A"/>
    <w:rsid w:val="000455F2"/>
    <w:rsid w:val="000457A6"/>
    <w:rsid w:val="000459E5"/>
    <w:rsid w:val="00045A36"/>
    <w:rsid w:val="00045AE8"/>
    <w:rsid w:val="00045BE5"/>
    <w:rsid w:val="00045BF2"/>
    <w:rsid w:val="00045CCD"/>
    <w:rsid w:val="00045E6E"/>
    <w:rsid w:val="00045E72"/>
    <w:rsid w:val="00045FF7"/>
    <w:rsid w:val="00046024"/>
    <w:rsid w:val="0004603A"/>
    <w:rsid w:val="00046179"/>
    <w:rsid w:val="000462A1"/>
    <w:rsid w:val="00046395"/>
    <w:rsid w:val="00046511"/>
    <w:rsid w:val="0004674C"/>
    <w:rsid w:val="00046798"/>
    <w:rsid w:val="000467A9"/>
    <w:rsid w:val="00046816"/>
    <w:rsid w:val="000468EF"/>
    <w:rsid w:val="00046994"/>
    <w:rsid w:val="00046A92"/>
    <w:rsid w:val="00046C73"/>
    <w:rsid w:val="00046E08"/>
    <w:rsid w:val="000472BD"/>
    <w:rsid w:val="000472D0"/>
    <w:rsid w:val="000473C2"/>
    <w:rsid w:val="000473C7"/>
    <w:rsid w:val="0004744A"/>
    <w:rsid w:val="00047523"/>
    <w:rsid w:val="00047543"/>
    <w:rsid w:val="000478D3"/>
    <w:rsid w:val="00047CD5"/>
    <w:rsid w:val="00047DFC"/>
    <w:rsid w:val="00047F8D"/>
    <w:rsid w:val="000500E1"/>
    <w:rsid w:val="00050501"/>
    <w:rsid w:val="00050539"/>
    <w:rsid w:val="00050556"/>
    <w:rsid w:val="00050823"/>
    <w:rsid w:val="000508F2"/>
    <w:rsid w:val="00050BAD"/>
    <w:rsid w:val="00050C34"/>
    <w:rsid w:val="00050C71"/>
    <w:rsid w:val="00050CC0"/>
    <w:rsid w:val="00050CFE"/>
    <w:rsid w:val="00050D13"/>
    <w:rsid w:val="00050DE0"/>
    <w:rsid w:val="00050F37"/>
    <w:rsid w:val="00050F4D"/>
    <w:rsid w:val="00051593"/>
    <w:rsid w:val="0005199E"/>
    <w:rsid w:val="00051A18"/>
    <w:rsid w:val="00051A34"/>
    <w:rsid w:val="00051A60"/>
    <w:rsid w:val="00051A7C"/>
    <w:rsid w:val="00051ADB"/>
    <w:rsid w:val="00051C27"/>
    <w:rsid w:val="00051CB0"/>
    <w:rsid w:val="0005273A"/>
    <w:rsid w:val="0005276B"/>
    <w:rsid w:val="000527DC"/>
    <w:rsid w:val="000528D0"/>
    <w:rsid w:val="000529D8"/>
    <w:rsid w:val="00052C69"/>
    <w:rsid w:val="00052CA9"/>
    <w:rsid w:val="00052CFC"/>
    <w:rsid w:val="00052DA9"/>
    <w:rsid w:val="00052E25"/>
    <w:rsid w:val="000532B4"/>
    <w:rsid w:val="00053335"/>
    <w:rsid w:val="0005334B"/>
    <w:rsid w:val="00053461"/>
    <w:rsid w:val="00053462"/>
    <w:rsid w:val="0005347C"/>
    <w:rsid w:val="000535E3"/>
    <w:rsid w:val="000535E9"/>
    <w:rsid w:val="00053739"/>
    <w:rsid w:val="00053759"/>
    <w:rsid w:val="00053798"/>
    <w:rsid w:val="000538F1"/>
    <w:rsid w:val="00053922"/>
    <w:rsid w:val="00053ADF"/>
    <w:rsid w:val="0005409C"/>
    <w:rsid w:val="00054141"/>
    <w:rsid w:val="00054304"/>
    <w:rsid w:val="000543CD"/>
    <w:rsid w:val="000543E8"/>
    <w:rsid w:val="0005456F"/>
    <w:rsid w:val="000546FE"/>
    <w:rsid w:val="000547A5"/>
    <w:rsid w:val="00054861"/>
    <w:rsid w:val="000549F6"/>
    <w:rsid w:val="00054A0A"/>
    <w:rsid w:val="00054B69"/>
    <w:rsid w:val="00054BA5"/>
    <w:rsid w:val="0005502C"/>
    <w:rsid w:val="000550C5"/>
    <w:rsid w:val="00055145"/>
    <w:rsid w:val="000553EA"/>
    <w:rsid w:val="00055497"/>
    <w:rsid w:val="00055513"/>
    <w:rsid w:val="00055688"/>
    <w:rsid w:val="0005589E"/>
    <w:rsid w:val="00055A6B"/>
    <w:rsid w:val="00055B2E"/>
    <w:rsid w:val="00055B4C"/>
    <w:rsid w:val="00055BF0"/>
    <w:rsid w:val="00055C30"/>
    <w:rsid w:val="00055D76"/>
    <w:rsid w:val="00055DE8"/>
    <w:rsid w:val="00055E69"/>
    <w:rsid w:val="00055EB3"/>
    <w:rsid w:val="00055F4A"/>
    <w:rsid w:val="000560C2"/>
    <w:rsid w:val="00056182"/>
    <w:rsid w:val="000561B0"/>
    <w:rsid w:val="000561D2"/>
    <w:rsid w:val="00056332"/>
    <w:rsid w:val="000564EB"/>
    <w:rsid w:val="0005652E"/>
    <w:rsid w:val="0005660E"/>
    <w:rsid w:val="000566E2"/>
    <w:rsid w:val="00056716"/>
    <w:rsid w:val="000568F9"/>
    <w:rsid w:val="000569C9"/>
    <w:rsid w:val="00056ABD"/>
    <w:rsid w:val="00056BDB"/>
    <w:rsid w:val="00056C3E"/>
    <w:rsid w:val="00056D28"/>
    <w:rsid w:val="00056F33"/>
    <w:rsid w:val="00056FF9"/>
    <w:rsid w:val="00057225"/>
    <w:rsid w:val="00057338"/>
    <w:rsid w:val="000573D4"/>
    <w:rsid w:val="0005752C"/>
    <w:rsid w:val="000578AF"/>
    <w:rsid w:val="0005794A"/>
    <w:rsid w:val="0005796E"/>
    <w:rsid w:val="00057A03"/>
    <w:rsid w:val="00057B14"/>
    <w:rsid w:val="00057BCE"/>
    <w:rsid w:val="00057DD2"/>
    <w:rsid w:val="00057F17"/>
    <w:rsid w:val="00060119"/>
    <w:rsid w:val="0006015C"/>
    <w:rsid w:val="00060222"/>
    <w:rsid w:val="00060396"/>
    <w:rsid w:val="000603E9"/>
    <w:rsid w:val="0006041C"/>
    <w:rsid w:val="00060476"/>
    <w:rsid w:val="00060478"/>
    <w:rsid w:val="00060648"/>
    <w:rsid w:val="000609D2"/>
    <w:rsid w:val="00060AAB"/>
    <w:rsid w:val="00060D22"/>
    <w:rsid w:val="00060D4E"/>
    <w:rsid w:val="00060DAA"/>
    <w:rsid w:val="00060E54"/>
    <w:rsid w:val="00061089"/>
    <w:rsid w:val="000610D5"/>
    <w:rsid w:val="0006112C"/>
    <w:rsid w:val="00061141"/>
    <w:rsid w:val="00061810"/>
    <w:rsid w:val="00061AB4"/>
    <w:rsid w:val="00061B75"/>
    <w:rsid w:val="00061D61"/>
    <w:rsid w:val="00061F20"/>
    <w:rsid w:val="0006201D"/>
    <w:rsid w:val="000621CE"/>
    <w:rsid w:val="000622D7"/>
    <w:rsid w:val="000622E9"/>
    <w:rsid w:val="00062391"/>
    <w:rsid w:val="000623CA"/>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C9C"/>
    <w:rsid w:val="0006400B"/>
    <w:rsid w:val="00064014"/>
    <w:rsid w:val="0006408B"/>
    <w:rsid w:val="0006422E"/>
    <w:rsid w:val="000642C6"/>
    <w:rsid w:val="00064353"/>
    <w:rsid w:val="000644A5"/>
    <w:rsid w:val="00064584"/>
    <w:rsid w:val="000646DC"/>
    <w:rsid w:val="00064861"/>
    <w:rsid w:val="00064959"/>
    <w:rsid w:val="000649A9"/>
    <w:rsid w:val="00064F42"/>
    <w:rsid w:val="00064F73"/>
    <w:rsid w:val="00064FF7"/>
    <w:rsid w:val="00065027"/>
    <w:rsid w:val="00065191"/>
    <w:rsid w:val="000654CD"/>
    <w:rsid w:val="000655EF"/>
    <w:rsid w:val="00065662"/>
    <w:rsid w:val="00065714"/>
    <w:rsid w:val="000658CC"/>
    <w:rsid w:val="00065B53"/>
    <w:rsid w:val="00065C54"/>
    <w:rsid w:val="00065C84"/>
    <w:rsid w:val="00065CA7"/>
    <w:rsid w:val="00065D01"/>
    <w:rsid w:val="00065DA2"/>
    <w:rsid w:val="000661DA"/>
    <w:rsid w:val="0006637D"/>
    <w:rsid w:val="0006638B"/>
    <w:rsid w:val="00066699"/>
    <w:rsid w:val="00066764"/>
    <w:rsid w:val="00066946"/>
    <w:rsid w:val="000669B5"/>
    <w:rsid w:val="00066A8A"/>
    <w:rsid w:val="000673B3"/>
    <w:rsid w:val="000675DF"/>
    <w:rsid w:val="000678E4"/>
    <w:rsid w:val="00067BF6"/>
    <w:rsid w:val="00067CC5"/>
    <w:rsid w:val="00067DE3"/>
    <w:rsid w:val="00067DF0"/>
    <w:rsid w:val="00067E85"/>
    <w:rsid w:val="00067EE0"/>
    <w:rsid w:val="00067FE8"/>
    <w:rsid w:val="0007000F"/>
    <w:rsid w:val="000701F7"/>
    <w:rsid w:val="0007038A"/>
    <w:rsid w:val="00070593"/>
    <w:rsid w:val="00070740"/>
    <w:rsid w:val="000708D2"/>
    <w:rsid w:val="00070A35"/>
    <w:rsid w:val="00070B42"/>
    <w:rsid w:val="00070B82"/>
    <w:rsid w:val="00070CAA"/>
    <w:rsid w:val="00070FAD"/>
    <w:rsid w:val="0007121B"/>
    <w:rsid w:val="000713F6"/>
    <w:rsid w:val="00071478"/>
    <w:rsid w:val="0007148B"/>
    <w:rsid w:val="0007178E"/>
    <w:rsid w:val="0007195C"/>
    <w:rsid w:val="00071AE7"/>
    <w:rsid w:val="00071CE3"/>
    <w:rsid w:val="00071D99"/>
    <w:rsid w:val="00071E33"/>
    <w:rsid w:val="00071E70"/>
    <w:rsid w:val="000720DC"/>
    <w:rsid w:val="00072280"/>
    <w:rsid w:val="000724F2"/>
    <w:rsid w:val="0007265B"/>
    <w:rsid w:val="000727C2"/>
    <w:rsid w:val="00072A99"/>
    <w:rsid w:val="00072D14"/>
    <w:rsid w:val="00072E70"/>
    <w:rsid w:val="00072FCF"/>
    <w:rsid w:val="00073358"/>
    <w:rsid w:val="000734BA"/>
    <w:rsid w:val="00073825"/>
    <w:rsid w:val="00073865"/>
    <w:rsid w:val="000739FC"/>
    <w:rsid w:val="00073AE1"/>
    <w:rsid w:val="00073B97"/>
    <w:rsid w:val="00073B9F"/>
    <w:rsid w:val="00073E78"/>
    <w:rsid w:val="00073F6B"/>
    <w:rsid w:val="00074028"/>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52B"/>
    <w:rsid w:val="00075686"/>
    <w:rsid w:val="00075697"/>
    <w:rsid w:val="0007569A"/>
    <w:rsid w:val="000757DB"/>
    <w:rsid w:val="00075AF4"/>
    <w:rsid w:val="00075B09"/>
    <w:rsid w:val="00075C73"/>
    <w:rsid w:val="00075D80"/>
    <w:rsid w:val="00075D85"/>
    <w:rsid w:val="00075E2F"/>
    <w:rsid w:val="00075FB4"/>
    <w:rsid w:val="00076136"/>
    <w:rsid w:val="00076164"/>
    <w:rsid w:val="00076196"/>
    <w:rsid w:val="000761E0"/>
    <w:rsid w:val="00076287"/>
    <w:rsid w:val="000762F9"/>
    <w:rsid w:val="00076485"/>
    <w:rsid w:val="00076637"/>
    <w:rsid w:val="00076915"/>
    <w:rsid w:val="00076982"/>
    <w:rsid w:val="00076A59"/>
    <w:rsid w:val="00076BFD"/>
    <w:rsid w:val="00076CE9"/>
    <w:rsid w:val="00076D83"/>
    <w:rsid w:val="00076F07"/>
    <w:rsid w:val="00077022"/>
    <w:rsid w:val="000771D4"/>
    <w:rsid w:val="00077241"/>
    <w:rsid w:val="000774D7"/>
    <w:rsid w:val="00077594"/>
    <w:rsid w:val="0007779B"/>
    <w:rsid w:val="000779FB"/>
    <w:rsid w:val="00077B09"/>
    <w:rsid w:val="00077B20"/>
    <w:rsid w:val="000800CE"/>
    <w:rsid w:val="0008010D"/>
    <w:rsid w:val="00080177"/>
    <w:rsid w:val="000801F1"/>
    <w:rsid w:val="00080349"/>
    <w:rsid w:val="00080486"/>
    <w:rsid w:val="000806FF"/>
    <w:rsid w:val="00080891"/>
    <w:rsid w:val="000808D7"/>
    <w:rsid w:val="00080913"/>
    <w:rsid w:val="0008094D"/>
    <w:rsid w:val="00080A89"/>
    <w:rsid w:val="00080B7D"/>
    <w:rsid w:val="00080DE9"/>
    <w:rsid w:val="00080E85"/>
    <w:rsid w:val="00081019"/>
    <w:rsid w:val="000811B9"/>
    <w:rsid w:val="00081226"/>
    <w:rsid w:val="00081277"/>
    <w:rsid w:val="00081279"/>
    <w:rsid w:val="0008128A"/>
    <w:rsid w:val="000813D8"/>
    <w:rsid w:val="000815B0"/>
    <w:rsid w:val="0008160B"/>
    <w:rsid w:val="0008175C"/>
    <w:rsid w:val="0008188A"/>
    <w:rsid w:val="0008188C"/>
    <w:rsid w:val="00081958"/>
    <w:rsid w:val="000819C2"/>
    <w:rsid w:val="00081ACB"/>
    <w:rsid w:val="00081AF3"/>
    <w:rsid w:val="0008219C"/>
    <w:rsid w:val="000821C5"/>
    <w:rsid w:val="00082306"/>
    <w:rsid w:val="000825C7"/>
    <w:rsid w:val="0008266B"/>
    <w:rsid w:val="00082B63"/>
    <w:rsid w:val="00082BFB"/>
    <w:rsid w:val="00082C45"/>
    <w:rsid w:val="00082CA1"/>
    <w:rsid w:val="00082E41"/>
    <w:rsid w:val="00083018"/>
    <w:rsid w:val="0008306A"/>
    <w:rsid w:val="000831F9"/>
    <w:rsid w:val="00083491"/>
    <w:rsid w:val="000834AA"/>
    <w:rsid w:val="0008352F"/>
    <w:rsid w:val="00083679"/>
    <w:rsid w:val="000836AA"/>
    <w:rsid w:val="000836BF"/>
    <w:rsid w:val="00083873"/>
    <w:rsid w:val="000838D5"/>
    <w:rsid w:val="00083903"/>
    <w:rsid w:val="00083925"/>
    <w:rsid w:val="00083A24"/>
    <w:rsid w:val="00083AD9"/>
    <w:rsid w:val="00083B01"/>
    <w:rsid w:val="00083DF9"/>
    <w:rsid w:val="00083E04"/>
    <w:rsid w:val="00083E31"/>
    <w:rsid w:val="00083E40"/>
    <w:rsid w:val="00083EA1"/>
    <w:rsid w:val="00083EAB"/>
    <w:rsid w:val="00083F5C"/>
    <w:rsid w:val="0008404A"/>
    <w:rsid w:val="000840CD"/>
    <w:rsid w:val="00084275"/>
    <w:rsid w:val="00084301"/>
    <w:rsid w:val="00084389"/>
    <w:rsid w:val="000843E8"/>
    <w:rsid w:val="0008478D"/>
    <w:rsid w:val="0008493A"/>
    <w:rsid w:val="00084A55"/>
    <w:rsid w:val="00084DA4"/>
    <w:rsid w:val="00085045"/>
    <w:rsid w:val="0008518F"/>
    <w:rsid w:val="0008528B"/>
    <w:rsid w:val="000852C0"/>
    <w:rsid w:val="00085336"/>
    <w:rsid w:val="0008583C"/>
    <w:rsid w:val="0008598C"/>
    <w:rsid w:val="00085BB0"/>
    <w:rsid w:val="00085CC3"/>
    <w:rsid w:val="00085DCA"/>
    <w:rsid w:val="00085E4B"/>
    <w:rsid w:val="00085E4C"/>
    <w:rsid w:val="00085FC4"/>
    <w:rsid w:val="00086124"/>
    <w:rsid w:val="00086186"/>
    <w:rsid w:val="000861E4"/>
    <w:rsid w:val="000861ED"/>
    <w:rsid w:val="00086417"/>
    <w:rsid w:val="0008650E"/>
    <w:rsid w:val="00086640"/>
    <w:rsid w:val="000867D1"/>
    <w:rsid w:val="00086893"/>
    <w:rsid w:val="00086926"/>
    <w:rsid w:val="00086ACE"/>
    <w:rsid w:val="00086B00"/>
    <w:rsid w:val="00086B4D"/>
    <w:rsid w:val="00086C52"/>
    <w:rsid w:val="00086D6F"/>
    <w:rsid w:val="00086EA6"/>
    <w:rsid w:val="00086F0E"/>
    <w:rsid w:val="00087108"/>
    <w:rsid w:val="000873E7"/>
    <w:rsid w:val="0008742B"/>
    <w:rsid w:val="0008744B"/>
    <w:rsid w:val="00087612"/>
    <w:rsid w:val="00087762"/>
    <w:rsid w:val="00087781"/>
    <w:rsid w:val="0008778B"/>
    <w:rsid w:val="00087821"/>
    <w:rsid w:val="00087A9E"/>
    <w:rsid w:val="00087B2D"/>
    <w:rsid w:val="00087B30"/>
    <w:rsid w:val="00087B7A"/>
    <w:rsid w:val="00087CC3"/>
    <w:rsid w:val="00087D15"/>
    <w:rsid w:val="00087D30"/>
    <w:rsid w:val="00087E2D"/>
    <w:rsid w:val="00087EBB"/>
    <w:rsid w:val="0009041A"/>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A04"/>
    <w:rsid w:val="00091A66"/>
    <w:rsid w:val="00091B11"/>
    <w:rsid w:val="00091C17"/>
    <w:rsid w:val="00091EFF"/>
    <w:rsid w:val="00091F68"/>
    <w:rsid w:val="0009208F"/>
    <w:rsid w:val="0009212A"/>
    <w:rsid w:val="0009222A"/>
    <w:rsid w:val="000922A4"/>
    <w:rsid w:val="0009230C"/>
    <w:rsid w:val="000924D7"/>
    <w:rsid w:val="000925C0"/>
    <w:rsid w:val="00092723"/>
    <w:rsid w:val="00092794"/>
    <w:rsid w:val="000927A9"/>
    <w:rsid w:val="000927EB"/>
    <w:rsid w:val="00092802"/>
    <w:rsid w:val="00092845"/>
    <w:rsid w:val="00092B08"/>
    <w:rsid w:val="00092C81"/>
    <w:rsid w:val="00092CDA"/>
    <w:rsid w:val="00092F3C"/>
    <w:rsid w:val="00093009"/>
    <w:rsid w:val="0009330A"/>
    <w:rsid w:val="000933AB"/>
    <w:rsid w:val="000934CB"/>
    <w:rsid w:val="00093518"/>
    <w:rsid w:val="00093963"/>
    <w:rsid w:val="00093C6A"/>
    <w:rsid w:val="00093E1F"/>
    <w:rsid w:val="00093E81"/>
    <w:rsid w:val="00094110"/>
    <w:rsid w:val="000941D6"/>
    <w:rsid w:val="00094208"/>
    <w:rsid w:val="00094289"/>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33A"/>
    <w:rsid w:val="00095678"/>
    <w:rsid w:val="000957E8"/>
    <w:rsid w:val="000957FB"/>
    <w:rsid w:val="00095817"/>
    <w:rsid w:val="00095856"/>
    <w:rsid w:val="000958A9"/>
    <w:rsid w:val="00095962"/>
    <w:rsid w:val="00095AAE"/>
    <w:rsid w:val="00095B3C"/>
    <w:rsid w:val="00095CFD"/>
    <w:rsid w:val="00095F23"/>
    <w:rsid w:val="0009619C"/>
    <w:rsid w:val="000963A8"/>
    <w:rsid w:val="00096662"/>
    <w:rsid w:val="0009676E"/>
    <w:rsid w:val="00096888"/>
    <w:rsid w:val="0009688B"/>
    <w:rsid w:val="000968B5"/>
    <w:rsid w:val="00096902"/>
    <w:rsid w:val="000969C0"/>
    <w:rsid w:val="00096B87"/>
    <w:rsid w:val="00096CDC"/>
    <w:rsid w:val="00096DCE"/>
    <w:rsid w:val="00096E34"/>
    <w:rsid w:val="000970FA"/>
    <w:rsid w:val="000971E4"/>
    <w:rsid w:val="0009724A"/>
    <w:rsid w:val="0009726A"/>
    <w:rsid w:val="00097521"/>
    <w:rsid w:val="00097585"/>
    <w:rsid w:val="00097769"/>
    <w:rsid w:val="00097CEA"/>
    <w:rsid w:val="00097DE2"/>
    <w:rsid w:val="000A0063"/>
    <w:rsid w:val="000A025A"/>
    <w:rsid w:val="000A02AB"/>
    <w:rsid w:val="000A0347"/>
    <w:rsid w:val="000A0400"/>
    <w:rsid w:val="000A0466"/>
    <w:rsid w:val="000A0C5C"/>
    <w:rsid w:val="000A0C7E"/>
    <w:rsid w:val="000A0DF8"/>
    <w:rsid w:val="000A0E92"/>
    <w:rsid w:val="000A0FA1"/>
    <w:rsid w:val="000A10B6"/>
    <w:rsid w:val="000A1438"/>
    <w:rsid w:val="000A1621"/>
    <w:rsid w:val="000A16AD"/>
    <w:rsid w:val="000A1762"/>
    <w:rsid w:val="000A180F"/>
    <w:rsid w:val="000A18D3"/>
    <w:rsid w:val="000A19F7"/>
    <w:rsid w:val="000A1D11"/>
    <w:rsid w:val="000A1DB3"/>
    <w:rsid w:val="000A20D0"/>
    <w:rsid w:val="000A2145"/>
    <w:rsid w:val="000A240C"/>
    <w:rsid w:val="000A2553"/>
    <w:rsid w:val="000A28A9"/>
    <w:rsid w:val="000A2953"/>
    <w:rsid w:val="000A2A02"/>
    <w:rsid w:val="000A2AF0"/>
    <w:rsid w:val="000A2B3B"/>
    <w:rsid w:val="000A2B6A"/>
    <w:rsid w:val="000A2C1A"/>
    <w:rsid w:val="000A2C6C"/>
    <w:rsid w:val="000A2CB0"/>
    <w:rsid w:val="000A2E90"/>
    <w:rsid w:val="000A2F50"/>
    <w:rsid w:val="000A318E"/>
    <w:rsid w:val="000A336B"/>
    <w:rsid w:val="000A35F6"/>
    <w:rsid w:val="000A3777"/>
    <w:rsid w:val="000A3A2D"/>
    <w:rsid w:val="000A3AE3"/>
    <w:rsid w:val="000A3EE0"/>
    <w:rsid w:val="000A4055"/>
    <w:rsid w:val="000A42AE"/>
    <w:rsid w:val="000A4394"/>
    <w:rsid w:val="000A43AA"/>
    <w:rsid w:val="000A44C5"/>
    <w:rsid w:val="000A4575"/>
    <w:rsid w:val="000A479D"/>
    <w:rsid w:val="000A48B0"/>
    <w:rsid w:val="000A490F"/>
    <w:rsid w:val="000A4B0D"/>
    <w:rsid w:val="000A4BC8"/>
    <w:rsid w:val="000A4C01"/>
    <w:rsid w:val="000A4C8E"/>
    <w:rsid w:val="000A4DA8"/>
    <w:rsid w:val="000A4E71"/>
    <w:rsid w:val="000A5437"/>
    <w:rsid w:val="000A5796"/>
    <w:rsid w:val="000A57E7"/>
    <w:rsid w:val="000A588F"/>
    <w:rsid w:val="000A58D8"/>
    <w:rsid w:val="000A595C"/>
    <w:rsid w:val="000A5972"/>
    <w:rsid w:val="000A5AAF"/>
    <w:rsid w:val="000A5AE8"/>
    <w:rsid w:val="000A5C5E"/>
    <w:rsid w:val="000A5D83"/>
    <w:rsid w:val="000A5DAD"/>
    <w:rsid w:val="000A5DB8"/>
    <w:rsid w:val="000A5EE2"/>
    <w:rsid w:val="000A644E"/>
    <w:rsid w:val="000A6761"/>
    <w:rsid w:val="000A6AC6"/>
    <w:rsid w:val="000A6E24"/>
    <w:rsid w:val="000A6EBE"/>
    <w:rsid w:val="000A6EF1"/>
    <w:rsid w:val="000A7060"/>
    <w:rsid w:val="000A7224"/>
    <w:rsid w:val="000A7485"/>
    <w:rsid w:val="000A76FA"/>
    <w:rsid w:val="000A7782"/>
    <w:rsid w:val="000A78A1"/>
    <w:rsid w:val="000A7943"/>
    <w:rsid w:val="000A7B1E"/>
    <w:rsid w:val="000A7B87"/>
    <w:rsid w:val="000A7EBF"/>
    <w:rsid w:val="000B01BA"/>
    <w:rsid w:val="000B0298"/>
    <w:rsid w:val="000B035F"/>
    <w:rsid w:val="000B0489"/>
    <w:rsid w:val="000B07BA"/>
    <w:rsid w:val="000B0826"/>
    <w:rsid w:val="000B0862"/>
    <w:rsid w:val="000B0A3E"/>
    <w:rsid w:val="000B0A7B"/>
    <w:rsid w:val="000B0DC2"/>
    <w:rsid w:val="000B0DE8"/>
    <w:rsid w:val="000B104D"/>
    <w:rsid w:val="000B114F"/>
    <w:rsid w:val="000B1502"/>
    <w:rsid w:val="000B15D3"/>
    <w:rsid w:val="000B187C"/>
    <w:rsid w:val="000B1981"/>
    <w:rsid w:val="000B1A61"/>
    <w:rsid w:val="000B1C36"/>
    <w:rsid w:val="000B1D19"/>
    <w:rsid w:val="000B1DD7"/>
    <w:rsid w:val="000B1F5E"/>
    <w:rsid w:val="000B20D8"/>
    <w:rsid w:val="000B2158"/>
    <w:rsid w:val="000B2229"/>
    <w:rsid w:val="000B22AF"/>
    <w:rsid w:val="000B27EF"/>
    <w:rsid w:val="000B2896"/>
    <w:rsid w:val="000B2939"/>
    <w:rsid w:val="000B2B37"/>
    <w:rsid w:val="000B2C80"/>
    <w:rsid w:val="000B2CB5"/>
    <w:rsid w:val="000B312A"/>
    <w:rsid w:val="000B336C"/>
    <w:rsid w:val="000B33DC"/>
    <w:rsid w:val="000B3532"/>
    <w:rsid w:val="000B3732"/>
    <w:rsid w:val="000B3762"/>
    <w:rsid w:val="000B380F"/>
    <w:rsid w:val="000B386C"/>
    <w:rsid w:val="000B39DE"/>
    <w:rsid w:val="000B3A55"/>
    <w:rsid w:val="000B3C85"/>
    <w:rsid w:val="000B3C9A"/>
    <w:rsid w:val="000B3E27"/>
    <w:rsid w:val="000B42FD"/>
    <w:rsid w:val="000B44AA"/>
    <w:rsid w:val="000B47CD"/>
    <w:rsid w:val="000B49FE"/>
    <w:rsid w:val="000B4A33"/>
    <w:rsid w:val="000B4BF8"/>
    <w:rsid w:val="000B4CE3"/>
    <w:rsid w:val="000B4CEB"/>
    <w:rsid w:val="000B4E17"/>
    <w:rsid w:val="000B4EBB"/>
    <w:rsid w:val="000B4F25"/>
    <w:rsid w:val="000B4FBB"/>
    <w:rsid w:val="000B4FE7"/>
    <w:rsid w:val="000B5127"/>
    <w:rsid w:val="000B5163"/>
    <w:rsid w:val="000B585D"/>
    <w:rsid w:val="000B596F"/>
    <w:rsid w:val="000B5A90"/>
    <w:rsid w:val="000B5BF5"/>
    <w:rsid w:val="000B5D0C"/>
    <w:rsid w:val="000B5D93"/>
    <w:rsid w:val="000B5F6A"/>
    <w:rsid w:val="000B60C1"/>
    <w:rsid w:val="000B61F3"/>
    <w:rsid w:val="000B62E6"/>
    <w:rsid w:val="000B6378"/>
    <w:rsid w:val="000B63A8"/>
    <w:rsid w:val="000B63FB"/>
    <w:rsid w:val="000B6623"/>
    <w:rsid w:val="000B6A53"/>
    <w:rsid w:val="000B6ACB"/>
    <w:rsid w:val="000B6D54"/>
    <w:rsid w:val="000B6DAF"/>
    <w:rsid w:val="000B6DED"/>
    <w:rsid w:val="000B6DF0"/>
    <w:rsid w:val="000B6F33"/>
    <w:rsid w:val="000B6F47"/>
    <w:rsid w:val="000B71AB"/>
    <w:rsid w:val="000B728A"/>
    <w:rsid w:val="000B72F7"/>
    <w:rsid w:val="000B7519"/>
    <w:rsid w:val="000B77B6"/>
    <w:rsid w:val="000B78B3"/>
    <w:rsid w:val="000B7A14"/>
    <w:rsid w:val="000B7AE4"/>
    <w:rsid w:val="000B7B79"/>
    <w:rsid w:val="000B7C03"/>
    <w:rsid w:val="000C0025"/>
    <w:rsid w:val="000C0030"/>
    <w:rsid w:val="000C0122"/>
    <w:rsid w:val="000C01CE"/>
    <w:rsid w:val="000C02DC"/>
    <w:rsid w:val="000C04D0"/>
    <w:rsid w:val="000C06BC"/>
    <w:rsid w:val="000C06E2"/>
    <w:rsid w:val="000C097D"/>
    <w:rsid w:val="000C0BF2"/>
    <w:rsid w:val="000C0CC5"/>
    <w:rsid w:val="000C0E0E"/>
    <w:rsid w:val="000C0ED5"/>
    <w:rsid w:val="000C0EDC"/>
    <w:rsid w:val="000C1552"/>
    <w:rsid w:val="000C1573"/>
    <w:rsid w:val="000C15B6"/>
    <w:rsid w:val="000C1968"/>
    <w:rsid w:val="000C19CB"/>
    <w:rsid w:val="000C1AD8"/>
    <w:rsid w:val="000C1E0C"/>
    <w:rsid w:val="000C2182"/>
    <w:rsid w:val="000C240C"/>
    <w:rsid w:val="000C2671"/>
    <w:rsid w:val="000C278C"/>
    <w:rsid w:val="000C27D1"/>
    <w:rsid w:val="000C28E7"/>
    <w:rsid w:val="000C2A83"/>
    <w:rsid w:val="000C2B13"/>
    <w:rsid w:val="000C2EE2"/>
    <w:rsid w:val="000C2FD2"/>
    <w:rsid w:val="000C301A"/>
    <w:rsid w:val="000C30B2"/>
    <w:rsid w:val="000C3266"/>
    <w:rsid w:val="000C3279"/>
    <w:rsid w:val="000C34A1"/>
    <w:rsid w:val="000C3516"/>
    <w:rsid w:val="000C3582"/>
    <w:rsid w:val="000C35C0"/>
    <w:rsid w:val="000C366E"/>
    <w:rsid w:val="000C377F"/>
    <w:rsid w:val="000C37E6"/>
    <w:rsid w:val="000C3879"/>
    <w:rsid w:val="000C3927"/>
    <w:rsid w:val="000C3B15"/>
    <w:rsid w:val="000C3B39"/>
    <w:rsid w:val="000C3C3F"/>
    <w:rsid w:val="000C3C7C"/>
    <w:rsid w:val="000C3F33"/>
    <w:rsid w:val="000C4189"/>
    <w:rsid w:val="000C422D"/>
    <w:rsid w:val="000C4434"/>
    <w:rsid w:val="000C44C3"/>
    <w:rsid w:val="000C4842"/>
    <w:rsid w:val="000C48F7"/>
    <w:rsid w:val="000C4991"/>
    <w:rsid w:val="000C4BD1"/>
    <w:rsid w:val="000C4D53"/>
    <w:rsid w:val="000C4E86"/>
    <w:rsid w:val="000C4F0B"/>
    <w:rsid w:val="000C505D"/>
    <w:rsid w:val="000C512D"/>
    <w:rsid w:val="000C5240"/>
    <w:rsid w:val="000C5254"/>
    <w:rsid w:val="000C5589"/>
    <w:rsid w:val="000C5607"/>
    <w:rsid w:val="000C5872"/>
    <w:rsid w:val="000C5B19"/>
    <w:rsid w:val="000C5C30"/>
    <w:rsid w:val="000C5DE0"/>
    <w:rsid w:val="000C5E18"/>
    <w:rsid w:val="000C604A"/>
    <w:rsid w:val="000C63CB"/>
    <w:rsid w:val="000C640E"/>
    <w:rsid w:val="000C6575"/>
    <w:rsid w:val="000C657D"/>
    <w:rsid w:val="000C688D"/>
    <w:rsid w:val="000C6A08"/>
    <w:rsid w:val="000C6A41"/>
    <w:rsid w:val="000C6AC9"/>
    <w:rsid w:val="000C7010"/>
    <w:rsid w:val="000C7114"/>
    <w:rsid w:val="000C72DB"/>
    <w:rsid w:val="000C7404"/>
    <w:rsid w:val="000C7462"/>
    <w:rsid w:val="000C748F"/>
    <w:rsid w:val="000C75C9"/>
    <w:rsid w:val="000C79D3"/>
    <w:rsid w:val="000C7A0B"/>
    <w:rsid w:val="000C7AA8"/>
    <w:rsid w:val="000C7BA0"/>
    <w:rsid w:val="000C7CB7"/>
    <w:rsid w:val="000C7D58"/>
    <w:rsid w:val="000C7EC7"/>
    <w:rsid w:val="000D00E1"/>
    <w:rsid w:val="000D00E4"/>
    <w:rsid w:val="000D017B"/>
    <w:rsid w:val="000D02E3"/>
    <w:rsid w:val="000D0314"/>
    <w:rsid w:val="000D04EE"/>
    <w:rsid w:val="000D0545"/>
    <w:rsid w:val="000D06D9"/>
    <w:rsid w:val="000D0747"/>
    <w:rsid w:val="000D07B7"/>
    <w:rsid w:val="000D0882"/>
    <w:rsid w:val="000D0883"/>
    <w:rsid w:val="000D09C7"/>
    <w:rsid w:val="000D0A20"/>
    <w:rsid w:val="000D0A27"/>
    <w:rsid w:val="000D0A9E"/>
    <w:rsid w:val="000D0C87"/>
    <w:rsid w:val="000D0CF8"/>
    <w:rsid w:val="000D0D42"/>
    <w:rsid w:val="000D0D60"/>
    <w:rsid w:val="000D0D99"/>
    <w:rsid w:val="000D0E56"/>
    <w:rsid w:val="000D0F5D"/>
    <w:rsid w:val="000D1080"/>
    <w:rsid w:val="000D115B"/>
    <w:rsid w:val="000D13CD"/>
    <w:rsid w:val="000D155C"/>
    <w:rsid w:val="000D1624"/>
    <w:rsid w:val="000D1734"/>
    <w:rsid w:val="000D18B3"/>
    <w:rsid w:val="000D1B95"/>
    <w:rsid w:val="000D1BFE"/>
    <w:rsid w:val="000D20F0"/>
    <w:rsid w:val="000D21D9"/>
    <w:rsid w:val="000D2410"/>
    <w:rsid w:val="000D2462"/>
    <w:rsid w:val="000D24F7"/>
    <w:rsid w:val="000D25D3"/>
    <w:rsid w:val="000D2832"/>
    <w:rsid w:val="000D28C5"/>
    <w:rsid w:val="000D29BB"/>
    <w:rsid w:val="000D2AB6"/>
    <w:rsid w:val="000D2BAA"/>
    <w:rsid w:val="000D2DC0"/>
    <w:rsid w:val="000D2F54"/>
    <w:rsid w:val="000D2FEC"/>
    <w:rsid w:val="000D3078"/>
    <w:rsid w:val="000D3206"/>
    <w:rsid w:val="000D33D5"/>
    <w:rsid w:val="000D35AC"/>
    <w:rsid w:val="000D3C0F"/>
    <w:rsid w:val="000D3D41"/>
    <w:rsid w:val="000D3D51"/>
    <w:rsid w:val="000D3F02"/>
    <w:rsid w:val="000D414B"/>
    <w:rsid w:val="000D4305"/>
    <w:rsid w:val="000D447D"/>
    <w:rsid w:val="000D44A7"/>
    <w:rsid w:val="000D44CA"/>
    <w:rsid w:val="000D45F7"/>
    <w:rsid w:val="000D48B3"/>
    <w:rsid w:val="000D4B17"/>
    <w:rsid w:val="000D4B5D"/>
    <w:rsid w:val="000D4CAC"/>
    <w:rsid w:val="000D4D03"/>
    <w:rsid w:val="000D4D21"/>
    <w:rsid w:val="000D4E50"/>
    <w:rsid w:val="000D4E81"/>
    <w:rsid w:val="000D508F"/>
    <w:rsid w:val="000D5149"/>
    <w:rsid w:val="000D514F"/>
    <w:rsid w:val="000D51EC"/>
    <w:rsid w:val="000D534A"/>
    <w:rsid w:val="000D55F6"/>
    <w:rsid w:val="000D5887"/>
    <w:rsid w:val="000D5895"/>
    <w:rsid w:val="000D58FC"/>
    <w:rsid w:val="000D5A01"/>
    <w:rsid w:val="000D5AA2"/>
    <w:rsid w:val="000D5CB3"/>
    <w:rsid w:val="000D5DAC"/>
    <w:rsid w:val="000D5DD4"/>
    <w:rsid w:val="000D603D"/>
    <w:rsid w:val="000D6068"/>
    <w:rsid w:val="000D628C"/>
    <w:rsid w:val="000D6394"/>
    <w:rsid w:val="000D65EE"/>
    <w:rsid w:val="000D6673"/>
    <w:rsid w:val="000D67CA"/>
    <w:rsid w:val="000D699B"/>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BD"/>
    <w:rsid w:val="000D79EE"/>
    <w:rsid w:val="000D7A40"/>
    <w:rsid w:val="000D7CF2"/>
    <w:rsid w:val="000D7F10"/>
    <w:rsid w:val="000D7F3B"/>
    <w:rsid w:val="000D7FC7"/>
    <w:rsid w:val="000E00CA"/>
    <w:rsid w:val="000E0211"/>
    <w:rsid w:val="000E05F9"/>
    <w:rsid w:val="000E08F9"/>
    <w:rsid w:val="000E09F0"/>
    <w:rsid w:val="000E0A4A"/>
    <w:rsid w:val="000E0ACC"/>
    <w:rsid w:val="000E0CA4"/>
    <w:rsid w:val="000E0D27"/>
    <w:rsid w:val="000E105D"/>
    <w:rsid w:val="000E11D9"/>
    <w:rsid w:val="000E1614"/>
    <w:rsid w:val="000E16DE"/>
    <w:rsid w:val="000E1710"/>
    <w:rsid w:val="000E1750"/>
    <w:rsid w:val="000E186C"/>
    <w:rsid w:val="000E189B"/>
    <w:rsid w:val="000E1A78"/>
    <w:rsid w:val="000E1CA0"/>
    <w:rsid w:val="000E1E10"/>
    <w:rsid w:val="000E1ECD"/>
    <w:rsid w:val="000E201B"/>
    <w:rsid w:val="000E20FA"/>
    <w:rsid w:val="000E224D"/>
    <w:rsid w:val="000E247A"/>
    <w:rsid w:val="000E24F2"/>
    <w:rsid w:val="000E266F"/>
    <w:rsid w:val="000E2AA6"/>
    <w:rsid w:val="000E2C1A"/>
    <w:rsid w:val="000E2DCB"/>
    <w:rsid w:val="000E2F9D"/>
    <w:rsid w:val="000E311A"/>
    <w:rsid w:val="000E3190"/>
    <w:rsid w:val="000E33B8"/>
    <w:rsid w:val="000E33F4"/>
    <w:rsid w:val="000E35C9"/>
    <w:rsid w:val="000E35EA"/>
    <w:rsid w:val="000E3675"/>
    <w:rsid w:val="000E37C3"/>
    <w:rsid w:val="000E38A5"/>
    <w:rsid w:val="000E3918"/>
    <w:rsid w:val="000E3963"/>
    <w:rsid w:val="000E39C3"/>
    <w:rsid w:val="000E3B2E"/>
    <w:rsid w:val="000E3BC2"/>
    <w:rsid w:val="000E3C5C"/>
    <w:rsid w:val="000E3D59"/>
    <w:rsid w:val="000E3D60"/>
    <w:rsid w:val="000E4274"/>
    <w:rsid w:val="000E4503"/>
    <w:rsid w:val="000E46E0"/>
    <w:rsid w:val="000E47BF"/>
    <w:rsid w:val="000E4B71"/>
    <w:rsid w:val="000E4F5F"/>
    <w:rsid w:val="000E503D"/>
    <w:rsid w:val="000E5135"/>
    <w:rsid w:val="000E522F"/>
    <w:rsid w:val="000E525E"/>
    <w:rsid w:val="000E52BD"/>
    <w:rsid w:val="000E533C"/>
    <w:rsid w:val="000E56A9"/>
    <w:rsid w:val="000E5858"/>
    <w:rsid w:val="000E5886"/>
    <w:rsid w:val="000E58FF"/>
    <w:rsid w:val="000E5BB9"/>
    <w:rsid w:val="000E5C23"/>
    <w:rsid w:val="000E5D8B"/>
    <w:rsid w:val="000E5D97"/>
    <w:rsid w:val="000E5E16"/>
    <w:rsid w:val="000E5F4A"/>
    <w:rsid w:val="000E6065"/>
    <w:rsid w:val="000E6108"/>
    <w:rsid w:val="000E61BE"/>
    <w:rsid w:val="000E63CB"/>
    <w:rsid w:val="000E658A"/>
    <w:rsid w:val="000E658C"/>
    <w:rsid w:val="000E65DF"/>
    <w:rsid w:val="000E6685"/>
    <w:rsid w:val="000E66A5"/>
    <w:rsid w:val="000E66CB"/>
    <w:rsid w:val="000E6772"/>
    <w:rsid w:val="000E67D7"/>
    <w:rsid w:val="000E6869"/>
    <w:rsid w:val="000E694C"/>
    <w:rsid w:val="000E69DB"/>
    <w:rsid w:val="000E6B04"/>
    <w:rsid w:val="000E6C79"/>
    <w:rsid w:val="000E6CEF"/>
    <w:rsid w:val="000E7019"/>
    <w:rsid w:val="000E7250"/>
    <w:rsid w:val="000E72C6"/>
    <w:rsid w:val="000E7344"/>
    <w:rsid w:val="000E739A"/>
    <w:rsid w:val="000E740E"/>
    <w:rsid w:val="000E74A5"/>
    <w:rsid w:val="000E7602"/>
    <w:rsid w:val="000E77BA"/>
    <w:rsid w:val="000E7A77"/>
    <w:rsid w:val="000E7ABA"/>
    <w:rsid w:val="000E7B27"/>
    <w:rsid w:val="000E7BAB"/>
    <w:rsid w:val="000E7C1A"/>
    <w:rsid w:val="000E7DD1"/>
    <w:rsid w:val="000F01CA"/>
    <w:rsid w:val="000F0310"/>
    <w:rsid w:val="000F05D1"/>
    <w:rsid w:val="000F05FF"/>
    <w:rsid w:val="000F063F"/>
    <w:rsid w:val="000F0693"/>
    <w:rsid w:val="000F0744"/>
    <w:rsid w:val="000F075A"/>
    <w:rsid w:val="000F0778"/>
    <w:rsid w:val="000F0A63"/>
    <w:rsid w:val="000F0E01"/>
    <w:rsid w:val="000F0EEC"/>
    <w:rsid w:val="000F0F11"/>
    <w:rsid w:val="000F0FBA"/>
    <w:rsid w:val="000F1085"/>
    <w:rsid w:val="000F10DF"/>
    <w:rsid w:val="000F137B"/>
    <w:rsid w:val="000F1598"/>
    <w:rsid w:val="000F15BA"/>
    <w:rsid w:val="000F176C"/>
    <w:rsid w:val="000F185A"/>
    <w:rsid w:val="000F1A1B"/>
    <w:rsid w:val="000F1A21"/>
    <w:rsid w:val="000F1DEC"/>
    <w:rsid w:val="000F1EDD"/>
    <w:rsid w:val="000F1EE9"/>
    <w:rsid w:val="000F1F15"/>
    <w:rsid w:val="000F20E9"/>
    <w:rsid w:val="000F2332"/>
    <w:rsid w:val="000F2355"/>
    <w:rsid w:val="000F236A"/>
    <w:rsid w:val="000F247A"/>
    <w:rsid w:val="000F26E8"/>
    <w:rsid w:val="000F2704"/>
    <w:rsid w:val="000F290B"/>
    <w:rsid w:val="000F2A24"/>
    <w:rsid w:val="000F2A52"/>
    <w:rsid w:val="000F2AC9"/>
    <w:rsid w:val="000F2BA8"/>
    <w:rsid w:val="000F2D7F"/>
    <w:rsid w:val="000F2EDA"/>
    <w:rsid w:val="000F2F3B"/>
    <w:rsid w:val="000F2F6D"/>
    <w:rsid w:val="000F2F9D"/>
    <w:rsid w:val="000F30E3"/>
    <w:rsid w:val="000F3142"/>
    <w:rsid w:val="000F3246"/>
    <w:rsid w:val="000F36A6"/>
    <w:rsid w:val="000F37A1"/>
    <w:rsid w:val="000F38AE"/>
    <w:rsid w:val="000F3B95"/>
    <w:rsid w:val="000F3BB9"/>
    <w:rsid w:val="000F3BCF"/>
    <w:rsid w:val="000F3D94"/>
    <w:rsid w:val="000F3E70"/>
    <w:rsid w:val="000F3EC4"/>
    <w:rsid w:val="000F40DA"/>
    <w:rsid w:val="000F4295"/>
    <w:rsid w:val="000F42C1"/>
    <w:rsid w:val="000F462E"/>
    <w:rsid w:val="000F4735"/>
    <w:rsid w:val="000F4758"/>
    <w:rsid w:val="000F4CC4"/>
    <w:rsid w:val="000F4E95"/>
    <w:rsid w:val="000F4EE6"/>
    <w:rsid w:val="000F50C1"/>
    <w:rsid w:val="000F521A"/>
    <w:rsid w:val="000F5264"/>
    <w:rsid w:val="000F571A"/>
    <w:rsid w:val="000F5A9F"/>
    <w:rsid w:val="000F5B24"/>
    <w:rsid w:val="000F5CB8"/>
    <w:rsid w:val="000F6196"/>
    <w:rsid w:val="000F62B1"/>
    <w:rsid w:val="000F64CA"/>
    <w:rsid w:val="000F65A4"/>
    <w:rsid w:val="000F6655"/>
    <w:rsid w:val="000F6A1F"/>
    <w:rsid w:val="000F6C24"/>
    <w:rsid w:val="000F6EF7"/>
    <w:rsid w:val="000F70CA"/>
    <w:rsid w:val="000F7303"/>
    <w:rsid w:val="000F73FF"/>
    <w:rsid w:val="000F748A"/>
    <w:rsid w:val="000F7626"/>
    <w:rsid w:val="000F7632"/>
    <w:rsid w:val="000F7644"/>
    <w:rsid w:val="000F77DA"/>
    <w:rsid w:val="000F7F3F"/>
    <w:rsid w:val="00100403"/>
    <w:rsid w:val="001005D2"/>
    <w:rsid w:val="001006DD"/>
    <w:rsid w:val="001006F3"/>
    <w:rsid w:val="001007AD"/>
    <w:rsid w:val="001009E8"/>
    <w:rsid w:val="00100B6B"/>
    <w:rsid w:val="00100CF7"/>
    <w:rsid w:val="00100D38"/>
    <w:rsid w:val="00100D56"/>
    <w:rsid w:val="00100DFE"/>
    <w:rsid w:val="00100ED4"/>
    <w:rsid w:val="00100F66"/>
    <w:rsid w:val="001011A6"/>
    <w:rsid w:val="0010137F"/>
    <w:rsid w:val="0010151C"/>
    <w:rsid w:val="001017C1"/>
    <w:rsid w:val="0010186C"/>
    <w:rsid w:val="00101A63"/>
    <w:rsid w:val="00101ED3"/>
    <w:rsid w:val="00101FAB"/>
    <w:rsid w:val="00102159"/>
    <w:rsid w:val="001022B6"/>
    <w:rsid w:val="001022F0"/>
    <w:rsid w:val="0010235B"/>
    <w:rsid w:val="001023AE"/>
    <w:rsid w:val="0010281F"/>
    <w:rsid w:val="001029E0"/>
    <w:rsid w:val="00102BFE"/>
    <w:rsid w:val="00102C2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E53"/>
    <w:rsid w:val="00103E99"/>
    <w:rsid w:val="00103EB9"/>
    <w:rsid w:val="00103EF7"/>
    <w:rsid w:val="001044C2"/>
    <w:rsid w:val="00104517"/>
    <w:rsid w:val="0010468B"/>
    <w:rsid w:val="001049F2"/>
    <w:rsid w:val="00104C57"/>
    <w:rsid w:val="00105090"/>
    <w:rsid w:val="00105329"/>
    <w:rsid w:val="001054D6"/>
    <w:rsid w:val="001055B7"/>
    <w:rsid w:val="00105682"/>
    <w:rsid w:val="001058A7"/>
    <w:rsid w:val="00105C06"/>
    <w:rsid w:val="00105C2D"/>
    <w:rsid w:val="00105E2F"/>
    <w:rsid w:val="00105F08"/>
    <w:rsid w:val="00106528"/>
    <w:rsid w:val="001068A0"/>
    <w:rsid w:val="00106B1D"/>
    <w:rsid w:val="00106B45"/>
    <w:rsid w:val="00106C2D"/>
    <w:rsid w:val="00106DB3"/>
    <w:rsid w:val="00106E4B"/>
    <w:rsid w:val="001072A2"/>
    <w:rsid w:val="00107583"/>
    <w:rsid w:val="0010759B"/>
    <w:rsid w:val="00107657"/>
    <w:rsid w:val="001076A3"/>
    <w:rsid w:val="00107A74"/>
    <w:rsid w:val="00107C2C"/>
    <w:rsid w:val="00107C89"/>
    <w:rsid w:val="00107D8D"/>
    <w:rsid w:val="00107E24"/>
    <w:rsid w:val="00107E2D"/>
    <w:rsid w:val="00107E94"/>
    <w:rsid w:val="00107FCD"/>
    <w:rsid w:val="0011031A"/>
    <w:rsid w:val="0011040E"/>
    <w:rsid w:val="00110553"/>
    <w:rsid w:val="001106D9"/>
    <w:rsid w:val="00110B11"/>
    <w:rsid w:val="00110DCA"/>
    <w:rsid w:val="00110F44"/>
    <w:rsid w:val="00111077"/>
    <w:rsid w:val="00111469"/>
    <w:rsid w:val="001115A4"/>
    <w:rsid w:val="001115C5"/>
    <w:rsid w:val="001116FD"/>
    <w:rsid w:val="00111701"/>
    <w:rsid w:val="00111703"/>
    <w:rsid w:val="00111785"/>
    <w:rsid w:val="0011181B"/>
    <w:rsid w:val="001118AD"/>
    <w:rsid w:val="00111915"/>
    <w:rsid w:val="001119EF"/>
    <w:rsid w:val="00111A07"/>
    <w:rsid w:val="00111AA5"/>
    <w:rsid w:val="00111B65"/>
    <w:rsid w:val="00111EA1"/>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8B0"/>
    <w:rsid w:val="001139B6"/>
    <w:rsid w:val="00113A4B"/>
    <w:rsid w:val="00113D5B"/>
    <w:rsid w:val="00113E50"/>
    <w:rsid w:val="00113EB5"/>
    <w:rsid w:val="00114275"/>
    <w:rsid w:val="001143F6"/>
    <w:rsid w:val="0011445B"/>
    <w:rsid w:val="00114667"/>
    <w:rsid w:val="00114687"/>
    <w:rsid w:val="001147B2"/>
    <w:rsid w:val="001148F3"/>
    <w:rsid w:val="00114941"/>
    <w:rsid w:val="00114A00"/>
    <w:rsid w:val="00114B70"/>
    <w:rsid w:val="00114BB5"/>
    <w:rsid w:val="00114CEE"/>
    <w:rsid w:val="00115196"/>
    <w:rsid w:val="001151D6"/>
    <w:rsid w:val="00115478"/>
    <w:rsid w:val="0011558A"/>
    <w:rsid w:val="001155BB"/>
    <w:rsid w:val="00115757"/>
    <w:rsid w:val="00115BDD"/>
    <w:rsid w:val="00115BF3"/>
    <w:rsid w:val="00115F19"/>
    <w:rsid w:val="00116233"/>
    <w:rsid w:val="00116238"/>
    <w:rsid w:val="0011652E"/>
    <w:rsid w:val="0011665A"/>
    <w:rsid w:val="00116B15"/>
    <w:rsid w:val="00116DF8"/>
    <w:rsid w:val="001170AF"/>
    <w:rsid w:val="001171E2"/>
    <w:rsid w:val="001172B9"/>
    <w:rsid w:val="001172DE"/>
    <w:rsid w:val="001174A0"/>
    <w:rsid w:val="00117508"/>
    <w:rsid w:val="001175FD"/>
    <w:rsid w:val="0011774B"/>
    <w:rsid w:val="001178DE"/>
    <w:rsid w:val="001179BB"/>
    <w:rsid w:val="00117AA4"/>
    <w:rsid w:val="00117BB3"/>
    <w:rsid w:val="00117C58"/>
    <w:rsid w:val="00117CD8"/>
    <w:rsid w:val="00117D01"/>
    <w:rsid w:val="00117F09"/>
    <w:rsid w:val="00117F68"/>
    <w:rsid w:val="001200DB"/>
    <w:rsid w:val="00120513"/>
    <w:rsid w:val="0012051A"/>
    <w:rsid w:val="001205DB"/>
    <w:rsid w:val="0012064C"/>
    <w:rsid w:val="00120782"/>
    <w:rsid w:val="00120784"/>
    <w:rsid w:val="001207F2"/>
    <w:rsid w:val="0012091E"/>
    <w:rsid w:val="00120935"/>
    <w:rsid w:val="00120AF7"/>
    <w:rsid w:val="00120CE0"/>
    <w:rsid w:val="00121051"/>
    <w:rsid w:val="00121614"/>
    <w:rsid w:val="00121671"/>
    <w:rsid w:val="001217D8"/>
    <w:rsid w:val="001217E6"/>
    <w:rsid w:val="0012199C"/>
    <w:rsid w:val="001219BD"/>
    <w:rsid w:val="00121AAC"/>
    <w:rsid w:val="00121BE9"/>
    <w:rsid w:val="00121D56"/>
    <w:rsid w:val="00121D63"/>
    <w:rsid w:val="00121E76"/>
    <w:rsid w:val="0012219C"/>
    <w:rsid w:val="00122342"/>
    <w:rsid w:val="00122495"/>
    <w:rsid w:val="001224AD"/>
    <w:rsid w:val="0012256C"/>
    <w:rsid w:val="001227FD"/>
    <w:rsid w:val="001228F0"/>
    <w:rsid w:val="00122E91"/>
    <w:rsid w:val="00123610"/>
    <w:rsid w:val="00123633"/>
    <w:rsid w:val="001236FB"/>
    <w:rsid w:val="0012389A"/>
    <w:rsid w:val="001239B3"/>
    <w:rsid w:val="001239D8"/>
    <w:rsid w:val="00123B4E"/>
    <w:rsid w:val="00123BFA"/>
    <w:rsid w:val="00123DFE"/>
    <w:rsid w:val="00123F7C"/>
    <w:rsid w:val="00124080"/>
    <w:rsid w:val="0012414C"/>
    <w:rsid w:val="0012416B"/>
    <w:rsid w:val="001241BA"/>
    <w:rsid w:val="00124299"/>
    <w:rsid w:val="00124308"/>
    <w:rsid w:val="00124494"/>
    <w:rsid w:val="001245B0"/>
    <w:rsid w:val="0012474D"/>
    <w:rsid w:val="00124AAE"/>
    <w:rsid w:val="00124B82"/>
    <w:rsid w:val="00124DC0"/>
    <w:rsid w:val="00124F7B"/>
    <w:rsid w:val="00125422"/>
    <w:rsid w:val="001255BF"/>
    <w:rsid w:val="00125823"/>
    <w:rsid w:val="001258AF"/>
    <w:rsid w:val="00125930"/>
    <w:rsid w:val="00125A8C"/>
    <w:rsid w:val="00125B27"/>
    <w:rsid w:val="00125DD1"/>
    <w:rsid w:val="00125E3A"/>
    <w:rsid w:val="00125E9C"/>
    <w:rsid w:val="00125F64"/>
    <w:rsid w:val="00125F99"/>
    <w:rsid w:val="00126091"/>
    <w:rsid w:val="0012610C"/>
    <w:rsid w:val="0012615D"/>
    <w:rsid w:val="001263B2"/>
    <w:rsid w:val="0012647E"/>
    <w:rsid w:val="001264B1"/>
    <w:rsid w:val="00126713"/>
    <w:rsid w:val="00126825"/>
    <w:rsid w:val="0012684E"/>
    <w:rsid w:val="00126A99"/>
    <w:rsid w:val="00126B1C"/>
    <w:rsid w:val="00126B6A"/>
    <w:rsid w:val="00126D39"/>
    <w:rsid w:val="00126D99"/>
    <w:rsid w:val="00126FEE"/>
    <w:rsid w:val="00127327"/>
    <w:rsid w:val="00127328"/>
    <w:rsid w:val="0012735E"/>
    <w:rsid w:val="00127782"/>
    <w:rsid w:val="0012779B"/>
    <w:rsid w:val="00127805"/>
    <w:rsid w:val="0012785B"/>
    <w:rsid w:val="00127936"/>
    <w:rsid w:val="00127945"/>
    <w:rsid w:val="0012796E"/>
    <w:rsid w:val="001279A2"/>
    <w:rsid w:val="001279F5"/>
    <w:rsid w:val="00127A43"/>
    <w:rsid w:val="00127ABD"/>
    <w:rsid w:val="00127B06"/>
    <w:rsid w:val="00127C83"/>
    <w:rsid w:val="00127EB9"/>
    <w:rsid w:val="00127F25"/>
    <w:rsid w:val="001300A4"/>
    <w:rsid w:val="0013025C"/>
    <w:rsid w:val="00130320"/>
    <w:rsid w:val="00130368"/>
    <w:rsid w:val="0013044F"/>
    <w:rsid w:val="001306BF"/>
    <w:rsid w:val="001306C2"/>
    <w:rsid w:val="001308E4"/>
    <w:rsid w:val="00130D0E"/>
    <w:rsid w:val="00130D8F"/>
    <w:rsid w:val="00130E0B"/>
    <w:rsid w:val="00130E10"/>
    <w:rsid w:val="00130FD6"/>
    <w:rsid w:val="00131129"/>
    <w:rsid w:val="0013134D"/>
    <w:rsid w:val="0013135C"/>
    <w:rsid w:val="001314BA"/>
    <w:rsid w:val="00131564"/>
    <w:rsid w:val="001316CB"/>
    <w:rsid w:val="0013190D"/>
    <w:rsid w:val="00131A18"/>
    <w:rsid w:val="00131AC3"/>
    <w:rsid w:val="00131AFB"/>
    <w:rsid w:val="00131BE0"/>
    <w:rsid w:val="00131E8A"/>
    <w:rsid w:val="00131EF9"/>
    <w:rsid w:val="00131FFB"/>
    <w:rsid w:val="001324C1"/>
    <w:rsid w:val="001324CE"/>
    <w:rsid w:val="00132505"/>
    <w:rsid w:val="00132733"/>
    <w:rsid w:val="00132763"/>
    <w:rsid w:val="00132797"/>
    <w:rsid w:val="001327DA"/>
    <w:rsid w:val="001327DF"/>
    <w:rsid w:val="00132958"/>
    <w:rsid w:val="00132AF7"/>
    <w:rsid w:val="00132BEB"/>
    <w:rsid w:val="00132D5E"/>
    <w:rsid w:val="001330A8"/>
    <w:rsid w:val="0013316F"/>
    <w:rsid w:val="0013322B"/>
    <w:rsid w:val="0013325C"/>
    <w:rsid w:val="001333B0"/>
    <w:rsid w:val="001337A1"/>
    <w:rsid w:val="00133835"/>
    <w:rsid w:val="00133ED7"/>
    <w:rsid w:val="00134476"/>
    <w:rsid w:val="00134BB2"/>
    <w:rsid w:val="00134CE7"/>
    <w:rsid w:val="00134D88"/>
    <w:rsid w:val="00134D8D"/>
    <w:rsid w:val="00134D94"/>
    <w:rsid w:val="00134E66"/>
    <w:rsid w:val="00135019"/>
    <w:rsid w:val="001350CA"/>
    <w:rsid w:val="00135241"/>
    <w:rsid w:val="00135349"/>
    <w:rsid w:val="0013566E"/>
    <w:rsid w:val="001359F0"/>
    <w:rsid w:val="00135A35"/>
    <w:rsid w:val="00135AF2"/>
    <w:rsid w:val="00135B41"/>
    <w:rsid w:val="00135C1E"/>
    <w:rsid w:val="00135CAB"/>
    <w:rsid w:val="00135D0A"/>
    <w:rsid w:val="00135EA7"/>
    <w:rsid w:val="00135EAB"/>
    <w:rsid w:val="0013605F"/>
    <w:rsid w:val="00136064"/>
    <w:rsid w:val="0013607C"/>
    <w:rsid w:val="001360D9"/>
    <w:rsid w:val="001361B6"/>
    <w:rsid w:val="001364CD"/>
    <w:rsid w:val="00136636"/>
    <w:rsid w:val="0013664D"/>
    <w:rsid w:val="0013666E"/>
    <w:rsid w:val="001369BE"/>
    <w:rsid w:val="00136B4E"/>
    <w:rsid w:val="00136C57"/>
    <w:rsid w:val="00136CC2"/>
    <w:rsid w:val="0013714E"/>
    <w:rsid w:val="00137292"/>
    <w:rsid w:val="00137370"/>
    <w:rsid w:val="001374F7"/>
    <w:rsid w:val="0013764E"/>
    <w:rsid w:val="0013794D"/>
    <w:rsid w:val="00137B68"/>
    <w:rsid w:val="00137E64"/>
    <w:rsid w:val="00137F10"/>
    <w:rsid w:val="00137FAF"/>
    <w:rsid w:val="0014007D"/>
    <w:rsid w:val="00140363"/>
    <w:rsid w:val="00140678"/>
    <w:rsid w:val="001406C5"/>
    <w:rsid w:val="001407D9"/>
    <w:rsid w:val="001407E7"/>
    <w:rsid w:val="0014082B"/>
    <w:rsid w:val="00140A74"/>
    <w:rsid w:val="00140AA9"/>
    <w:rsid w:val="00140CD3"/>
    <w:rsid w:val="00141177"/>
    <w:rsid w:val="0014122F"/>
    <w:rsid w:val="001413AE"/>
    <w:rsid w:val="00141484"/>
    <w:rsid w:val="0014174F"/>
    <w:rsid w:val="001417CF"/>
    <w:rsid w:val="001418BD"/>
    <w:rsid w:val="00141962"/>
    <w:rsid w:val="00141AA2"/>
    <w:rsid w:val="00141B95"/>
    <w:rsid w:val="00141C38"/>
    <w:rsid w:val="00141CA4"/>
    <w:rsid w:val="00141D80"/>
    <w:rsid w:val="00141E18"/>
    <w:rsid w:val="00141F8F"/>
    <w:rsid w:val="00142013"/>
    <w:rsid w:val="001422CB"/>
    <w:rsid w:val="001423DD"/>
    <w:rsid w:val="0014271D"/>
    <w:rsid w:val="00142939"/>
    <w:rsid w:val="00142942"/>
    <w:rsid w:val="00142999"/>
    <w:rsid w:val="00142A94"/>
    <w:rsid w:val="00142AA8"/>
    <w:rsid w:val="00142ABD"/>
    <w:rsid w:val="00142EB2"/>
    <w:rsid w:val="00143379"/>
    <w:rsid w:val="0014358F"/>
    <w:rsid w:val="001435C3"/>
    <w:rsid w:val="001438C6"/>
    <w:rsid w:val="001439B6"/>
    <w:rsid w:val="00143B20"/>
    <w:rsid w:val="00143D26"/>
    <w:rsid w:val="00143EDF"/>
    <w:rsid w:val="00143F3A"/>
    <w:rsid w:val="00143FD0"/>
    <w:rsid w:val="00144053"/>
    <w:rsid w:val="001440AE"/>
    <w:rsid w:val="001442D7"/>
    <w:rsid w:val="0014456F"/>
    <w:rsid w:val="001446AD"/>
    <w:rsid w:val="001449E2"/>
    <w:rsid w:val="00144AB8"/>
    <w:rsid w:val="00144B24"/>
    <w:rsid w:val="00144F4A"/>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161"/>
    <w:rsid w:val="00146164"/>
    <w:rsid w:val="00146179"/>
    <w:rsid w:val="00146333"/>
    <w:rsid w:val="0014637C"/>
    <w:rsid w:val="00146694"/>
    <w:rsid w:val="00146762"/>
    <w:rsid w:val="00146786"/>
    <w:rsid w:val="001467EB"/>
    <w:rsid w:val="00146B4D"/>
    <w:rsid w:val="00146B8D"/>
    <w:rsid w:val="00146D7F"/>
    <w:rsid w:val="00146DC6"/>
    <w:rsid w:val="00146FD7"/>
    <w:rsid w:val="00147391"/>
    <w:rsid w:val="001474BC"/>
    <w:rsid w:val="00147544"/>
    <w:rsid w:val="001475B9"/>
    <w:rsid w:val="001477F8"/>
    <w:rsid w:val="0014786C"/>
    <w:rsid w:val="00147BC0"/>
    <w:rsid w:val="00147DD4"/>
    <w:rsid w:val="00147F2B"/>
    <w:rsid w:val="00147F77"/>
    <w:rsid w:val="001501EE"/>
    <w:rsid w:val="00150230"/>
    <w:rsid w:val="00150341"/>
    <w:rsid w:val="00150528"/>
    <w:rsid w:val="0015069E"/>
    <w:rsid w:val="001506C6"/>
    <w:rsid w:val="00150707"/>
    <w:rsid w:val="001508F4"/>
    <w:rsid w:val="001509A3"/>
    <w:rsid w:val="00150A4A"/>
    <w:rsid w:val="00150A56"/>
    <w:rsid w:val="00150A9E"/>
    <w:rsid w:val="00150C5E"/>
    <w:rsid w:val="00150ED6"/>
    <w:rsid w:val="00150F81"/>
    <w:rsid w:val="00150FE3"/>
    <w:rsid w:val="00151081"/>
    <w:rsid w:val="00151221"/>
    <w:rsid w:val="001512C3"/>
    <w:rsid w:val="0015144C"/>
    <w:rsid w:val="00151541"/>
    <w:rsid w:val="001515E2"/>
    <w:rsid w:val="00151647"/>
    <w:rsid w:val="0015165E"/>
    <w:rsid w:val="00151684"/>
    <w:rsid w:val="00151889"/>
    <w:rsid w:val="001518F9"/>
    <w:rsid w:val="00151963"/>
    <w:rsid w:val="00151C7F"/>
    <w:rsid w:val="00151D9E"/>
    <w:rsid w:val="00151ED1"/>
    <w:rsid w:val="00152275"/>
    <w:rsid w:val="0015256D"/>
    <w:rsid w:val="0015265C"/>
    <w:rsid w:val="001527C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626"/>
    <w:rsid w:val="00153693"/>
    <w:rsid w:val="00153CE4"/>
    <w:rsid w:val="00153D19"/>
    <w:rsid w:val="00153DC5"/>
    <w:rsid w:val="00153E01"/>
    <w:rsid w:val="001540CF"/>
    <w:rsid w:val="001543AF"/>
    <w:rsid w:val="00154669"/>
    <w:rsid w:val="00154FFE"/>
    <w:rsid w:val="001553B8"/>
    <w:rsid w:val="001555C2"/>
    <w:rsid w:val="0015571F"/>
    <w:rsid w:val="00155735"/>
    <w:rsid w:val="001558F1"/>
    <w:rsid w:val="00155906"/>
    <w:rsid w:val="00155AE7"/>
    <w:rsid w:val="00155BF1"/>
    <w:rsid w:val="00155DD2"/>
    <w:rsid w:val="00155DF2"/>
    <w:rsid w:val="0015621B"/>
    <w:rsid w:val="00156444"/>
    <w:rsid w:val="001568CA"/>
    <w:rsid w:val="001568F3"/>
    <w:rsid w:val="001569EC"/>
    <w:rsid w:val="001569FF"/>
    <w:rsid w:val="00156A5F"/>
    <w:rsid w:val="00156ADA"/>
    <w:rsid w:val="00156AF2"/>
    <w:rsid w:val="00156BD5"/>
    <w:rsid w:val="00156CA2"/>
    <w:rsid w:val="0015711E"/>
    <w:rsid w:val="00157323"/>
    <w:rsid w:val="0015735F"/>
    <w:rsid w:val="00157BE5"/>
    <w:rsid w:val="00157BF6"/>
    <w:rsid w:val="00157D8F"/>
    <w:rsid w:val="00157D94"/>
    <w:rsid w:val="00157E8F"/>
    <w:rsid w:val="00157F5B"/>
    <w:rsid w:val="00157F6F"/>
    <w:rsid w:val="00157FE0"/>
    <w:rsid w:val="00160168"/>
    <w:rsid w:val="001601B4"/>
    <w:rsid w:val="001601E8"/>
    <w:rsid w:val="0016025E"/>
    <w:rsid w:val="001603A4"/>
    <w:rsid w:val="001603CC"/>
    <w:rsid w:val="00160668"/>
    <w:rsid w:val="00160782"/>
    <w:rsid w:val="00160804"/>
    <w:rsid w:val="001609DA"/>
    <w:rsid w:val="00160A91"/>
    <w:rsid w:val="00160DFC"/>
    <w:rsid w:val="00161022"/>
    <w:rsid w:val="0016114F"/>
    <w:rsid w:val="001614EE"/>
    <w:rsid w:val="0016156A"/>
    <w:rsid w:val="0016162F"/>
    <w:rsid w:val="001618DD"/>
    <w:rsid w:val="00162100"/>
    <w:rsid w:val="00162153"/>
    <w:rsid w:val="00162199"/>
    <w:rsid w:val="001622BB"/>
    <w:rsid w:val="001623AA"/>
    <w:rsid w:val="0016250F"/>
    <w:rsid w:val="00162667"/>
    <w:rsid w:val="001628DD"/>
    <w:rsid w:val="001628F5"/>
    <w:rsid w:val="00162BC3"/>
    <w:rsid w:val="00162BD0"/>
    <w:rsid w:val="00162E32"/>
    <w:rsid w:val="00162E8B"/>
    <w:rsid w:val="00162ED0"/>
    <w:rsid w:val="00162EEF"/>
    <w:rsid w:val="00163103"/>
    <w:rsid w:val="001631EB"/>
    <w:rsid w:val="00163429"/>
    <w:rsid w:val="00163599"/>
    <w:rsid w:val="001638E8"/>
    <w:rsid w:val="00163BBA"/>
    <w:rsid w:val="00163BD0"/>
    <w:rsid w:val="00163F67"/>
    <w:rsid w:val="001640A5"/>
    <w:rsid w:val="00164671"/>
    <w:rsid w:val="00164690"/>
    <w:rsid w:val="001646F3"/>
    <w:rsid w:val="00164769"/>
    <w:rsid w:val="00164ADE"/>
    <w:rsid w:val="00164B32"/>
    <w:rsid w:val="00164C9B"/>
    <w:rsid w:val="00164F92"/>
    <w:rsid w:val="00165059"/>
    <w:rsid w:val="001650D4"/>
    <w:rsid w:val="00165206"/>
    <w:rsid w:val="0016537C"/>
    <w:rsid w:val="001653C9"/>
    <w:rsid w:val="00165428"/>
    <w:rsid w:val="001654F6"/>
    <w:rsid w:val="00165986"/>
    <w:rsid w:val="00165987"/>
    <w:rsid w:val="001659DE"/>
    <w:rsid w:val="00165A04"/>
    <w:rsid w:val="00165BC3"/>
    <w:rsid w:val="00165BE7"/>
    <w:rsid w:val="00165D27"/>
    <w:rsid w:val="00165F0F"/>
    <w:rsid w:val="00165F85"/>
    <w:rsid w:val="001660F1"/>
    <w:rsid w:val="0016622B"/>
    <w:rsid w:val="0016628F"/>
    <w:rsid w:val="0016629B"/>
    <w:rsid w:val="00166317"/>
    <w:rsid w:val="001667DD"/>
    <w:rsid w:val="00166A0C"/>
    <w:rsid w:val="00166D2A"/>
    <w:rsid w:val="00166F59"/>
    <w:rsid w:val="0016708F"/>
    <w:rsid w:val="00167725"/>
    <w:rsid w:val="00167825"/>
    <w:rsid w:val="00167C52"/>
    <w:rsid w:val="00167D81"/>
    <w:rsid w:val="00167DB5"/>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254"/>
    <w:rsid w:val="0017131D"/>
    <w:rsid w:val="0017143F"/>
    <w:rsid w:val="001714A0"/>
    <w:rsid w:val="00171675"/>
    <w:rsid w:val="0017174C"/>
    <w:rsid w:val="00171801"/>
    <w:rsid w:val="00171ABC"/>
    <w:rsid w:val="00171B2A"/>
    <w:rsid w:val="00171B96"/>
    <w:rsid w:val="00171C82"/>
    <w:rsid w:val="0017212B"/>
    <w:rsid w:val="001721E8"/>
    <w:rsid w:val="00172390"/>
    <w:rsid w:val="001727D3"/>
    <w:rsid w:val="00172A82"/>
    <w:rsid w:val="00172B89"/>
    <w:rsid w:val="00172C12"/>
    <w:rsid w:val="00172F00"/>
    <w:rsid w:val="00172FA2"/>
    <w:rsid w:val="00173050"/>
    <w:rsid w:val="00173161"/>
    <w:rsid w:val="0017332A"/>
    <w:rsid w:val="00173584"/>
    <w:rsid w:val="001735E1"/>
    <w:rsid w:val="00173A8C"/>
    <w:rsid w:val="00173B7D"/>
    <w:rsid w:val="00173C7B"/>
    <w:rsid w:val="00173E9F"/>
    <w:rsid w:val="0017411C"/>
    <w:rsid w:val="001742A6"/>
    <w:rsid w:val="001742BC"/>
    <w:rsid w:val="001744F1"/>
    <w:rsid w:val="00174564"/>
    <w:rsid w:val="001745DD"/>
    <w:rsid w:val="00174628"/>
    <w:rsid w:val="001747F6"/>
    <w:rsid w:val="00174B0F"/>
    <w:rsid w:val="00174BB2"/>
    <w:rsid w:val="00174D79"/>
    <w:rsid w:val="00174DDC"/>
    <w:rsid w:val="00174E16"/>
    <w:rsid w:val="00175215"/>
    <w:rsid w:val="0017542E"/>
    <w:rsid w:val="0017547C"/>
    <w:rsid w:val="00175491"/>
    <w:rsid w:val="001755B3"/>
    <w:rsid w:val="00175656"/>
    <w:rsid w:val="001756CF"/>
    <w:rsid w:val="00175D7E"/>
    <w:rsid w:val="00175E5E"/>
    <w:rsid w:val="00175F46"/>
    <w:rsid w:val="00176064"/>
    <w:rsid w:val="001763C9"/>
    <w:rsid w:val="001764B1"/>
    <w:rsid w:val="0017658B"/>
    <w:rsid w:val="001768E2"/>
    <w:rsid w:val="00176B36"/>
    <w:rsid w:val="00176E84"/>
    <w:rsid w:val="00176EF4"/>
    <w:rsid w:val="00176FE2"/>
    <w:rsid w:val="00177445"/>
    <w:rsid w:val="001776D8"/>
    <w:rsid w:val="00177852"/>
    <w:rsid w:val="00177965"/>
    <w:rsid w:val="00177ACE"/>
    <w:rsid w:val="00177F18"/>
    <w:rsid w:val="00177FEF"/>
    <w:rsid w:val="00180115"/>
    <w:rsid w:val="001802CA"/>
    <w:rsid w:val="0018038A"/>
    <w:rsid w:val="001804D4"/>
    <w:rsid w:val="001804DB"/>
    <w:rsid w:val="00180568"/>
    <w:rsid w:val="0018060F"/>
    <w:rsid w:val="00180647"/>
    <w:rsid w:val="00180871"/>
    <w:rsid w:val="00180928"/>
    <w:rsid w:val="00180A2F"/>
    <w:rsid w:val="00180AB8"/>
    <w:rsid w:val="00180D66"/>
    <w:rsid w:val="00180E58"/>
    <w:rsid w:val="00180F73"/>
    <w:rsid w:val="00181022"/>
    <w:rsid w:val="00181167"/>
    <w:rsid w:val="00181393"/>
    <w:rsid w:val="001813DA"/>
    <w:rsid w:val="001814B6"/>
    <w:rsid w:val="0018174C"/>
    <w:rsid w:val="001819C3"/>
    <w:rsid w:val="00181C58"/>
    <w:rsid w:val="00181EAF"/>
    <w:rsid w:val="00181FC5"/>
    <w:rsid w:val="0018200E"/>
    <w:rsid w:val="001821CD"/>
    <w:rsid w:val="00182227"/>
    <w:rsid w:val="0018224A"/>
    <w:rsid w:val="0018232D"/>
    <w:rsid w:val="001824BA"/>
    <w:rsid w:val="001824E8"/>
    <w:rsid w:val="00182768"/>
    <w:rsid w:val="00182931"/>
    <w:rsid w:val="00182AA7"/>
    <w:rsid w:val="00182CFE"/>
    <w:rsid w:val="00182E5F"/>
    <w:rsid w:val="00182F48"/>
    <w:rsid w:val="00182F71"/>
    <w:rsid w:val="00182F80"/>
    <w:rsid w:val="00183028"/>
    <w:rsid w:val="00183163"/>
    <w:rsid w:val="001836B9"/>
    <w:rsid w:val="001837B9"/>
    <w:rsid w:val="001838AA"/>
    <w:rsid w:val="00183958"/>
    <w:rsid w:val="00183A1A"/>
    <w:rsid w:val="00183DF7"/>
    <w:rsid w:val="00183E36"/>
    <w:rsid w:val="00183E71"/>
    <w:rsid w:val="00183E7B"/>
    <w:rsid w:val="00183F17"/>
    <w:rsid w:val="00184016"/>
    <w:rsid w:val="00184023"/>
    <w:rsid w:val="0018432E"/>
    <w:rsid w:val="00184359"/>
    <w:rsid w:val="00184395"/>
    <w:rsid w:val="001843D3"/>
    <w:rsid w:val="001844A8"/>
    <w:rsid w:val="00184633"/>
    <w:rsid w:val="001846ED"/>
    <w:rsid w:val="00184729"/>
    <w:rsid w:val="0018478B"/>
    <w:rsid w:val="00184844"/>
    <w:rsid w:val="00184BD1"/>
    <w:rsid w:val="00184CE6"/>
    <w:rsid w:val="00184E75"/>
    <w:rsid w:val="00184F58"/>
    <w:rsid w:val="0018506D"/>
    <w:rsid w:val="0018507B"/>
    <w:rsid w:val="00185254"/>
    <w:rsid w:val="001852ED"/>
    <w:rsid w:val="001853E0"/>
    <w:rsid w:val="00185461"/>
    <w:rsid w:val="001855D6"/>
    <w:rsid w:val="0018577A"/>
    <w:rsid w:val="001857C6"/>
    <w:rsid w:val="0018584C"/>
    <w:rsid w:val="001858C6"/>
    <w:rsid w:val="0018597F"/>
    <w:rsid w:val="001859BB"/>
    <w:rsid w:val="00185AEC"/>
    <w:rsid w:val="00185CDB"/>
    <w:rsid w:val="00185EC6"/>
    <w:rsid w:val="0018614E"/>
    <w:rsid w:val="001863FD"/>
    <w:rsid w:val="0018653E"/>
    <w:rsid w:val="0018661A"/>
    <w:rsid w:val="0018699D"/>
    <w:rsid w:val="00186AAF"/>
    <w:rsid w:val="00186B99"/>
    <w:rsid w:val="00186B9D"/>
    <w:rsid w:val="00186DCB"/>
    <w:rsid w:val="00186ECC"/>
    <w:rsid w:val="00186F6A"/>
    <w:rsid w:val="00187083"/>
    <w:rsid w:val="00187153"/>
    <w:rsid w:val="00187275"/>
    <w:rsid w:val="001873E7"/>
    <w:rsid w:val="001875F6"/>
    <w:rsid w:val="00187948"/>
    <w:rsid w:val="00187BE8"/>
    <w:rsid w:val="00187D4F"/>
    <w:rsid w:val="00187D50"/>
    <w:rsid w:val="00187F4C"/>
    <w:rsid w:val="00187FAB"/>
    <w:rsid w:val="00190356"/>
    <w:rsid w:val="00190517"/>
    <w:rsid w:val="001905B3"/>
    <w:rsid w:val="001905EE"/>
    <w:rsid w:val="001906A1"/>
    <w:rsid w:val="00190992"/>
    <w:rsid w:val="00190A45"/>
    <w:rsid w:val="00190C38"/>
    <w:rsid w:val="00190C44"/>
    <w:rsid w:val="001910FB"/>
    <w:rsid w:val="00191198"/>
    <w:rsid w:val="00191298"/>
    <w:rsid w:val="00191312"/>
    <w:rsid w:val="001916CB"/>
    <w:rsid w:val="001917D0"/>
    <w:rsid w:val="00191C98"/>
    <w:rsid w:val="00191FBE"/>
    <w:rsid w:val="0019207E"/>
    <w:rsid w:val="001920F5"/>
    <w:rsid w:val="0019215F"/>
    <w:rsid w:val="0019231A"/>
    <w:rsid w:val="001923EF"/>
    <w:rsid w:val="00192550"/>
    <w:rsid w:val="00192719"/>
    <w:rsid w:val="00192891"/>
    <w:rsid w:val="00192A1F"/>
    <w:rsid w:val="00192A24"/>
    <w:rsid w:val="00192CA3"/>
    <w:rsid w:val="00192E0A"/>
    <w:rsid w:val="00192E6A"/>
    <w:rsid w:val="0019304D"/>
    <w:rsid w:val="00193162"/>
    <w:rsid w:val="001931F7"/>
    <w:rsid w:val="001936E3"/>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B23"/>
    <w:rsid w:val="00194CA2"/>
    <w:rsid w:val="00194D69"/>
    <w:rsid w:val="00194EFD"/>
    <w:rsid w:val="001951FF"/>
    <w:rsid w:val="001954A8"/>
    <w:rsid w:val="0019552F"/>
    <w:rsid w:val="001955D2"/>
    <w:rsid w:val="0019560C"/>
    <w:rsid w:val="0019568B"/>
    <w:rsid w:val="001958A5"/>
    <w:rsid w:val="001958DF"/>
    <w:rsid w:val="00195A77"/>
    <w:rsid w:val="00195C48"/>
    <w:rsid w:val="00195D02"/>
    <w:rsid w:val="00195D81"/>
    <w:rsid w:val="00195EDD"/>
    <w:rsid w:val="00195F13"/>
    <w:rsid w:val="001961BD"/>
    <w:rsid w:val="0019632D"/>
    <w:rsid w:val="001966A0"/>
    <w:rsid w:val="0019670B"/>
    <w:rsid w:val="00196985"/>
    <w:rsid w:val="00196BE5"/>
    <w:rsid w:val="00196E0A"/>
    <w:rsid w:val="00196E1E"/>
    <w:rsid w:val="00196EB1"/>
    <w:rsid w:val="00196F87"/>
    <w:rsid w:val="00196FD2"/>
    <w:rsid w:val="00196FFE"/>
    <w:rsid w:val="0019723C"/>
    <w:rsid w:val="001974E1"/>
    <w:rsid w:val="001975AF"/>
    <w:rsid w:val="00197952"/>
    <w:rsid w:val="00197A80"/>
    <w:rsid w:val="00197C16"/>
    <w:rsid w:val="00197D8B"/>
    <w:rsid w:val="00197D9E"/>
    <w:rsid w:val="00197DAD"/>
    <w:rsid w:val="00197FF9"/>
    <w:rsid w:val="001A00AA"/>
    <w:rsid w:val="001A00DC"/>
    <w:rsid w:val="001A00F6"/>
    <w:rsid w:val="001A02BE"/>
    <w:rsid w:val="001A031F"/>
    <w:rsid w:val="001A035B"/>
    <w:rsid w:val="001A03CF"/>
    <w:rsid w:val="001A0418"/>
    <w:rsid w:val="001A04CF"/>
    <w:rsid w:val="001A0500"/>
    <w:rsid w:val="001A054F"/>
    <w:rsid w:val="001A05C0"/>
    <w:rsid w:val="001A07B0"/>
    <w:rsid w:val="001A07E9"/>
    <w:rsid w:val="001A0920"/>
    <w:rsid w:val="001A0BD8"/>
    <w:rsid w:val="001A0C27"/>
    <w:rsid w:val="001A0C45"/>
    <w:rsid w:val="001A0D46"/>
    <w:rsid w:val="001A0D8E"/>
    <w:rsid w:val="001A14B6"/>
    <w:rsid w:val="001A14EB"/>
    <w:rsid w:val="001A16A6"/>
    <w:rsid w:val="001A17AC"/>
    <w:rsid w:val="001A1832"/>
    <w:rsid w:val="001A186C"/>
    <w:rsid w:val="001A1A7E"/>
    <w:rsid w:val="001A1AD5"/>
    <w:rsid w:val="001A1D34"/>
    <w:rsid w:val="001A1DA9"/>
    <w:rsid w:val="001A1DDF"/>
    <w:rsid w:val="001A1EC3"/>
    <w:rsid w:val="001A21A2"/>
    <w:rsid w:val="001A21E1"/>
    <w:rsid w:val="001A2339"/>
    <w:rsid w:val="001A24B0"/>
    <w:rsid w:val="001A252F"/>
    <w:rsid w:val="001A25B5"/>
    <w:rsid w:val="001A25C3"/>
    <w:rsid w:val="001A269B"/>
    <w:rsid w:val="001A26BB"/>
    <w:rsid w:val="001A28FC"/>
    <w:rsid w:val="001A2AA9"/>
    <w:rsid w:val="001A2AAC"/>
    <w:rsid w:val="001A2D57"/>
    <w:rsid w:val="001A2D8F"/>
    <w:rsid w:val="001A32C1"/>
    <w:rsid w:val="001A3999"/>
    <w:rsid w:val="001A3B07"/>
    <w:rsid w:val="001A3D30"/>
    <w:rsid w:val="001A3D4A"/>
    <w:rsid w:val="001A3DA0"/>
    <w:rsid w:val="001A3ECD"/>
    <w:rsid w:val="001A3EE9"/>
    <w:rsid w:val="001A3FB6"/>
    <w:rsid w:val="001A3FB7"/>
    <w:rsid w:val="001A4268"/>
    <w:rsid w:val="001A492F"/>
    <w:rsid w:val="001A49AB"/>
    <w:rsid w:val="001A4A07"/>
    <w:rsid w:val="001A4B8C"/>
    <w:rsid w:val="001A4C18"/>
    <w:rsid w:val="001A4C42"/>
    <w:rsid w:val="001A4D05"/>
    <w:rsid w:val="001A4EAF"/>
    <w:rsid w:val="001A4EC9"/>
    <w:rsid w:val="001A4F92"/>
    <w:rsid w:val="001A5171"/>
    <w:rsid w:val="001A57D6"/>
    <w:rsid w:val="001A596F"/>
    <w:rsid w:val="001A59E1"/>
    <w:rsid w:val="001A5BAB"/>
    <w:rsid w:val="001A5C99"/>
    <w:rsid w:val="001A5D1A"/>
    <w:rsid w:val="001A5D6D"/>
    <w:rsid w:val="001A5E63"/>
    <w:rsid w:val="001A5FB0"/>
    <w:rsid w:val="001A61EE"/>
    <w:rsid w:val="001A660C"/>
    <w:rsid w:val="001A6850"/>
    <w:rsid w:val="001A6BAB"/>
    <w:rsid w:val="001A6C4B"/>
    <w:rsid w:val="001A72F7"/>
    <w:rsid w:val="001A73CB"/>
    <w:rsid w:val="001A7401"/>
    <w:rsid w:val="001A74B7"/>
    <w:rsid w:val="001A74BA"/>
    <w:rsid w:val="001A74DE"/>
    <w:rsid w:val="001A751B"/>
    <w:rsid w:val="001A75E6"/>
    <w:rsid w:val="001A77F0"/>
    <w:rsid w:val="001A7891"/>
    <w:rsid w:val="001A79D4"/>
    <w:rsid w:val="001A7AD9"/>
    <w:rsid w:val="001A7ADD"/>
    <w:rsid w:val="001A7D75"/>
    <w:rsid w:val="001A7D92"/>
    <w:rsid w:val="001A7E7D"/>
    <w:rsid w:val="001A7FB8"/>
    <w:rsid w:val="001B02CF"/>
    <w:rsid w:val="001B0642"/>
    <w:rsid w:val="001B09BA"/>
    <w:rsid w:val="001B0A3D"/>
    <w:rsid w:val="001B0BD4"/>
    <w:rsid w:val="001B0E23"/>
    <w:rsid w:val="001B0E77"/>
    <w:rsid w:val="001B0F1D"/>
    <w:rsid w:val="001B0F25"/>
    <w:rsid w:val="001B0F33"/>
    <w:rsid w:val="001B1053"/>
    <w:rsid w:val="001B13F2"/>
    <w:rsid w:val="001B15AD"/>
    <w:rsid w:val="001B1620"/>
    <w:rsid w:val="001B164E"/>
    <w:rsid w:val="001B170C"/>
    <w:rsid w:val="001B1816"/>
    <w:rsid w:val="001B1AD1"/>
    <w:rsid w:val="001B1B81"/>
    <w:rsid w:val="001B1EA6"/>
    <w:rsid w:val="001B1F7E"/>
    <w:rsid w:val="001B1FC4"/>
    <w:rsid w:val="001B1FD0"/>
    <w:rsid w:val="001B2012"/>
    <w:rsid w:val="001B20F6"/>
    <w:rsid w:val="001B23D7"/>
    <w:rsid w:val="001B2410"/>
    <w:rsid w:val="001B2583"/>
    <w:rsid w:val="001B2810"/>
    <w:rsid w:val="001B28A2"/>
    <w:rsid w:val="001B2909"/>
    <w:rsid w:val="001B2A3F"/>
    <w:rsid w:val="001B2B89"/>
    <w:rsid w:val="001B2C2E"/>
    <w:rsid w:val="001B2CA4"/>
    <w:rsid w:val="001B2CCE"/>
    <w:rsid w:val="001B2DFF"/>
    <w:rsid w:val="001B2E21"/>
    <w:rsid w:val="001B2F31"/>
    <w:rsid w:val="001B308C"/>
    <w:rsid w:val="001B3101"/>
    <w:rsid w:val="001B3133"/>
    <w:rsid w:val="001B3324"/>
    <w:rsid w:val="001B3538"/>
    <w:rsid w:val="001B35FE"/>
    <w:rsid w:val="001B3642"/>
    <w:rsid w:val="001B37A9"/>
    <w:rsid w:val="001B3992"/>
    <w:rsid w:val="001B3B58"/>
    <w:rsid w:val="001B3C52"/>
    <w:rsid w:val="001B40D0"/>
    <w:rsid w:val="001B4192"/>
    <w:rsid w:val="001B4197"/>
    <w:rsid w:val="001B4385"/>
    <w:rsid w:val="001B43FC"/>
    <w:rsid w:val="001B4617"/>
    <w:rsid w:val="001B4775"/>
    <w:rsid w:val="001B4780"/>
    <w:rsid w:val="001B478C"/>
    <w:rsid w:val="001B47E0"/>
    <w:rsid w:val="001B4A25"/>
    <w:rsid w:val="001B4AF6"/>
    <w:rsid w:val="001B4B12"/>
    <w:rsid w:val="001B4CF6"/>
    <w:rsid w:val="001B4DE8"/>
    <w:rsid w:val="001B4E97"/>
    <w:rsid w:val="001B4EB3"/>
    <w:rsid w:val="001B5043"/>
    <w:rsid w:val="001B514B"/>
    <w:rsid w:val="001B521C"/>
    <w:rsid w:val="001B54D5"/>
    <w:rsid w:val="001B57B9"/>
    <w:rsid w:val="001B58D8"/>
    <w:rsid w:val="001B5A0B"/>
    <w:rsid w:val="001B5AD9"/>
    <w:rsid w:val="001B5C00"/>
    <w:rsid w:val="001B5DF2"/>
    <w:rsid w:val="001B5E7E"/>
    <w:rsid w:val="001B5F40"/>
    <w:rsid w:val="001B63EF"/>
    <w:rsid w:val="001B6477"/>
    <w:rsid w:val="001B66C7"/>
    <w:rsid w:val="001B685E"/>
    <w:rsid w:val="001B68F6"/>
    <w:rsid w:val="001B6925"/>
    <w:rsid w:val="001B6D9E"/>
    <w:rsid w:val="001B6EC7"/>
    <w:rsid w:val="001B7298"/>
    <w:rsid w:val="001B7658"/>
    <w:rsid w:val="001B7A00"/>
    <w:rsid w:val="001B7AAC"/>
    <w:rsid w:val="001B7B7B"/>
    <w:rsid w:val="001B7B9D"/>
    <w:rsid w:val="001B7CC3"/>
    <w:rsid w:val="001B7E0F"/>
    <w:rsid w:val="001B7E52"/>
    <w:rsid w:val="001C020C"/>
    <w:rsid w:val="001C0214"/>
    <w:rsid w:val="001C0220"/>
    <w:rsid w:val="001C04D8"/>
    <w:rsid w:val="001C0613"/>
    <w:rsid w:val="001C0636"/>
    <w:rsid w:val="001C0782"/>
    <w:rsid w:val="001C0806"/>
    <w:rsid w:val="001C0833"/>
    <w:rsid w:val="001C09E0"/>
    <w:rsid w:val="001C0AE3"/>
    <w:rsid w:val="001C0C00"/>
    <w:rsid w:val="001C0C79"/>
    <w:rsid w:val="001C0F8D"/>
    <w:rsid w:val="001C1045"/>
    <w:rsid w:val="001C1254"/>
    <w:rsid w:val="001C1286"/>
    <w:rsid w:val="001C149C"/>
    <w:rsid w:val="001C1618"/>
    <w:rsid w:val="001C16B3"/>
    <w:rsid w:val="001C17FD"/>
    <w:rsid w:val="001C183C"/>
    <w:rsid w:val="001C192E"/>
    <w:rsid w:val="001C1AE0"/>
    <w:rsid w:val="001C1C9A"/>
    <w:rsid w:val="001C1FBC"/>
    <w:rsid w:val="001C215C"/>
    <w:rsid w:val="001C2446"/>
    <w:rsid w:val="001C2770"/>
    <w:rsid w:val="001C280E"/>
    <w:rsid w:val="001C28A9"/>
    <w:rsid w:val="001C29A6"/>
    <w:rsid w:val="001C2B08"/>
    <w:rsid w:val="001C2D8D"/>
    <w:rsid w:val="001C2E84"/>
    <w:rsid w:val="001C307A"/>
    <w:rsid w:val="001C3205"/>
    <w:rsid w:val="001C3241"/>
    <w:rsid w:val="001C3277"/>
    <w:rsid w:val="001C328E"/>
    <w:rsid w:val="001C364C"/>
    <w:rsid w:val="001C3744"/>
    <w:rsid w:val="001C375C"/>
    <w:rsid w:val="001C3B0A"/>
    <w:rsid w:val="001C3BB6"/>
    <w:rsid w:val="001C3CB2"/>
    <w:rsid w:val="001C3E40"/>
    <w:rsid w:val="001C4029"/>
    <w:rsid w:val="001C40E8"/>
    <w:rsid w:val="001C428A"/>
    <w:rsid w:val="001C42B3"/>
    <w:rsid w:val="001C4392"/>
    <w:rsid w:val="001C43DD"/>
    <w:rsid w:val="001C4455"/>
    <w:rsid w:val="001C44CD"/>
    <w:rsid w:val="001C4586"/>
    <w:rsid w:val="001C465A"/>
    <w:rsid w:val="001C46E0"/>
    <w:rsid w:val="001C471C"/>
    <w:rsid w:val="001C47B9"/>
    <w:rsid w:val="001C4970"/>
    <w:rsid w:val="001C49EE"/>
    <w:rsid w:val="001C4A2F"/>
    <w:rsid w:val="001C4B1A"/>
    <w:rsid w:val="001C4B1C"/>
    <w:rsid w:val="001C4B1D"/>
    <w:rsid w:val="001C4B2D"/>
    <w:rsid w:val="001C4BC8"/>
    <w:rsid w:val="001C4E93"/>
    <w:rsid w:val="001C4FFA"/>
    <w:rsid w:val="001C523B"/>
    <w:rsid w:val="001C566A"/>
    <w:rsid w:val="001C5811"/>
    <w:rsid w:val="001C5898"/>
    <w:rsid w:val="001C58B4"/>
    <w:rsid w:val="001C5A20"/>
    <w:rsid w:val="001C5BFF"/>
    <w:rsid w:val="001C5DFE"/>
    <w:rsid w:val="001C6013"/>
    <w:rsid w:val="001C60CB"/>
    <w:rsid w:val="001C611C"/>
    <w:rsid w:val="001C65CC"/>
    <w:rsid w:val="001C684B"/>
    <w:rsid w:val="001C68E1"/>
    <w:rsid w:val="001C6C69"/>
    <w:rsid w:val="001C6D55"/>
    <w:rsid w:val="001C6ED1"/>
    <w:rsid w:val="001C6F2C"/>
    <w:rsid w:val="001C716B"/>
    <w:rsid w:val="001C7265"/>
    <w:rsid w:val="001C7297"/>
    <w:rsid w:val="001C72AE"/>
    <w:rsid w:val="001C74AC"/>
    <w:rsid w:val="001C753A"/>
    <w:rsid w:val="001C75DC"/>
    <w:rsid w:val="001C7896"/>
    <w:rsid w:val="001C78A3"/>
    <w:rsid w:val="001D006C"/>
    <w:rsid w:val="001D00A9"/>
    <w:rsid w:val="001D0238"/>
    <w:rsid w:val="001D0359"/>
    <w:rsid w:val="001D043E"/>
    <w:rsid w:val="001D044D"/>
    <w:rsid w:val="001D04BD"/>
    <w:rsid w:val="001D0500"/>
    <w:rsid w:val="001D05D0"/>
    <w:rsid w:val="001D078D"/>
    <w:rsid w:val="001D090B"/>
    <w:rsid w:val="001D0A03"/>
    <w:rsid w:val="001D0A72"/>
    <w:rsid w:val="001D0E7E"/>
    <w:rsid w:val="001D1075"/>
    <w:rsid w:val="001D1533"/>
    <w:rsid w:val="001D1A19"/>
    <w:rsid w:val="001D1D4E"/>
    <w:rsid w:val="001D1DBB"/>
    <w:rsid w:val="001D1DF7"/>
    <w:rsid w:val="001D201D"/>
    <w:rsid w:val="001D22AB"/>
    <w:rsid w:val="001D2348"/>
    <w:rsid w:val="001D2428"/>
    <w:rsid w:val="001D256B"/>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B4E"/>
    <w:rsid w:val="001D3CB7"/>
    <w:rsid w:val="001D3DFC"/>
    <w:rsid w:val="001D3E8A"/>
    <w:rsid w:val="001D3EFA"/>
    <w:rsid w:val="001D3F38"/>
    <w:rsid w:val="001D40C4"/>
    <w:rsid w:val="001D429B"/>
    <w:rsid w:val="001D42C7"/>
    <w:rsid w:val="001D4543"/>
    <w:rsid w:val="001D4711"/>
    <w:rsid w:val="001D4732"/>
    <w:rsid w:val="001D499F"/>
    <w:rsid w:val="001D4A75"/>
    <w:rsid w:val="001D4A98"/>
    <w:rsid w:val="001D4EEF"/>
    <w:rsid w:val="001D5228"/>
    <w:rsid w:val="001D5343"/>
    <w:rsid w:val="001D558B"/>
    <w:rsid w:val="001D5645"/>
    <w:rsid w:val="001D5B40"/>
    <w:rsid w:val="001D60B6"/>
    <w:rsid w:val="001D6152"/>
    <w:rsid w:val="001D61D0"/>
    <w:rsid w:val="001D6292"/>
    <w:rsid w:val="001D6479"/>
    <w:rsid w:val="001D6660"/>
    <w:rsid w:val="001D6679"/>
    <w:rsid w:val="001D67CE"/>
    <w:rsid w:val="001D6907"/>
    <w:rsid w:val="001D6AAB"/>
    <w:rsid w:val="001D6FDD"/>
    <w:rsid w:val="001D7110"/>
    <w:rsid w:val="001D7673"/>
    <w:rsid w:val="001D7DF6"/>
    <w:rsid w:val="001D7E61"/>
    <w:rsid w:val="001D7FDD"/>
    <w:rsid w:val="001E0164"/>
    <w:rsid w:val="001E07F9"/>
    <w:rsid w:val="001E09B3"/>
    <w:rsid w:val="001E0D6F"/>
    <w:rsid w:val="001E0F6E"/>
    <w:rsid w:val="001E1297"/>
    <w:rsid w:val="001E1322"/>
    <w:rsid w:val="001E1404"/>
    <w:rsid w:val="001E1531"/>
    <w:rsid w:val="001E162B"/>
    <w:rsid w:val="001E1675"/>
    <w:rsid w:val="001E169A"/>
    <w:rsid w:val="001E1AC1"/>
    <w:rsid w:val="001E1AC5"/>
    <w:rsid w:val="001E1CB3"/>
    <w:rsid w:val="001E1CE6"/>
    <w:rsid w:val="001E1F5A"/>
    <w:rsid w:val="001E2142"/>
    <w:rsid w:val="001E2369"/>
    <w:rsid w:val="001E25BF"/>
    <w:rsid w:val="001E26BA"/>
    <w:rsid w:val="001E2791"/>
    <w:rsid w:val="001E2AF3"/>
    <w:rsid w:val="001E310C"/>
    <w:rsid w:val="001E373D"/>
    <w:rsid w:val="001E3895"/>
    <w:rsid w:val="001E38EC"/>
    <w:rsid w:val="001E39EF"/>
    <w:rsid w:val="001E3AE7"/>
    <w:rsid w:val="001E3AED"/>
    <w:rsid w:val="001E3C85"/>
    <w:rsid w:val="001E3FCE"/>
    <w:rsid w:val="001E406A"/>
    <w:rsid w:val="001E4170"/>
    <w:rsid w:val="001E41F0"/>
    <w:rsid w:val="001E432D"/>
    <w:rsid w:val="001E451B"/>
    <w:rsid w:val="001E471D"/>
    <w:rsid w:val="001E4786"/>
    <w:rsid w:val="001E47B5"/>
    <w:rsid w:val="001E4906"/>
    <w:rsid w:val="001E495C"/>
    <w:rsid w:val="001E4DD8"/>
    <w:rsid w:val="001E4F80"/>
    <w:rsid w:val="001E4FC5"/>
    <w:rsid w:val="001E591B"/>
    <w:rsid w:val="001E5F5B"/>
    <w:rsid w:val="001E6035"/>
    <w:rsid w:val="001E6076"/>
    <w:rsid w:val="001E60B7"/>
    <w:rsid w:val="001E6255"/>
    <w:rsid w:val="001E6382"/>
    <w:rsid w:val="001E649A"/>
    <w:rsid w:val="001E653A"/>
    <w:rsid w:val="001E6577"/>
    <w:rsid w:val="001E6652"/>
    <w:rsid w:val="001E67EF"/>
    <w:rsid w:val="001E6CD6"/>
    <w:rsid w:val="001E6E50"/>
    <w:rsid w:val="001E6F11"/>
    <w:rsid w:val="001E6FA9"/>
    <w:rsid w:val="001E7134"/>
    <w:rsid w:val="001E7229"/>
    <w:rsid w:val="001E761F"/>
    <w:rsid w:val="001E797D"/>
    <w:rsid w:val="001E7B24"/>
    <w:rsid w:val="001E7D3E"/>
    <w:rsid w:val="001E7DA7"/>
    <w:rsid w:val="001F00CA"/>
    <w:rsid w:val="001F02FC"/>
    <w:rsid w:val="001F0563"/>
    <w:rsid w:val="001F097D"/>
    <w:rsid w:val="001F09C7"/>
    <w:rsid w:val="001F0A99"/>
    <w:rsid w:val="001F0B38"/>
    <w:rsid w:val="001F0B6D"/>
    <w:rsid w:val="001F0BED"/>
    <w:rsid w:val="001F0D31"/>
    <w:rsid w:val="001F0E90"/>
    <w:rsid w:val="001F0FB7"/>
    <w:rsid w:val="001F1457"/>
    <w:rsid w:val="001F161F"/>
    <w:rsid w:val="001F166C"/>
    <w:rsid w:val="001F1855"/>
    <w:rsid w:val="001F18B4"/>
    <w:rsid w:val="001F19E2"/>
    <w:rsid w:val="001F1A9B"/>
    <w:rsid w:val="001F1B3E"/>
    <w:rsid w:val="001F1C13"/>
    <w:rsid w:val="001F1FFF"/>
    <w:rsid w:val="001F2026"/>
    <w:rsid w:val="001F2117"/>
    <w:rsid w:val="001F22CD"/>
    <w:rsid w:val="001F230B"/>
    <w:rsid w:val="001F24C5"/>
    <w:rsid w:val="001F24D4"/>
    <w:rsid w:val="001F24E7"/>
    <w:rsid w:val="001F2546"/>
    <w:rsid w:val="001F2844"/>
    <w:rsid w:val="001F285C"/>
    <w:rsid w:val="001F2984"/>
    <w:rsid w:val="001F2BF0"/>
    <w:rsid w:val="001F2E1B"/>
    <w:rsid w:val="001F2E8C"/>
    <w:rsid w:val="001F2FF9"/>
    <w:rsid w:val="001F30DF"/>
    <w:rsid w:val="001F31E5"/>
    <w:rsid w:val="001F331C"/>
    <w:rsid w:val="001F36A8"/>
    <w:rsid w:val="001F3A6D"/>
    <w:rsid w:val="001F3E61"/>
    <w:rsid w:val="001F3EA4"/>
    <w:rsid w:val="001F4060"/>
    <w:rsid w:val="001F45D6"/>
    <w:rsid w:val="001F47AD"/>
    <w:rsid w:val="001F489B"/>
    <w:rsid w:val="001F4C73"/>
    <w:rsid w:val="001F4CC4"/>
    <w:rsid w:val="001F4D3D"/>
    <w:rsid w:val="001F4EAF"/>
    <w:rsid w:val="001F4EF5"/>
    <w:rsid w:val="001F4EFD"/>
    <w:rsid w:val="001F4FA8"/>
    <w:rsid w:val="001F50C0"/>
    <w:rsid w:val="001F51D2"/>
    <w:rsid w:val="001F5290"/>
    <w:rsid w:val="001F5677"/>
    <w:rsid w:val="001F57FF"/>
    <w:rsid w:val="001F589F"/>
    <w:rsid w:val="001F5995"/>
    <w:rsid w:val="001F5B1F"/>
    <w:rsid w:val="001F5BDF"/>
    <w:rsid w:val="001F5BF1"/>
    <w:rsid w:val="001F5CDA"/>
    <w:rsid w:val="001F6138"/>
    <w:rsid w:val="001F622A"/>
    <w:rsid w:val="001F63DB"/>
    <w:rsid w:val="001F6463"/>
    <w:rsid w:val="001F665B"/>
    <w:rsid w:val="001F6669"/>
    <w:rsid w:val="001F66E0"/>
    <w:rsid w:val="001F6849"/>
    <w:rsid w:val="001F6A58"/>
    <w:rsid w:val="001F6A8F"/>
    <w:rsid w:val="001F6B81"/>
    <w:rsid w:val="001F6BB9"/>
    <w:rsid w:val="001F6C9A"/>
    <w:rsid w:val="001F6D9B"/>
    <w:rsid w:val="001F6EDF"/>
    <w:rsid w:val="001F70E1"/>
    <w:rsid w:val="001F75D7"/>
    <w:rsid w:val="001F77A9"/>
    <w:rsid w:val="001F7802"/>
    <w:rsid w:val="001F7810"/>
    <w:rsid w:val="001F7B3F"/>
    <w:rsid w:val="001F7C88"/>
    <w:rsid w:val="001F7CCC"/>
    <w:rsid w:val="001F7D61"/>
    <w:rsid w:val="001F7DEB"/>
    <w:rsid w:val="001F7DFF"/>
    <w:rsid w:val="001F7EF9"/>
    <w:rsid w:val="001F7F6A"/>
    <w:rsid w:val="002000CE"/>
    <w:rsid w:val="002001B6"/>
    <w:rsid w:val="00200611"/>
    <w:rsid w:val="00201047"/>
    <w:rsid w:val="00201093"/>
    <w:rsid w:val="00201094"/>
    <w:rsid w:val="002011C1"/>
    <w:rsid w:val="002013D1"/>
    <w:rsid w:val="002014CA"/>
    <w:rsid w:val="00201913"/>
    <w:rsid w:val="00201A73"/>
    <w:rsid w:val="00201B0D"/>
    <w:rsid w:val="00201D6B"/>
    <w:rsid w:val="00201E30"/>
    <w:rsid w:val="00201FA9"/>
    <w:rsid w:val="0020218D"/>
    <w:rsid w:val="00202275"/>
    <w:rsid w:val="00202325"/>
    <w:rsid w:val="0020238B"/>
    <w:rsid w:val="00202746"/>
    <w:rsid w:val="002028E5"/>
    <w:rsid w:val="00202A1A"/>
    <w:rsid w:val="00202C7E"/>
    <w:rsid w:val="00202EA0"/>
    <w:rsid w:val="00203145"/>
    <w:rsid w:val="00203484"/>
    <w:rsid w:val="00203629"/>
    <w:rsid w:val="00204347"/>
    <w:rsid w:val="00204440"/>
    <w:rsid w:val="0020452A"/>
    <w:rsid w:val="00204814"/>
    <w:rsid w:val="002049FD"/>
    <w:rsid w:val="00204BD9"/>
    <w:rsid w:val="00204C54"/>
    <w:rsid w:val="00204DD4"/>
    <w:rsid w:val="00204E99"/>
    <w:rsid w:val="00204EBA"/>
    <w:rsid w:val="00204F05"/>
    <w:rsid w:val="0020500A"/>
    <w:rsid w:val="002051F4"/>
    <w:rsid w:val="00205221"/>
    <w:rsid w:val="002052CE"/>
    <w:rsid w:val="00205302"/>
    <w:rsid w:val="002053F2"/>
    <w:rsid w:val="002055AE"/>
    <w:rsid w:val="00205921"/>
    <w:rsid w:val="00205B30"/>
    <w:rsid w:val="00205E81"/>
    <w:rsid w:val="00205EDD"/>
    <w:rsid w:val="00205F56"/>
    <w:rsid w:val="00205F9E"/>
    <w:rsid w:val="00205FBB"/>
    <w:rsid w:val="002061A7"/>
    <w:rsid w:val="002061E0"/>
    <w:rsid w:val="0020639D"/>
    <w:rsid w:val="002065CC"/>
    <w:rsid w:val="00206A39"/>
    <w:rsid w:val="00206B01"/>
    <w:rsid w:val="00206D4A"/>
    <w:rsid w:val="00206DC6"/>
    <w:rsid w:val="00206ED0"/>
    <w:rsid w:val="00207009"/>
    <w:rsid w:val="00207198"/>
    <w:rsid w:val="002073D8"/>
    <w:rsid w:val="002073FD"/>
    <w:rsid w:val="0020756A"/>
    <w:rsid w:val="0020777A"/>
    <w:rsid w:val="0020781B"/>
    <w:rsid w:val="00207898"/>
    <w:rsid w:val="00207ACF"/>
    <w:rsid w:val="00207AEC"/>
    <w:rsid w:val="00207BAF"/>
    <w:rsid w:val="00207BCA"/>
    <w:rsid w:val="00207CA2"/>
    <w:rsid w:val="00207EF9"/>
    <w:rsid w:val="00207F83"/>
    <w:rsid w:val="00210033"/>
    <w:rsid w:val="0021021A"/>
    <w:rsid w:val="002104E6"/>
    <w:rsid w:val="00210531"/>
    <w:rsid w:val="002105C4"/>
    <w:rsid w:val="0021060D"/>
    <w:rsid w:val="0021067E"/>
    <w:rsid w:val="002106A2"/>
    <w:rsid w:val="002106D5"/>
    <w:rsid w:val="00210C17"/>
    <w:rsid w:val="00210CBE"/>
    <w:rsid w:val="00210D31"/>
    <w:rsid w:val="002110E1"/>
    <w:rsid w:val="00211143"/>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50C"/>
    <w:rsid w:val="00212BC9"/>
    <w:rsid w:val="00212BDC"/>
    <w:rsid w:val="00212C35"/>
    <w:rsid w:val="00212D7E"/>
    <w:rsid w:val="00212FD8"/>
    <w:rsid w:val="00213002"/>
    <w:rsid w:val="00213327"/>
    <w:rsid w:val="0021337C"/>
    <w:rsid w:val="0021344F"/>
    <w:rsid w:val="0021364F"/>
    <w:rsid w:val="00213661"/>
    <w:rsid w:val="0021382D"/>
    <w:rsid w:val="00213A59"/>
    <w:rsid w:val="00213B3E"/>
    <w:rsid w:val="00213C3C"/>
    <w:rsid w:val="00213CF9"/>
    <w:rsid w:val="00213DD8"/>
    <w:rsid w:val="002141C5"/>
    <w:rsid w:val="0021430E"/>
    <w:rsid w:val="00214359"/>
    <w:rsid w:val="002143FD"/>
    <w:rsid w:val="0021449A"/>
    <w:rsid w:val="0021478C"/>
    <w:rsid w:val="00214B1F"/>
    <w:rsid w:val="00215547"/>
    <w:rsid w:val="002155C0"/>
    <w:rsid w:val="002156C2"/>
    <w:rsid w:val="002156D7"/>
    <w:rsid w:val="002156D9"/>
    <w:rsid w:val="00215806"/>
    <w:rsid w:val="00215838"/>
    <w:rsid w:val="00215B97"/>
    <w:rsid w:val="00215DCD"/>
    <w:rsid w:val="00215EE7"/>
    <w:rsid w:val="002160CA"/>
    <w:rsid w:val="00216326"/>
    <w:rsid w:val="00216416"/>
    <w:rsid w:val="002164CC"/>
    <w:rsid w:val="0021650D"/>
    <w:rsid w:val="0021659E"/>
    <w:rsid w:val="00216651"/>
    <w:rsid w:val="002167A1"/>
    <w:rsid w:val="0021691C"/>
    <w:rsid w:val="0021696C"/>
    <w:rsid w:val="00216BAA"/>
    <w:rsid w:val="00216CC2"/>
    <w:rsid w:val="00217146"/>
    <w:rsid w:val="00217309"/>
    <w:rsid w:val="002173BC"/>
    <w:rsid w:val="002175CD"/>
    <w:rsid w:val="002176DD"/>
    <w:rsid w:val="00217803"/>
    <w:rsid w:val="00217867"/>
    <w:rsid w:val="00217870"/>
    <w:rsid w:val="002178C6"/>
    <w:rsid w:val="00217BF0"/>
    <w:rsid w:val="00217C51"/>
    <w:rsid w:val="00217D53"/>
    <w:rsid w:val="00217EB6"/>
    <w:rsid w:val="00217F1A"/>
    <w:rsid w:val="00217F1E"/>
    <w:rsid w:val="002200C5"/>
    <w:rsid w:val="00220350"/>
    <w:rsid w:val="0022049A"/>
    <w:rsid w:val="00220720"/>
    <w:rsid w:val="002208BC"/>
    <w:rsid w:val="00220C42"/>
    <w:rsid w:val="00220E2E"/>
    <w:rsid w:val="00220FAB"/>
    <w:rsid w:val="002210A1"/>
    <w:rsid w:val="0022110A"/>
    <w:rsid w:val="0022132C"/>
    <w:rsid w:val="002218B1"/>
    <w:rsid w:val="00221B77"/>
    <w:rsid w:val="00221BBC"/>
    <w:rsid w:val="00221D52"/>
    <w:rsid w:val="00221DA4"/>
    <w:rsid w:val="00221F17"/>
    <w:rsid w:val="002220BE"/>
    <w:rsid w:val="00222233"/>
    <w:rsid w:val="0022254D"/>
    <w:rsid w:val="002226D9"/>
    <w:rsid w:val="002227EE"/>
    <w:rsid w:val="00222826"/>
    <w:rsid w:val="00222B4B"/>
    <w:rsid w:val="00222CB5"/>
    <w:rsid w:val="00222CF6"/>
    <w:rsid w:val="00222D4A"/>
    <w:rsid w:val="002232B7"/>
    <w:rsid w:val="00223460"/>
    <w:rsid w:val="002234E8"/>
    <w:rsid w:val="002236B0"/>
    <w:rsid w:val="00223772"/>
    <w:rsid w:val="00223848"/>
    <w:rsid w:val="00223D6C"/>
    <w:rsid w:val="00223EF0"/>
    <w:rsid w:val="0022405D"/>
    <w:rsid w:val="002241E6"/>
    <w:rsid w:val="002244D5"/>
    <w:rsid w:val="00224562"/>
    <w:rsid w:val="002248FD"/>
    <w:rsid w:val="00224913"/>
    <w:rsid w:val="0022494A"/>
    <w:rsid w:val="00224ACE"/>
    <w:rsid w:val="00224B2A"/>
    <w:rsid w:val="00224EEC"/>
    <w:rsid w:val="00224FDF"/>
    <w:rsid w:val="00225111"/>
    <w:rsid w:val="002251CF"/>
    <w:rsid w:val="00225239"/>
    <w:rsid w:val="00225320"/>
    <w:rsid w:val="00225372"/>
    <w:rsid w:val="002253DA"/>
    <w:rsid w:val="002253DF"/>
    <w:rsid w:val="00225BE4"/>
    <w:rsid w:val="00225C19"/>
    <w:rsid w:val="00225CC1"/>
    <w:rsid w:val="00225DE3"/>
    <w:rsid w:val="00225E28"/>
    <w:rsid w:val="0022609B"/>
    <w:rsid w:val="00226241"/>
    <w:rsid w:val="0022652E"/>
    <w:rsid w:val="00226788"/>
    <w:rsid w:val="00226946"/>
    <w:rsid w:val="0022695E"/>
    <w:rsid w:val="00226A82"/>
    <w:rsid w:val="00226A9A"/>
    <w:rsid w:val="00226D9B"/>
    <w:rsid w:val="00226E1A"/>
    <w:rsid w:val="00226E27"/>
    <w:rsid w:val="00227099"/>
    <w:rsid w:val="00227165"/>
    <w:rsid w:val="0022790E"/>
    <w:rsid w:val="002279CA"/>
    <w:rsid w:val="00227A2D"/>
    <w:rsid w:val="00227F6D"/>
    <w:rsid w:val="002300BA"/>
    <w:rsid w:val="002303F1"/>
    <w:rsid w:val="00230A7F"/>
    <w:rsid w:val="00230A8A"/>
    <w:rsid w:val="00230C03"/>
    <w:rsid w:val="00230D4D"/>
    <w:rsid w:val="00230DB8"/>
    <w:rsid w:val="002310DE"/>
    <w:rsid w:val="00231785"/>
    <w:rsid w:val="00231835"/>
    <w:rsid w:val="00231863"/>
    <w:rsid w:val="00231A75"/>
    <w:rsid w:val="00231C4F"/>
    <w:rsid w:val="00231D58"/>
    <w:rsid w:val="00231EC4"/>
    <w:rsid w:val="00231EE6"/>
    <w:rsid w:val="00232141"/>
    <w:rsid w:val="0023217B"/>
    <w:rsid w:val="002323A1"/>
    <w:rsid w:val="002324A8"/>
    <w:rsid w:val="00232894"/>
    <w:rsid w:val="0023295E"/>
    <w:rsid w:val="002329C2"/>
    <w:rsid w:val="00232A67"/>
    <w:rsid w:val="00232D52"/>
    <w:rsid w:val="00232DA3"/>
    <w:rsid w:val="00233526"/>
    <w:rsid w:val="00233954"/>
    <w:rsid w:val="0023398D"/>
    <w:rsid w:val="002339F4"/>
    <w:rsid w:val="00233FBD"/>
    <w:rsid w:val="00234082"/>
    <w:rsid w:val="00234287"/>
    <w:rsid w:val="002342E5"/>
    <w:rsid w:val="0023433D"/>
    <w:rsid w:val="002343E3"/>
    <w:rsid w:val="002344AC"/>
    <w:rsid w:val="002344BA"/>
    <w:rsid w:val="002345D9"/>
    <w:rsid w:val="002349E8"/>
    <w:rsid w:val="00234C23"/>
    <w:rsid w:val="00234D9C"/>
    <w:rsid w:val="00234DF3"/>
    <w:rsid w:val="00234FA8"/>
    <w:rsid w:val="0023513B"/>
    <w:rsid w:val="00235245"/>
    <w:rsid w:val="002352A7"/>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F"/>
    <w:rsid w:val="00236349"/>
    <w:rsid w:val="00236547"/>
    <w:rsid w:val="002365A1"/>
    <w:rsid w:val="002365DF"/>
    <w:rsid w:val="00236975"/>
    <w:rsid w:val="002369B0"/>
    <w:rsid w:val="00236DDB"/>
    <w:rsid w:val="00236EEB"/>
    <w:rsid w:val="00237256"/>
    <w:rsid w:val="002372B2"/>
    <w:rsid w:val="002375DB"/>
    <w:rsid w:val="002378B4"/>
    <w:rsid w:val="002378C9"/>
    <w:rsid w:val="00237BB4"/>
    <w:rsid w:val="00237CF0"/>
    <w:rsid w:val="002401B8"/>
    <w:rsid w:val="0024030E"/>
    <w:rsid w:val="002405D3"/>
    <w:rsid w:val="00240AE5"/>
    <w:rsid w:val="00240B75"/>
    <w:rsid w:val="00240C95"/>
    <w:rsid w:val="00240D73"/>
    <w:rsid w:val="00240F56"/>
    <w:rsid w:val="00240FFE"/>
    <w:rsid w:val="002415AF"/>
    <w:rsid w:val="00241911"/>
    <w:rsid w:val="00241917"/>
    <w:rsid w:val="00241A98"/>
    <w:rsid w:val="00241BC6"/>
    <w:rsid w:val="00241C56"/>
    <w:rsid w:val="00241C92"/>
    <w:rsid w:val="00241E14"/>
    <w:rsid w:val="00241E48"/>
    <w:rsid w:val="00241F96"/>
    <w:rsid w:val="00242166"/>
    <w:rsid w:val="0024242B"/>
    <w:rsid w:val="002424BA"/>
    <w:rsid w:val="00242561"/>
    <w:rsid w:val="002426CD"/>
    <w:rsid w:val="00242761"/>
    <w:rsid w:val="002427AF"/>
    <w:rsid w:val="0024299E"/>
    <w:rsid w:val="00242A07"/>
    <w:rsid w:val="00242AAF"/>
    <w:rsid w:val="00242CF0"/>
    <w:rsid w:val="00242EE9"/>
    <w:rsid w:val="002431AC"/>
    <w:rsid w:val="00243252"/>
    <w:rsid w:val="002432DA"/>
    <w:rsid w:val="00243309"/>
    <w:rsid w:val="0024366F"/>
    <w:rsid w:val="002437E5"/>
    <w:rsid w:val="002438A0"/>
    <w:rsid w:val="00243A5E"/>
    <w:rsid w:val="00243B35"/>
    <w:rsid w:val="00243B4D"/>
    <w:rsid w:val="00243B8C"/>
    <w:rsid w:val="00243D0D"/>
    <w:rsid w:val="00243D57"/>
    <w:rsid w:val="00243DE7"/>
    <w:rsid w:val="00243E02"/>
    <w:rsid w:val="00243E09"/>
    <w:rsid w:val="00244035"/>
    <w:rsid w:val="00244039"/>
    <w:rsid w:val="0024421A"/>
    <w:rsid w:val="0024429E"/>
    <w:rsid w:val="00244420"/>
    <w:rsid w:val="0024450F"/>
    <w:rsid w:val="002445DB"/>
    <w:rsid w:val="002445EF"/>
    <w:rsid w:val="00244910"/>
    <w:rsid w:val="00244923"/>
    <w:rsid w:val="00244A17"/>
    <w:rsid w:val="00244A44"/>
    <w:rsid w:val="00244B8D"/>
    <w:rsid w:val="00244DCB"/>
    <w:rsid w:val="00244E31"/>
    <w:rsid w:val="00244E51"/>
    <w:rsid w:val="00245058"/>
    <w:rsid w:val="002451D8"/>
    <w:rsid w:val="0024526F"/>
    <w:rsid w:val="00245272"/>
    <w:rsid w:val="002455EB"/>
    <w:rsid w:val="00245646"/>
    <w:rsid w:val="00245733"/>
    <w:rsid w:val="0024589B"/>
    <w:rsid w:val="00245B91"/>
    <w:rsid w:val="00245BAC"/>
    <w:rsid w:val="00245C1E"/>
    <w:rsid w:val="00245CB3"/>
    <w:rsid w:val="00245EA2"/>
    <w:rsid w:val="00245EC0"/>
    <w:rsid w:val="00246228"/>
    <w:rsid w:val="002462C0"/>
    <w:rsid w:val="0024638C"/>
    <w:rsid w:val="00246425"/>
    <w:rsid w:val="00246497"/>
    <w:rsid w:val="002465F3"/>
    <w:rsid w:val="0024663C"/>
    <w:rsid w:val="002467A9"/>
    <w:rsid w:val="00246834"/>
    <w:rsid w:val="00246A49"/>
    <w:rsid w:val="00246A60"/>
    <w:rsid w:val="00246CE5"/>
    <w:rsid w:val="00246D78"/>
    <w:rsid w:val="00246D7E"/>
    <w:rsid w:val="00246DD3"/>
    <w:rsid w:val="00247171"/>
    <w:rsid w:val="002471C6"/>
    <w:rsid w:val="0024729E"/>
    <w:rsid w:val="00247512"/>
    <w:rsid w:val="002477F1"/>
    <w:rsid w:val="00247BA5"/>
    <w:rsid w:val="00247BCC"/>
    <w:rsid w:val="00247C30"/>
    <w:rsid w:val="00247C85"/>
    <w:rsid w:val="00247F65"/>
    <w:rsid w:val="00247F8E"/>
    <w:rsid w:val="00247FB3"/>
    <w:rsid w:val="00247FFA"/>
    <w:rsid w:val="0025003B"/>
    <w:rsid w:val="002501DC"/>
    <w:rsid w:val="002501FB"/>
    <w:rsid w:val="0025033F"/>
    <w:rsid w:val="002504C5"/>
    <w:rsid w:val="002504D7"/>
    <w:rsid w:val="002504E4"/>
    <w:rsid w:val="00250517"/>
    <w:rsid w:val="00250600"/>
    <w:rsid w:val="002506E9"/>
    <w:rsid w:val="00250779"/>
    <w:rsid w:val="002509C2"/>
    <w:rsid w:val="00250CD1"/>
    <w:rsid w:val="00250DD6"/>
    <w:rsid w:val="00250F07"/>
    <w:rsid w:val="00250FC8"/>
    <w:rsid w:val="00251087"/>
    <w:rsid w:val="00251282"/>
    <w:rsid w:val="00251362"/>
    <w:rsid w:val="00251391"/>
    <w:rsid w:val="002513AB"/>
    <w:rsid w:val="00251526"/>
    <w:rsid w:val="0025178F"/>
    <w:rsid w:val="00251A9F"/>
    <w:rsid w:val="00251C0B"/>
    <w:rsid w:val="00251C13"/>
    <w:rsid w:val="00251C1A"/>
    <w:rsid w:val="00251C99"/>
    <w:rsid w:val="00251C9D"/>
    <w:rsid w:val="00251DB1"/>
    <w:rsid w:val="00251DD2"/>
    <w:rsid w:val="00251E8A"/>
    <w:rsid w:val="002520D4"/>
    <w:rsid w:val="00252446"/>
    <w:rsid w:val="002525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299"/>
    <w:rsid w:val="002544BC"/>
    <w:rsid w:val="002544D9"/>
    <w:rsid w:val="002545A3"/>
    <w:rsid w:val="0025472B"/>
    <w:rsid w:val="00254B27"/>
    <w:rsid w:val="00254E0E"/>
    <w:rsid w:val="00255282"/>
    <w:rsid w:val="00255366"/>
    <w:rsid w:val="002553F9"/>
    <w:rsid w:val="002556EB"/>
    <w:rsid w:val="0025591D"/>
    <w:rsid w:val="00255935"/>
    <w:rsid w:val="0025598F"/>
    <w:rsid w:val="002559BE"/>
    <w:rsid w:val="00255B6B"/>
    <w:rsid w:val="00255C58"/>
    <w:rsid w:val="00255C60"/>
    <w:rsid w:val="00255CCE"/>
    <w:rsid w:val="002560DD"/>
    <w:rsid w:val="0025638A"/>
    <w:rsid w:val="002567B9"/>
    <w:rsid w:val="0025696E"/>
    <w:rsid w:val="002569ED"/>
    <w:rsid w:val="00256B7C"/>
    <w:rsid w:val="00256D0A"/>
    <w:rsid w:val="00256FBB"/>
    <w:rsid w:val="00257076"/>
    <w:rsid w:val="00257304"/>
    <w:rsid w:val="00257505"/>
    <w:rsid w:val="0025750C"/>
    <w:rsid w:val="00257528"/>
    <w:rsid w:val="002576EC"/>
    <w:rsid w:val="00257972"/>
    <w:rsid w:val="00257BC6"/>
    <w:rsid w:val="002601C7"/>
    <w:rsid w:val="00260327"/>
    <w:rsid w:val="00260328"/>
    <w:rsid w:val="00260494"/>
    <w:rsid w:val="00260588"/>
    <w:rsid w:val="002605C2"/>
    <w:rsid w:val="0026060F"/>
    <w:rsid w:val="002606DE"/>
    <w:rsid w:val="002607BC"/>
    <w:rsid w:val="0026099F"/>
    <w:rsid w:val="00260CEF"/>
    <w:rsid w:val="00260D57"/>
    <w:rsid w:val="00260D96"/>
    <w:rsid w:val="00260DFF"/>
    <w:rsid w:val="00260EBB"/>
    <w:rsid w:val="00260F68"/>
    <w:rsid w:val="00261075"/>
    <w:rsid w:val="002612C2"/>
    <w:rsid w:val="0026136E"/>
    <w:rsid w:val="0026139B"/>
    <w:rsid w:val="002613F7"/>
    <w:rsid w:val="0026152F"/>
    <w:rsid w:val="00261770"/>
    <w:rsid w:val="0026184A"/>
    <w:rsid w:val="00261A04"/>
    <w:rsid w:val="00261A65"/>
    <w:rsid w:val="00261AF7"/>
    <w:rsid w:val="00261C02"/>
    <w:rsid w:val="00261CC1"/>
    <w:rsid w:val="00261DE7"/>
    <w:rsid w:val="00261F10"/>
    <w:rsid w:val="00261FF0"/>
    <w:rsid w:val="0026204C"/>
    <w:rsid w:val="002620F4"/>
    <w:rsid w:val="002623D7"/>
    <w:rsid w:val="002628FD"/>
    <w:rsid w:val="002629DF"/>
    <w:rsid w:val="00262A51"/>
    <w:rsid w:val="00262C65"/>
    <w:rsid w:val="00262CA4"/>
    <w:rsid w:val="00262FDA"/>
    <w:rsid w:val="00263071"/>
    <w:rsid w:val="0026329D"/>
    <w:rsid w:val="00263431"/>
    <w:rsid w:val="002634DC"/>
    <w:rsid w:val="00263701"/>
    <w:rsid w:val="002638F3"/>
    <w:rsid w:val="002639C9"/>
    <w:rsid w:val="002639D8"/>
    <w:rsid w:val="00263A39"/>
    <w:rsid w:val="00264094"/>
    <w:rsid w:val="00264370"/>
    <w:rsid w:val="002643BD"/>
    <w:rsid w:val="0026448A"/>
    <w:rsid w:val="00264572"/>
    <w:rsid w:val="002645C4"/>
    <w:rsid w:val="00264651"/>
    <w:rsid w:val="0026494E"/>
    <w:rsid w:val="002649DB"/>
    <w:rsid w:val="00264A42"/>
    <w:rsid w:val="00264ACA"/>
    <w:rsid w:val="00264B37"/>
    <w:rsid w:val="00264B75"/>
    <w:rsid w:val="00264D3E"/>
    <w:rsid w:val="00264F09"/>
    <w:rsid w:val="00264F42"/>
    <w:rsid w:val="00265141"/>
    <w:rsid w:val="00265200"/>
    <w:rsid w:val="0026520C"/>
    <w:rsid w:val="00265990"/>
    <w:rsid w:val="00265A10"/>
    <w:rsid w:val="00265E77"/>
    <w:rsid w:val="00265EEE"/>
    <w:rsid w:val="00265F63"/>
    <w:rsid w:val="00265F92"/>
    <w:rsid w:val="00265FBD"/>
    <w:rsid w:val="00266067"/>
    <w:rsid w:val="00266348"/>
    <w:rsid w:val="0026648F"/>
    <w:rsid w:val="0026658C"/>
    <w:rsid w:val="0026668A"/>
    <w:rsid w:val="00266A2F"/>
    <w:rsid w:val="00266A76"/>
    <w:rsid w:val="00266ABB"/>
    <w:rsid w:val="00266AFE"/>
    <w:rsid w:val="00266B5D"/>
    <w:rsid w:val="00266CF9"/>
    <w:rsid w:val="00266F89"/>
    <w:rsid w:val="0026721B"/>
    <w:rsid w:val="00267417"/>
    <w:rsid w:val="002678EE"/>
    <w:rsid w:val="00267AF7"/>
    <w:rsid w:val="00267C27"/>
    <w:rsid w:val="00267D35"/>
    <w:rsid w:val="00267D9D"/>
    <w:rsid w:val="00267DD9"/>
    <w:rsid w:val="00267F47"/>
    <w:rsid w:val="00267F8E"/>
    <w:rsid w:val="0027009D"/>
    <w:rsid w:val="002700E3"/>
    <w:rsid w:val="00270466"/>
    <w:rsid w:val="002705B1"/>
    <w:rsid w:val="002705BE"/>
    <w:rsid w:val="00270797"/>
    <w:rsid w:val="0027081F"/>
    <w:rsid w:val="00270901"/>
    <w:rsid w:val="0027097D"/>
    <w:rsid w:val="00270D3C"/>
    <w:rsid w:val="00271112"/>
    <w:rsid w:val="002711A9"/>
    <w:rsid w:val="00271277"/>
    <w:rsid w:val="00271335"/>
    <w:rsid w:val="00271488"/>
    <w:rsid w:val="00271511"/>
    <w:rsid w:val="002715CA"/>
    <w:rsid w:val="00271730"/>
    <w:rsid w:val="0027178C"/>
    <w:rsid w:val="0027189D"/>
    <w:rsid w:val="002719E7"/>
    <w:rsid w:val="00271A52"/>
    <w:rsid w:val="00271E0E"/>
    <w:rsid w:val="00271E39"/>
    <w:rsid w:val="0027203A"/>
    <w:rsid w:val="002722A4"/>
    <w:rsid w:val="002722BE"/>
    <w:rsid w:val="002723A7"/>
    <w:rsid w:val="0027291C"/>
    <w:rsid w:val="00272AD7"/>
    <w:rsid w:val="00272B44"/>
    <w:rsid w:val="00272B83"/>
    <w:rsid w:val="00272C04"/>
    <w:rsid w:val="00272D6F"/>
    <w:rsid w:val="00272DDA"/>
    <w:rsid w:val="00272E46"/>
    <w:rsid w:val="00272F59"/>
    <w:rsid w:val="00272F97"/>
    <w:rsid w:val="0027307B"/>
    <w:rsid w:val="002733B9"/>
    <w:rsid w:val="0027353E"/>
    <w:rsid w:val="00273727"/>
    <w:rsid w:val="0027398E"/>
    <w:rsid w:val="00273ACD"/>
    <w:rsid w:val="00273DC8"/>
    <w:rsid w:val="00273DF6"/>
    <w:rsid w:val="00273DF8"/>
    <w:rsid w:val="00273E03"/>
    <w:rsid w:val="00274000"/>
    <w:rsid w:val="00274019"/>
    <w:rsid w:val="00274407"/>
    <w:rsid w:val="0027459C"/>
    <w:rsid w:val="0027468F"/>
    <w:rsid w:val="002746EE"/>
    <w:rsid w:val="00274760"/>
    <w:rsid w:val="0027483E"/>
    <w:rsid w:val="002748B8"/>
    <w:rsid w:val="002748D9"/>
    <w:rsid w:val="00274AF6"/>
    <w:rsid w:val="00274CE5"/>
    <w:rsid w:val="00274E94"/>
    <w:rsid w:val="00275013"/>
    <w:rsid w:val="0027513B"/>
    <w:rsid w:val="0027520A"/>
    <w:rsid w:val="00275351"/>
    <w:rsid w:val="00275450"/>
    <w:rsid w:val="00275607"/>
    <w:rsid w:val="00275803"/>
    <w:rsid w:val="00275A33"/>
    <w:rsid w:val="00275ACF"/>
    <w:rsid w:val="00275AD5"/>
    <w:rsid w:val="00275B8D"/>
    <w:rsid w:val="00275C90"/>
    <w:rsid w:val="00275F3B"/>
    <w:rsid w:val="002763D7"/>
    <w:rsid w:val="002763F7"/>
    <w:rsid w:val="002764ED"/>
    <w:rsid w:val="002764F1"/>
    <w:rsid w:val="002764F5"/>
    <w:rsid w:val="002767D4"/>
    <w:rsid w:val="002767F3"/>
    <w:rsid w:val="002768B6"/>
    <w:rsid w:val="002768C4"/>
    <w:rsid w:val="002769B0"/>
    <w:rsid w:val="00276D86"/>
    <w:rsid w:val="00276E1C"/>
    <w:rsid w:val="00276E23"/>
    <w:rsid w:val="00277041"/>
    <w:rsid w:val="00277532"/>
    <w:rsid w:val="0027759B"/>
    <w:rsid w:val="002776C7"/>
    <w:rsid w:val="0027778E"/>
    <w:rsid w:val="00277935"/>
    <w:rsid w:val="00277E26"/>
    <w:rsid w:val="00277E94"/>
    <w:rsid w:val="002800BB"/>
    <w:rsid w:val="00280424"/>
    <w:rsid w:val="002806B4"/>
    <w:rsid w:val="00280766"/>
    <w:rsid w:val="002807B2"/>
    <w:rsid w:val="0028091C"/>
    <w:rsid w:val="00280A65"/>
    <w:rsid w:val="00280B15"/>
    <w:rsid w:val="00280BBD"/>
    <w:rsid w:val="00280D54"/>
    <w:rsid w:val="00280DAB"/>
    <w:rsid w:val="00281094"/>
    <w:rsid w:val="002812DF"/>
    <w:rsid w:val="00281303"/>
    <w:rsid w:val="0028153A"/>
    <w:rsid w:val="00281557"/>
    <w:rsid w:val="002816E2"/>
    <w:rsid w:val="00281852"/>
    <w:rsid w:val="002819A6"/>
    <w:rsid w:val="00281A11"/>
    <w:rsid w:val="00281B57"/>
    <w:rsid w:val="00281F31"/>
    <w:rsid w:val="00281F50"/>
    <w:rsid w:val="00281FF9"/>
    <w:rsid w:val="00282197"/>
    <w:rsid w:val="00282377"/>
    <w:rsid w:val="002823E6"/>
    <w:rsid w:val="002824E2"/>
    <w:rsid w:val="0028252A"/>
    <w:rsid w:val="00282C63"/>
    <w:rsid w:val="00282CE7"/>
    <w:rsid w:val="00282E38"/>
    <w:rsid w:val="002830C6"/>
    <w:rsid w:val="00283213"/>
    <w:rsid w:val="00283459"/>
    <w:rsid w:val="00283566"/>
    <w:rsid w:val="00283638"/>
    <w:rsid w:val="00283726"/>
    <w:rsid w:val="00283848"/>
    <w:rsid w:val="00283A84"/>
    <w:rsid w:val="00283ABE"/>
    <w:rsid w:val="00283B59"/>
    <w:rsid w:val="00283B7E"/>
    <w:rsid w:val="00283C54"/>
    <w:rsid w:val="00283CC4"/>
    <w:rsid w:val="00283E0C"/>
    <w:rsid w:val="00283E9C"/>
    <w:rsid w:val="00283EF2"/>
    <w:rsid w:val="00283F67"/>
    <w:rsid w:val="00283FB8"/>
    <w:rsid w:val="002843C4"/>
    <w:rsid w:val="0028452A"/>
    <w:rsid w:val="00284674"/>
    <w:rsid w:val="002847C9"/>
    <w:rsid w:val="00284949"/>
    <w:rsid w:val="00284A4D"/>
    <w:rsid w:val="00284B88"/>
    <w:rsid w:val="00284D56"/>
    <w:rsid w:val="00284EA4"/>
    <w:rsid w:val="00284EB0"/>
    <w:rsid w:val="0028530A"/>
    <w:rsid w:val="002854D3"/>
    <w:rsid w:val="0028550B"/>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E43"/>
    <w:rsid w:val="00286F5B"/>
    <w:rsid w:val="0028722D"/>
    <w:rsid w:val="002872ED"/>
    <w:rsid w:val="00287584"/>
    <w:rsid w:val="002875F4"/>
    <w:rsid w:val="00287926"/>
    <w:rsid w:val="00287E9A"/>
    <w:rsid w:val="00287E9E"/>
    <w:rsid w:val="002904C7"/>
    <w:rsid w:val="002905B2"/>
    <w:rsid w:val="00290769"/>
    <w:rsid w:val="002908AD"/>
    <w:rsid w:val="00290A05"/>
    <w:rsid w:val="00290B53"/>
    <w:rsid w:val="00290DE0"/>
    <w:rsid w:val="00290FC1"/>
    <w:rsid w:val="0029136B"/>
    <w:rsid w:val="00291464"/>
    <w:rsid w:val="0029170D"/>
    <w:rsid w:val="00291F24"/>
    <w:rsid w:val="0029204D"/>
    <w:rsid w:val="00292238"/>
    <w:rsid w:val="002924D0"/>
    <w:rsid w:val="002925AE"/>
    <w:rsid w:val="002926FE"/>
    <w:rsid w:val="002929AF"/>
    <w:rsid w:val="00292A5E"/>
    <w:rsid w:val="00292AE0"/>
    <w:rsid w:val="00292BBD"/>
    <w:rsid w:val="00292F48"/>
    <w:rsid w:val="0029329F"/>
    <w:rsid w:val="002934C4"/>
    <w:rsid w:val="002935A6"/>
    <w:rsid w:val="00293887"/>
    <w:rsid w:val="00293952"/>
    <w:rsid w:val="002939F3"/>
    <w:rsid w:val="002939FA"/>
    <w:rsid w:val="00293A5B"/>
    <w:rsid w:val="00293A60"/>
    <w:rsid w:val="00293C50"/>
    <w:rsid w:val="00293EE6"/>
    <w:rsid w:val="0029412B"/>
    <w:rsid w:val="002942D5"/>
    <w:rsid w:val="002942E6"/>
    <w:rsid w:val="0029449C"/>
    <w:rsid w:val="002945DC"/>
    <w:rsid w:val="00294695"/>
    <w:rsid w:val="00294ABA"/>
    <w:rsid w:val="00294D5B"/>
    <w:rsid w:val="00294F36"/>
    <w:rsid w:val="00294FCA"/>
    <w:rsid w:val="00295158"/>
    <w:rsid w:val="002952B6"/>
    <w:rsid w:val="0029539A"/>
    <w:rsid w:val="002956A6"/>
    <w:rsid w:val="00295A5C"/>
    <w:rsid w:val="00295AD8"/>
    <w:rsid w:val="00295D18"/>
    <w:rsid w:val="00295DC2"/>
    <w:rsid w:val="00295EC5"/>
    <w:rsid w:val="00295F1F"/>
    <w:rsid w:val="00295F97"/>
    <w:rsid w:val="00295FD0"/>
    <w:rsid w:val="00296163"/>
    <w:rsid w:val="00296205"/>
    <w:rsid w:val="00296554"/>
    <w:rsid w:val="0029655E"/>
    <w:rsid w:val="00296663"/>
    <w:rsid w:val="0029696B"/>
    <w:rsid w:val="002969B2"/>
    <w:rsid w:val="00296A0B"/>
    <w:rsid w:val="00296E98"/>
    <w:rsid w:val="00296F61"/>
    <w:rsid w:val="002970BB"/>
    <w:rsid w:val="002971B9"/>
    <w:rsid w:val="002971FE"/>
    <w:rsid w:val="0029737B"/>
    <w:rsid w:val="00297466"/>
    <w:rsid w:val="002975AD"/>
    <w:rsid w:val="00297648"/>
    <w:rsid w:val="002976B9"/>
    <w:rsid w:val="002978C2"/>
    <w:rsid w:val="00297E66"/>
    <w:rsid w:val="002A004F"/>
    <w:rsid w:val="002A0086"/>
    <w:rsid w:val="002A0538"/>
    <w:rsid w:val="002A05DF"/>
    <w:rsid w:val="002A06AC"/>
    <w:rsid w:val="002A0A00"/>
    <w:rsid w:val="002A0C46"/>
    <w:rsid w:val="002A0E94"/>
    <w:rsid w:val="002A0FC3"/>
    <w:rsid w:val="002A11C0"/>
    <w:rsid w:val="002A13E5"/>
    <w:rsid w:val="002A1702"/>
    <w:rsid w:val="002A1925"/>
    <w:rsid w:val="002A196F"/>
    <w:rsid w:val="002A1A2F"/>
    <w:rsid w:val="002A1B9E"/>
    <w:rsid w:val="002A1EC5"/>
    <w:rsid w:val="002A1EE9"/>
    <w:rsid w:val="002A1F1A"/>
    <w:rsid w:val="002A1FFF"/>
    <w:rsid w:val="002A221C"/>
    <w:rsid w:val="002A2463"/>
    <w:rsid w:val="002A2506"/>
    <w:rsid w:val="002A259F"/>
    <w:rsid w:val="002A25B1"/>
    <w:rsid w:val="002A2693"/>
    <w:rsid w:val="002A284B"/>
    <w:rsid w:val="002A2951"/>
    <w:rsid w:val="002A2A67"/>
    <w:rsid w:val="002A2AB6"/>
    <w:rsid w:val="002A3124"/>
    <w:rsid w:val="002A3181"/>
    <w:rsid w:val="002A328C"/>
    <w:rsid w:val="002A32B9"/>
    <w:rsid w:val="002A33BD"/>
    <w:rsid w:val="002A3459"/>
    <w:rsid w:val="002A361D"/>
    <w:rsid w:val="002A36A5"/>
    <w:rsid w:val="002A3769"/>
    <w:rsid w:val="002A37C4"/>
    <w:rsid w:val="002A3948"/>
    <w:rsid w:val="002A39E0"/>
    <w:rsid w:val="002A3C46"/>
    <w:rsid w:val="002A3CD0"/>
    <w:rsid w:val="002A3CF6"/>
    <w:rsid w:val="002A3DB2"/>
    <w:rsid w:val="002A408A"/>
    <w:rsid w:val="002A40F9"/>
    <w:rsid w:val="002A465C"/>
    <w:rsid w:val="002A470A"/>
    <w:rsid w:val="002A4864"/>
    <w:rsid w:val="002A48FB"/>
    <w:rsid w:val="002A4B6F"/>
    <w:rsid w:val="002A4F55"/>
    <w:rsid w:val="002A4FC8"/>
    <w:rsid w:val="002A505B"/>
    <w:rsid w:val="002A5207"/>
    <w:rsid w:val="002A52DE"/>
    <w:rsid w:val="002A53A8"/>
    <w:rsid w:val="002A56AC"/>
    <w:rsid w:val="002A57B3"/>
    <w:rsid w:val="002A5AD6"/>
    <w:rsid w:val="002A5B90"/>
    <w:rsid w:val="002A5C49"/>
    <w:rsid w:val="002A5C7B"/>
    <w:rsid w:val="002A5D2B"/>
    <w:rsid w:val="002A5D7E"/>
    <w:rsid w:val="002A60EA"/>
    <w:rsid w:val="002A6264"/>
    <w:rsid w:val="002A6281"/>
    <w:rsid w:val="002A63EE"/>
    <w:rsid w:val="002A641A"/>
    <w:rsid w:val="002A649F"/>
    <w:rsid w:val="002A64DE"/>
    <w:rsid w:val="002A64E9"/>
    <w:rsid w:val="002A6619"/>
    <w:rsid w:val="002A6719"/>
    <w:rsid w:val="002A676A"/>
    <w:rsid w:val="002A67B0"/>
    <w:rsid w:val="002A6BDE"/>
    <w:rsid w:val="002A6C9A"/>
    <w:rsid w:val="002A6D03"/>
    <w:rsid w:val="002A6ED4"/>
    <w:rsid w:val="002A70D4"/>
    <w:rsid w:val="002A735A"/>
    <w:rsid w:val="002A735D"/>
    <w:rsid w:val="002A7696"/>
    <w:rsid w:val="002A76E8"/>
    <w:rsid w:val="002A7837"/>
    <w:rsid w:val="002A78D8"/>
    <w:rsid w:val="002A7A55"/>
    <w:rsid w:val="002A7B51"/>
    <w:rsid w:val="002A7CD5"/>
    <w:rsid w:val="002A7D5D"/>
    <w:rsid w:val="002A7E05"/>
    <w:rsid w:val="002A7E25"/>
    <w:rsid w:val="002A7EA1"/>
    <w:rsid w:val="002A7FC3"/>
    <w:rsid w:val="002A7FFE"/>
    <w:rsid w:val="002B0194"/>
    <w:rsid w:val="002B052D"/>
    <w:rsid w:val="002B0577"/>
    <w:rsid w:val="002B0586"/>
    <w:rsid w:val="002B067A"/>
    <w:rsid w:val="002B0810"/>
    <w:rsid w:val="002B0827"/>
    <w:rsid w:val="002B09F0"/>
    <w:rsid w:val="002B0B50"/>
    <w:rsid w:val="002B0C1C"/>
    <w:rsid w:val="002B0FFD"/>
    <w:rsid w:val="002B1400"/>
    <w:rsid w:val="002B1681"/>
    <w:rsid w:val="002B17BB"/>
    <w:rsid w:val="002B1866"/>
    <w:rsid w:val="002B19F4"/>
    <w:rsid w:val="002B1C2E"/>
    <w:rsid w:val="002B1E3B"/>
    <w:rsid w:val="002B1E7F"/>
    <w:rsid w:val="002B2148"/>
    <w:rsid w:val="002B21DB"/>
    <w:rsid w:val="002B2218"/>
    <w:rsid w:val="002B227D"/>
    <w:rsid w:val="002B23AC"/>
    <w:rsid w:val="002B23D4"/>
    <w:rsid w:val="002B25F8"/>
    <w:rsid w:val="002B26DE"/>
    <w:rsid w:val="002B27B1"/>
    <w:rsid w:val="002B2801"/>
    <w:rsid w:val="002B2A50"/>
    <w:rsid w:val="002B2B68"/>
    <w:rsid w:val="002B2DCE"/>
    <w:rsid w:val="002B2EBB"/>
    <w:rsid w:val="002B3070"/>
    <w:rsid w:val="002B3256"/>
    <w:rsid w:val="002B3345"/>
    <w:rsid w:val="002B346F"/>
    <w:rsid w:val="002B34AA"/>
    <w:rsid w:val="002B35A0"/>
    <w:rsid w:val="002B3971"/>
    <w:rsid w:val="002B3B01"/>
    <w:rsid w:val="002B3B5D"/>
    <w:rsid w:val="002B3BB1"/>
    <w:rsid w:val="002B3C10"/>
    <w:rsid w:val="002B3C5F"/>
    <w:rsid w:val="002B3C65"/>
    <w:rsid w:val="002B3C8E"/>
    <w:rsid w:val="002B3E37"/>
    <w:rsid w:val="002B3ED0"/>
    <w:rsid w:val="002B3F7C"/>
    <w:rsid w:val="002B3FC6"/>
    <w:rsid w:val="002B4124"/>
    <w:rsid w:val="002B4331"/>
    <w:rsid w:val="002B4644"/>
    <w:rsid w:val="002B4740"/>
    <w:rsid w:val="002B483B"/>
    <w:rsid w:val="002B4849"/>
    <w:rsid w:val="002B4898"/>
    <w:rsid w:val="002B49E3"/>
    <w:rsid w:val="002B49ED"/>
    <w:rsid w:val="002B4A5B"/>
    <w:rsid w:val="002B4B45"/>
    <w:rsid w:val="002B4BCE"/>
    <w:rsid w:val="002B4CFE"/>
    <w:rsid w:val="002B4E07"/>
    <w:rsid w:val="002B4FD5"/>
    <w:rsid w:val="002B5201"/>
    <w:rsid w:val="002B5266"/>
    <w:rsid w:val="002B527A"/>
    <w:rsid w:val="002B52AE"/>
    <w:rsid w:val="002B533C"/>
    <w:rsid w:val="002B53F8"/>
    <w:rsid w:val="002B565A"/>
    <w:rsid w:val="002B58B7"/>
    <w:rsid w:val="002B5CF1"/>
    <w:rsid w:val="002B5D14"/>
    <w:rsid w:val="002B5E19"/>
    <w:rsid w:val="002B5E54"/>
    <w:rsid w:val="002B5F95"/>
    <w:rsid w:val="002B60C9"/>
    <w:rsid w:val="002B6233"/>
    <w:rsid w:val="002B632F"/>
    <w:rsid w:val="002B6386"/>
    <w:rsid w:val="002B6597"/>
    <w:rsid w:val="002B65E2"/>
    <w:rsid w:val="002B6751"/>
    <w:rsid w:val="002B699B"/>
    <w:rsid w:val="002B69B9"/>
    <w:rsid w:val="002B6A91"/>
    <w:rsid w:val="002B6AEE"/>
    <w:rsid w:val="002B6B3F"/>
    <w:rsid w:val="002B6BA4"/>
    <w:rsid w:val="002B6BED"/>
    <w:rsid w:val="002B6CCC"/>
    <w:rsid w:val="002B6E60"/>
    <w:rsid w:val="002B7050"/>
    <w:rsid w:val="002B70F3"/>
    <w:rsid w:val="002B7346"/>
    <w:rsid w:val="002B74D2"/>
    <w:rsid w:val="002B75BE"/>
    <w:rsid w:val="002B7631"/>
    <w:rsid w:val="002B76A4"/>
    <w:rsid w:val="002B7748"/>
    <w:rsid w:val="002B7878"/>
    <w:rsid w:val="002B7A54"/>
    <w:rsid w:val="002B7B07"/>
    <w:rsid w:val="002B7C03"/>
    <w:rsid w:val="002B7D83"/>
    <w:rsid w:val="002B7F1E"/>
    <w:rsid w:val="002B7FD5"/>
    <w:rsid w:val="002C00DB"/>
    <w:rsid w:val="002C01DC"/>
    <w:rsid w:val="002C02CF"/>
    <w:rsid w:val="002C03E0"/>
    <w:rsid w:val="002C048B"/>
    <w:rsid w:val="002C049D"/>
    <w:rsid w:val="002C053C"/>
    <w:rsid w:val="002C0579"/>
    <w:rsid w:val="002C08D8"/>
    <w:rsid w:val="002C0902"/>
    <w:rsid w:val="002C0BA1"/>
    <w:rsid w:val="002C0C0F"/>
    <w:rsid w:val="002C0CB8"/>
    <w:rsid w:val="002C0CFD"/>
    <w:rsid w:val="002C0DF0"/>
    <w:rsid w:val="002C1816"/>
    <w:rsid w:val="002C18D8"/>
    <w:rsid w:val="002C18F9"/>
    <w:rsid w:val="002C19D2"/>
    <w:rsid w:val="002C1A3C"/>
    <w:rsid w:val="002C1E90"/>
    <w:rsid w:val="002C2155"/>
    <w:rsid w:val="002C21F0"/>
    <w:rsid w:val="002C239C"/>
    <w:rsid w:val="002C248D"/>
    <w:rsid w:val="002C2491"/>
    <w:rsid w:val="002C2716"/>
    <w:rsid w:val="002C2994"/>
    <w:rsid w:val="002C2AEA"/>
    <w:rsid w:val="002C2CC4"/>
    <w:rsid w:val="002C2E9A"/>
    <w:rsid w:val="002C31B5"/>
    <w:rsid w:val="002C3301"/>
    <w:rsid w:val="002C33AC"/>
    <w:rsid w:val="002C357D"/>
    <w:rsid w:val="002C36A6"/>
    <w:rsid w:val="002C37A6"/>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5FA"/>
    <w:rsid w:val="002C46A5"/>
    <w:rsid w:val="002C4754"/>
    <w:rsid w:val="002C47DC"/>
    <w:rsid w:val="002C48AD"/>
    <w:rsid w:val="002C4962"/>
    <w:rsid w:val="002C4AB3"/>
    <w:rsid w:val="002C4AE5"/>
    <w:rsid w:val="002C4B7D"/>
    <w:rsid w:val="002C4C94"/>
    <w:rsid w:val="002C5125"/>
    <w:rsid w:val="002C552C"/>
    <w:rsid w:val="002C55F0"/>
    <w:rsid w:val="002C570B"/>
    <w:rsid w:val="002C5744"/>
    <w:rsid w:val="002C57C7"/>
    <w:rsid w:val="002C583A"/>
    <w:rsid w:val="002C5950"/>
    <w:rsid w:val="002C5CCF"/>
    <w:rsid w:val="002C5D72"/>
    <w:rsid w:val="002C5E9A"/>
    <w:rsid w:val="002C5FA4"/>
    <w:rsid w:val="002C6091"/>
    <w:rsid w:val="002C6193"/>
    <w:rsid w:val="002C62AF"/>
    <w:rsid w:val="002C63A0"/>
    <w:rsid w:val="002C6591"/>
    <w:rsid w:val="002C6635"/>
    <w:rsid w:val="002C6987"/>
    <w:rsid w:val="002C6A0B"/>
    <w:rsid w:val="002C6A23"/>
    <w:rsid w:val="002C6BC9"/>
    <w:rsid w:val="002C6C21"/>
    <w:rsid w:val="002C6CC1"/>
    <w:rsid w:val="002C6F50"/>
    <w:rsid w:val="002C6F93"/>
    <w:rsid w:val="002C6FD3"/>
    <w:rsid w:val="002C7212"/>
    <w:rsid w:val="002C72F7"/>
    <w:rsid w:val="002C75C8"/>
    <w:rsid w:val="002C776A"/>
    <w:rsid w:val="002C790D"/>
    <w:rsid w:val="002C7ABF"/>
    <w:rsid w:val="002C7C23"/>
    <w:rsid w:val="002C7CDD"/>
    <w:rsid w:val="002C7CFF"/>
    <w:rsid w:val="002C7E37"/>
    <w:rsid w:val="002C7E4D"/>
    <w:rsid w:val="002D0149"/>
    <w:rsid w:val="002D022A"/>
    <w:rsid w:val="002D02EC"/>
    <w:rsid w:val="002D04E0"/>
    <w:rsid w:val="002D0596"/>
    <w:rsid w:val="002D06B1"/>
    <w:rsid w:val="002D07EB"/>
    <w:rsid w:val="002D07FF"/>
    <w:rsid w:val="002D0875"/>
    <w:rsid w:val="002D08A2"/>
    <w:rsid w:val="002D0949"/>
    <w:rsid w:val="002D0A0A"/>
    <w:rsid w:val="002D0D1D"/>
    <w:rsid w:val="002D0E79"/>
    <w:rsid w:val="002D1153"/>
    <w:rsid w:val="002D1355"/>
    <w:rsid w:val="002D1831"/>
    <w:rsid w:val="002D18E2"/>
    <w:rsid w:val="002D1942"/>
    <w:rsid w:val="002D1A7E"/>
    <w:rsid w:val="002D1B38"/>
    <w:rsid w:val="002D1F18"/>
    <w:rsid w:val="002D1F45"/>
    <w:rsid w:val="002D1F8A"/>
    <w:rsid w:val="002D1FF8"/>
    <w:rsid w:val="002D21DB"/>
    <w:rsid w:val="002D2220"/>
    <w:rsid w:val="002D226A"/>
    <w:rsid w:val="002D22FC"/>
    <w:rsid w:val="002D26D2"/>
    <w:rsid w:val="002D2814"/>
    <w:rsid w:val="002D29D6"/>
    <w:rsid w:val="002D2A13"/>
    <w:rsid w:val="002D2B9B"/>
    <w:rsid w:val="002D2C09"/>
    <w:rsid w:val="002D2E48"/>
    <w:rsid w:val="002D2ED1"/>
    <w:rsid w:val="002D2F00"/>
    <w:rsid w:val="002D30B7"/>
    <w:rsid w:val="002D3197"/>
    <w:rsid w:val="002D325E"/>
    <w:rsid w:val="002D34C9"/>
    <w:rsid w:val="002D3635"/>
    <w:rsid w:val="002D36D9"/>
    <w:rsid w:val="002D3964"/>
    <w:rsid w:val="002D3B00"/>
    <w:rsid w:val="002D3C3B"/>
    <w:rsid w:val="002D3CAF"/>
    <w:rsid w:val="002D40E6"/>
    <w:rsid w:val="002D4687"/>
    <w:rsid w:val="002D46E8"/>
    <w:rsid w:val="002D4710"/>
    <w:rsid w:val="002D474B"/>
    <w:rsid w:val="002D4810"/>
    <w:rsid w:val="002D48B5"/>
    <w:rsid w:val="002D497E"/>
    <w:rsid w:val="002D49C4"/>
    <w:rsid w:val="002D49FC"/>
    <w:rsid w:val="002D4A95"/>
    <w:rsid w:val="002D4B24"/>
    <w:rsid w:val="002D4DE1"/>
    <w:rsid w:val="002D4F77"/>
    <w:rsid w:val="002D5031"/>
    <w:rsid w:val="002D51F7"/>
    <w:rsid w:val="002D5235"/>
    <w:rsid w:val="002D53CE"/>
    <w:rsid w:val="002D58E5"/>
    <w:rsid w:val="002D5B4F"/>
    <w:rsid w:val="002D5BB1"/>
    <w:rsid w:val="002D5C21"/>
    <w:rsid w:val="002D5E5B"/>
    <w:rsid w:val="002D5F52"/>
    <w:rsid w:val="002D602A"/>
    <w:rsid w:val="002D62C2"/>
    <w:rsid w:val="002D63C4"/>
    <w:rsid w:val="002D63D9"/>
    <w:rsid w:val="002D6462"/>
    <w:rsid w:val="002D647B"/>
    <w:rsid w:val="002D64D2"/>
    <w:rsid w:val="002D65CC"/>
    <w:rsid w:val="002D6653"/>
    <w:rsid w:val="002D6791"/>
    <w:rsid w:val="002D67EF"/>
    <w:rsid w:val="002D6858"/>
    <w:rsid w:val="002D6A38"/>
    <w:rsid w:val="002D6ABE"/>
    <w:rsid w:val="002D6D7E"/>
    <w:rsid w:val="002D6F60"/>
    <w:rsid w:val="002D6F9F"/>
    <w:rsid w:val="002D6FBB"/>
    <w:rsid w:val="002D7157"/>
    <w:rsid w:val="002D73C4"/>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3A"/>
    <w:rsid w:val="002E0C7F"/>
    <w:rsid w:val="002E0D2B"/>
    <w:rsid w:val="002E0D6B"/>
    <w:rsid w:val="002E0FDC"/>
    <w:rsid w:val="002E0FE7"/>
    <w:rsid w:val="002E1140"/>
    <w:rsid w:val="002E1737"/>
    <w:rsid w:val="002E1962"/>
    <w:rsid w:val="002E19AE"/>
    <w:rsid w:val="002E1B06"/>
    <w:rsid w:val="002E1B8B"/>
    <w:rsid w:val="002E1D7F"/>
    <w:rsid w:val="002E1D85"/>
    <w:rsid w:val="002E1ED2"/>
    <w:rsid w:val="002E1F52"/>
    <w:rsid w:val="002E1F56"/>
    <w:rsid w:val="002E1F96"/>
    <w:rsid w:val="002E20D8"/>
    <w:rsid w:val="002E22C8"/>
    <w:rsid w:val="002E2321"/>
    <w:rsid w:val="002E23E5"/>
    <w:rsid w:val="002E2424"/>
    <w:rsid w:val="002E267A"/>
    <w:rsid w:val="002E280B"/>
    <w:rsid w:val="002E2D0E"/>
    <w:rsid w:val="002E2EE5"/>
    <w:rsid w:val="002E3208"/>
    <w:rsid w:val="002E3394"/>
    <w:rsid w:val="002E33F6"/>
    <w:rsid w:val="002E3417"/>
    <w:rsid w:val="002E3555"/>
    <w:rsid w:val="002E3670"/>
    <w:rsid w:val="002E39B7"/>
    <w:rsid w:val="002E39E4"/>
    <w:rsid w:val="002E3BB7"/>
    <w:rsid w:val="002E3C7B"/>
    <w:rsid w:val="002E3CA9"/>
    <w:rsid w:val="002E4109"/>
    <w:rsid w:val="002E415B"/>
    <w:rsid w:val="002E420A"/>
    <w:rsid w:val="002E440A"/>
    <w:rsid w:val="002E44D8"/>
    <w:rsid w:val="002E4A6A"/>
    <w:rsid w:val="002E4D5B"/>
    <w:rsid w:val="002E4EFB"/>
    <w:rsid w:val="002E5376"/>
    <w:rsid w:val="002E53E1"/>
    <w:rsid w:val="002E545C"/>
    <w:rsid w:val="002E568F"/>
    <w:rsid w:val="002E569A"/>
    <w:rsid w:val="002E56AF"/>
    <w:rsid w:val="002E56D5"/>
    <w:rsid w:val="002E57A6"/>
    <w:rsid w:val="002E5833"/>
    <w:rsid w:val="002E59A3"/>
    <w:rsid w:val="002E5C3B"/>
    <w:rsid w:val="002E5D13"/>
    <w:rsid w:val="002E5D27"/>
    <w:rsid w:val="002E5D6A"/>
    <w:rsid w:val="002E5F59"/>
    <w:rsid w:val="002E6412"/>
    <w:rsid w:val="002E682D"/>
    <w:rsid w:val="002E6952"/>
    <w:rsid w:val="002E6955"/>
    <w:rsid w:val="002E6A5B"/>
    <w:rsid w:val="002E6AC1"/>
    <w:rsid w:val="002E6AC9"/>
    <w:rsid w:val="002E6AE9"/>
    <w:rsid w:val="002E6F91"/>
    <w:rsid w:val="002E704E"/>
    <w:rsid w:val="002E72D7"/>
    <w:rsid w:val="002E7498"/>
    <w:rsid w:val="002E74A6"/>
    <w:rsid w:val="002E74CC"/>
    <w:rsid w:val="002E750E"/>
    <w:rsid w:val="002E7A6B"/>
    <w:rsid w:val="002E7B42"/>
    <w:rsid w:val="002E7B71"/>
    <w:rsid w:val="002E7CC9"/>
    <w:rsid w:val="002E7DD8"/>
    <w:rsid w:val="002E7E53"/>
    <w:rsid w:val="002E7EAD"/>
    <w:rsid w:val="002F027C"/>
    <w:rsid w:val="002F03DC"/>
    <w:rsid w:val="002F0678"/>
    <w:rsid w:val="002F073C"/>
    <w:rsid w:val="002F07A9"/>
    <w:rsid w:val="002F0932"/>
    <w:rsid w:val="002F0C62"/>
    <w:rsid w:val="002F0D0D"/>
    <w:rsid w:val="002F0DB9"/>
    <w:rsid w:val="002F0F71"/>
    <w:rsid w:val="002F0FB1"/>
    <w:rsid w:val="002F0FF9"/>
    <w:rsid w:val="002F1020"/>
    <w:rsid w:val="002F1082"/>
    <w:rsid w:val="002F14BD"/>
    <w:rsid w:val="002F15A4"/>
    <w:rsid w:val="002F15EF"/>
    <w:rsid w:val="002F1721"/>
    <w:rsid w:val="002F18B0"/>
    <w:rsid w:val="002F19BA"/>
    <w:rsid w:val="002F1B7D"/>
    <w:rsid w:val="002F1C10"/>
    <w:rsid w:val="002F1CE4"/>
    <w:rsid w:val="002F1D7B"/>
    <w:rsid w:val="002F1F3B"/>
    <w:rsid w:val="002F202A"/>
    <w:rsid w:val="002F2062"/>
    <w:rsid w:val="002F219A"/>
    <w:rsid w:val="002F2297"/>
    <w:rsid w:val="002F23D3"/>
    <w:rsid w:val="002F257C"/>
    <w:rsid w:val="002F2655"/>
    <w:rsid w:val="002F270D"/>
    <w:rsid w:val="002F27F8"/>
    <w:rsid w:val="002F2807"/>
    <w:rsid w:val="002F29AB"/>
    <w:rsid w:val="002F2ADC"/>
    <w:rsid w:val="002F2B32"/>
    <w:rsid w:val="002F2B5B"/>
    <w:rsid w:val="002F2BD0"/>
    <w:rsid w:val="002F2C2C"/>
    <w:rsid w:val="002F2DB0"/>
    <w:rsid w:val="002F2EA0"/>
    <w:rsid w:val="002F2FD4"/>
    <w:rsid w:val="002F3380"/>
    <w:rsid w:val="002F3661"/>
    <w:rsid w:val="002F3666"/>
    <w:rsid w:val="002F36C6"/>
    <w:rsid w:val="002F4043"/>
    <w:rsid w:val="002F411F"/>
    <w:rsid w:val="002F49C9"/>
    <w:rsid w:val="002F4BDC"/>
    <w:rsid w:val="002F4FE9"/>
    <w:rsid w:val="002F50B5"/>
    <w:rsid w:val="002F50BD"/>
    <w:rsid w:val="002F52BC"/>
    <w:rsid w:val="002F5334"/>
    <w:rsid w:val="002F5647"/>
    <w:rsid w:val="002F5677"/>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5FC"/>
    <w:rsid w:val="002F7653"/>
    <w:rsid w:val="002F7697"/>
    <w:rsid w:val="002F7884"/>
    <w:rsid w:val="002F793B"/>
    <w:rsid w:val="002F7942"/>
    <w:rsid w:val="002F79FB"/>
    <w:rsid w:val="002F7A13"/>
    <w:rsid w:val="002F7AB2"/>
    <w:rsid w:val="002F7B45"/>
    <w:rsid w:val="002F7C39"/>
    <w:rsid w:val="002F7CC2"/>
    <w:rsid w:val="002F7E84"/>
    <w:rsid w:val="00300033"/>
    <w:rsid w:val="003002FE"/>
    <w:rsid w:val="00300649"/>
    <w:rsid w:val="0030075D"/>
    <w:rsid w:val="00300A86"/>
    <w:rsid w:val="00300B87"/>
    <w:rsid w:val="00300EC6"/>
    <w:rsid w:val="00300ED6"/>
    <w:rsid w:val="00301031"/>
    <w:rsid w:val="003010B1"/>
    <w:rsid w:val="00301141"/>
    <w:rsid w:val="00301169"/>
    <w:rsid w:val="0030121E"/>
    <w:rsid w:val="00301230"/>
    <w:rsid w:val="0030141E"/>
    <w:rsid w:val="00301598"/>
    <w:rsid w:val="00301692"/>
    <w:rsid w:val="0030175E"/>
    <w:rsid w:val="003019BE"/>
    <w:rsid w:val="00301AB5"/>
    <w:rsid w:val="00301B3F"/>
    <w:rsid w:val="00301C8E"/>
    <w:rsid w:val="00301F42"/>
    <w:rsid w:val="0030205E"/>
    <w:rsid w:val="00302080"/>
    <w:rsid w:val="00302082"/>
    <w:rsid w:val="00302111"/>
    <w:rsid w:val="003021B5"/>
    <w:rsid w:val="0030220D"/>
    <w:rsid w:val="0030229B"/>
    <w:rsid w:val="00302303"/>
    <w:rsid w:val="00302545"/>
    <w:rsid w:val="003025F2"/>
    <w:rsid w:val="00302821"/>
    <w:rsid w:val="003028C9"/>
    <w:rsid w:val="003028F8"/>
    <w:rsid w:val="00302A91"/>
    <w:rsid w:val="00302BC1"/>
    <w:rsid w:val="00302BEB"/>
    <w:rsid w:val="00302CEC"/>
    <w:rsid w:val="00302ECD"/>
    <w:rsid w:val="00303120"/>
    <w:rsid w:val="0030325C"/>
    <w:rsid w:val="00303370"/>
    <w:rsid w:val="003033C6"/>
    <w:rsid w:val="003033F2"/>
    <w:rsid w:val="00303427"/>
    <w:rsid w:val="00303484"/>
    <w:rsid w:val="003034A3"/>
    <w:rsid w:val="00303509"/>
    <w:rsid w:val="003037EF"/>
    <w:rsid w:val="00303B2D"/>
    <w:rsid w:val="00304044"/>
    <w:rsid w:val="0030415C"/>
    <w:rsid w:val="003041E0"/>
    <w:rsid w:val="00304253"/>
    <w:rsid w:val="0030426A"/>
    <w:rsid w:val="00304283"/>
    <w:rsid w:val="00304297"/>
    <w:rsid w:val="0030439E"/>
    <w:rsid w:val="003043EC"/>
    <w:rsid w:val="003044B8"/>
    <w:rsid w:val="003045D5"/>
    <w:rsid w:val="00304743"/>
    <w:rsid w:val="00304823"/>
    <w:rsid w:val="0030486C"/>
    <w:rsid w:val="003048AD"/>
    <w:rsid w:val="0030497C"/>
    <w:rsid w:val="00304A95"/>
    <w:rsid w:val="00304AB7"/>
    <w:rsid w:val="00305163"/>
    <w:rsid w:val="003051A6"/>
    <w:rsid w:val="0030527D"/>
    <w:rsid w:val="003053B0"/>
    <w:rsid w:val="003053D9"/>
    <w:rsid w:val="00305589"/>
    <w:rsid w:val="003055E5"/>
    <w:rsid w:val="00305661"/>
    <w:rsid w:val="0030581E"/>
    <w:rsid w:val="0030584C"/>
    <w:rsid w:val="003058E6"/>
    <w:rsid w:val="00305CAD"/>
    <w:rsid w:val="00305EB1"/>
    <w:rsid w:val="0030634C"/>
    <w:rsid w:val="003063D0"/>
    <w:rsid w:val="00306430"/>
    <w:rsid w:val="00306693"/>
    <w:rsid w:val="0030680C"/>
    <w:rsid w:val="00306E1F"/>
    <w:rsid w:val="00306F96"/>
    <w:rsid w:val="00307265"/>
    <w:rsid w:val="003072C8"/>
    <w:rsid w:val="00307651"/>
    <w:rsid w:val="003077B4"/>
    <w:rsid w:val="00307836"/>
    <w:rsid w:val="0030785C"/>
    <w:rsid w:val="00307CCA"/>
    <w:rsid w:val="00307E0F"/>
    <w:rsid w:val="00307E8A"/>
    <w:rsid w:val="00307E9B"/>
    <w:rsid w:val="003102E3"/>
    <w:rsid w:val="003106AE"/>
    <w:rsid w:val="0031071B"/>
    <w:rsid w:val="00310A6C"/>
    <w:rsid w:val="00310B9D"/>
    <w:rsid w:val="00310BFF"/>
    <w:rsid w:val="00310CC7"/>
    <w:rsid w:val="00310D42"/>
    <w:rsid w:val="00310D5E"/>
    <w:rsid w:val="003110DD"/>
    <w:rsid w:val="0031153A"/>
    <w:rsid w:val="00311680"/>
    <w:rsid w:val="003116C2"/>
    <w:rsid w:val="0031195F"/>
    <w:rsid w:val="00311979"/>
    <w:rsid w:val="00311D4F"/>
    <w:rsid w:val="00311FAB"/>
    <w:rsid w:val="00312084"/>
    <w:rsid w:val="003120F2"/>
    <w:rsid w:val="00312104"/>
    <w:rsid w:val="00312116"/>
    <w:rsid w:val="00312325"/>
    <w:rsid w:val="003123B2"/>
    <w:rsid w:val="003125D0"/>
    <w:rsid w:val="00312672"/>
    <w:rsid w:val="003129B8"/>
    <w:rsid w:val="003129D3"/>
    <w:rsid w:val="00312A42"/>
    <w:rsid w:val="00312CA0"/>
    <w:rsid w:val="00312D33"/>
    <w:rsid w:val="00312F20"/>
    <w:rsid w:val="0031323E"/>
    <w:rsid w:val="00313259"/>
    <w:rsid w:val="00313274"/>
    <w:rsid w:val="00313577"/>
    <w:rsid w:val="0031358F"/>
    <w:rsid w:val="003138EC"/>
    <w:rsid w:val="00313931"/>
    <w:rsid w:val="003139B8"/>
    <w:rsid w:val="00313C1E"/>
    <w:rsid w:val="00313DDC"/>
    <w:rsid w:val="00313E2A"/>
    <w:rsid w:val="00313F45"/>
    <w:rsid w:val="00314074"/>
    <w:rsid w:val="0031434D"/>
    <w:rsid w:val="0031435D"/>
    <w:rsid w:val="0031472D"/>
    <w:rsid w:val="00314D05"/>
    <w:rsid w:val="0031512E"/>
    <w:rsid w:val="00315190"/>
    <w:rsid w:val="00315312"/>
    <w:rsid w:val="003154C4"/>
    <w:rsid w:val="00315529"/>
    <w:rsid w:val="00315584"/>
    <w:rsid w:val="003155E6"/>
    <w:rsid w:val="00315B90"/>
    <w:rsid w:val="00315C95"/>
    <w:rsid w:val="00315CE2"/>
    <w:rsid w:val="00315EC1"/>
    <w:rsid w:val="00315F9C"/>
    <w:rsid w:val="00315FFD"/>
    <w:rsid w:val="00316034"/>
    <w:rsid w:val="00316492"/>
    <w:rsid w:val="00316631"/>
    <w:rsid w:val="00316750"/>
    <w:rsid w:val="00316845"/>
    <w:rsid w:val="00316994"/>
    <w:rsid w:val="00316A89"/>
    <w:rsid w:val="00316BE1"/>
    <w:rsid w:val="00316C08"/>
    <w:rsid w:val="00316E98"/>
    <w:rsid w:val="0031706E"/>
    <w:rsid w:val="00317283"/>
    <w:rsid w:val="003172BE"/>
    <w:rsid w:val="00317304"/>
    <w:rsid w:val="00317356"/>
    <w:rsid w:val="003173BE"/>
    <w:rsid w:val="00317594"/>
    <w:rsid w:val="003175EF"/>
    <w:rsid w:val="003176DC"/>
    <w:rsid w:val="00317B47"/>
    <w:rsid w:val="00317BAB"/>
    <w:rsid w:val="00317C48"/>
    <w:rsid w:val="00317D1B"/>
    <w:rsid w:val="00317EF3"/>
    <w:rsid w:val="00317F21"/>
    <w:rsid w:val="00320069"/>
    <w:rsid w:val="003201CD"/>
    <w:rsid w:val="00320261"/>
    <w:rsid w:val="00320375"/>
    <w:rsid w:val="00320491"/>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45"/>
    <w:rsid w:val="003217A7"/>
    <w:rsid w:val="003218C8"/>
    <w:rsid w:val="00321944"/>
    <w:rsid w:val="00321AB7"/>
    <w:rsid w:val="00321B65"/>
    <w:rsid w:val="00321CA9"/>
    <w:rsid w:val="00321E21"/>
    <w:rsid w:val="00321EAD"/>
    <w:rsid w:val="00321EE7"/>
    <w:rsid w:val="00321F1F"/>
    <w:rsid w:val="003221BB"/>
    <w:rsid w:val="003221EB"/>
    <w:rsid w:val="00322294"/>
    <w:rsid w:val="003223AB"/>
    <w:rsid w:val="00322544"/>
    <w:rsid w:val="00322829"/>
    <w:rsid w:val="0032282B"/>
    <w:rsid w:val="00322A75"/>
    <w:rsid w:val="00322A9B"/>
    <w:rsid w:val="00322EED"/>
    <w:rsid w:val="0032303A"/>
    <w:rsid w:val="003230CC"/>
    <w:rsid w:val="00323118"/>
    <w:rsid w:val="0032325E"/>
    <w:rsid w:val="003237FC"/>
    <w:rsid w:val="00323840"/>
    <w:rsid w:val="00323943"/>
    <w:rsid w:val="00323BE3"/>
    <w:rsid w:val="00323D07"/>
    <w:rsid w:val="00323D83"/>
    <w:rsid w:val="00323EEC"/>
    <w:rsid w:val="00323F5D"/>
    <w:rsid w:val="00323F84"/>
    <w:rsid w:val="0032409B"/>
    <w:rsid w:val="003240A9"/>
    <w:rsid w:val="00324184"/>
    <w:rsid w:val="003241EC"/>
    <w:rsid w:val="0032426D"/>
    <w:rsid w:val="00324624"/>
    <w:rsid w:val="0032486C"/>
    <w:rsid w:val="003248F9"/>
    <w:rsid w:val="00324A33"/>
    <w:rsid w:val="00324CA3"/>
    <w:rsid w:val="00324D0F"/>
    <w:rsid w:val="00324F57"/>
    <w:rsid w:val="00324F62"/>
    <w:rsid w:val="00324FFB"/>
    <w:rsid w:val="003251FE"/>
    <w:rsid w:val="00325313"/>
    <w:rsid w:val="003254AB"/>
    <w:rsid w:val="003255FC"/>
    <w:rsid w:val="003256D6"/>
    <w:rsid w:val="003257A7"/>
    <w:rsid w:val="00325844"/>
    <w:rsid w:val="003258A1"/>
    <w:rsid w:val="00325E07"/>
    <w:rsid w:val="00325FE6"/>
    <w:rsid w:val="0032607F"/>
    <w:rsid w:val="0032615B"/>
    <w:rsid w:val="0032615C"/>
    <w:rsid w:val="003261C7"/>
    <w:rsid w:val="00326262"/>
    <w:rsid w:val="0032633A"/>
    <w:rsid w:val="0032647D"/>
    <w:rsid w:val="003264C3"/>
    <w:rsid w:val="003265DE"/>
    <w:rsid w:val="00326664"/>
    <w:rsid w:val="0032673E"/>
    <w:rsid w:val="003267E5"/>
    <w:rsid w:val="00326A07"/>
    <w:rsid w:val="00326A5E"/>
    <w:rsid w:val="00326BEF"/>
    <w:rsid w:val="00326C1B"/>
    <w:rsid w:val="00326D89"/>
    <w:rsid w:val="00326DE3"/>
    <w:rsid w:val="00326EBE"/>
    <w:rsid w:val="0032705B"/>
    <w:rsid w:val="0032707D"/>
    <w:rsid w:val="00327199"/>
    <w:rsid w:val="003274F0"/>
    <w:rsid w:val="0032798C"/>
    <w:rsid w:val="0032799D"/>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70"/>
    <w:rsid w:val="00330F93"/>
    <w:rsid w:val="00331045"/>
    <w:rsid w:val="003310CD"/>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4E3"/>
    <w:rsid w:val="0033252A"/>
    <w:rsid w:val="00332560"/>
    <w:rsid w:val="003325DF"/>
    <w:rsid w:val="003326C0"/>
    <w:rsid w:val="003327D4"/>
    <w:rsid w:val="003328A2"/>
    <w:rsid w:val="003328F8"/>
    <w:rsid w:val="0033296F"/>
    <w:rsid w:val="00332A6E"/>
    <w:rsid w:val="00332C0D"/>
    <w:rsid w:val="00332EA5"/>
    <w:rsid w:val="00332EBA"/>
    <w:rsid w:val="003331B4"/>
    <w:rsid w:val="00333259"/>
    <w:rsid w:val="0033339C"/>
    <w:rsid w:val="0033340D"/>
    <w:rsid w:val="003334DD"/>
    <w:rsid w:val="0033364E"/>
    <w:rsid w:val="003337DC"/>
    <w:rsid w:val="003338B7"/>
    <w:rsid w:val="003338D4"/>
    <w:rsid w:val="0033397A"/>
    <w:rsid w:val="003339C7"/>
    <w:rsid w:val="00333A5B"/>
    <w:rsid w:val="00333ACC"/>
    <w:rsid w:val="00333B2B"/>
    <w:rsid w:val="00333C1C"/>
    <w:rsid w:val="00333D81"/>
    <w:rsid w:val="00333FBA"/>
    <w:rsid w:val="003342E6"/>
    <w:rsid w:val="0033432F"/>
    <w:rsid w:val="00334409"/>
    <w:rsid w:val="003344B1"/>
    <w:rsid w:val="00334508"/>
    <w:rsid w:val="00334517"/>
    <w:rsid w:val="00334560"/>
    <w:rsid w:val="003348F2"/>
    <w:rsid w:val="00334AC0"/>
    <w:rsid w:val="00334B59"/>
    <w:rsid w:val="00334D0E"/>
    <w:rsid w:val="00334D87"/>
    <w:rsid w:val="00334F77"/>
    <w:rsid w:val="00334FC8"/>
    <w:rsid w:val="00335009"/>
    <w:rsid w:val="003350D0"/>
    <w:rsid w:val="00335294"/>
    <w:rsid w:val="0033552A"/>
    <w:rsid w:val="00335604"/>
    <w:rsid w:val="003356A8"/>
    <w:rsid w:val="00335775"/>
    <w:rsid w:val="00335B17"/>
    <w:rsid w:val="00335C06"/>
    <w:rsid w:val="00335CF4"/>
    <w:rsid w:val="00335D98"/>
    <w:rsid w:val="003360BC"/>
    <w:rsid w:val="00336103"/>
    <w:rsid w:val="00336334"/>
    <w:rsid w:val="003364C0"/>
    <w:rsid w:val="0033664F"/>
    <w:rsid w:val="00336D4A"/>
    <w:rsid w:val="00336EB3"/>
    <w:rsid w:val="00336FD6"/>
    <w:rsid w:val="0033707A"/>
    <w:rsid w:val="003370C2"/>
    <w:rsid w:val="00337213"/>
    <w:rsid w:val="003374AE"/>
    <w:rsid w:val="003374F4"/>
    <w:rsid w:val="00337511"/>
    <w:rsid w:val="0033777E"/>
    <w:rsid w:val="003378D2"/>
    <w:rsid w:val="00337BEE"/>
    <w:rsid w:val="00337EB0"/>
    <w:rsid w:val="00337EC7"/>
    <w:rsid w:val="00337FD6"/>
    <w:rsid w:val="0034002B"/>
    <w:rsid w:val="003401BC"/>
    <w:rsid w:val="003401C5"/>
    <w:rsid w:val="003402DD"/>
    <w:rsid w:val="0034033E"/>
    <w:rsid w:val="00340493"/>
    <w:rsid w:val="00340689"/>
    <w:rsid w:val="003407DD"/>
    <w:rsid w:val="003407EC"/>
    <w:rsid w:val="00340931"/>
    <w:rsid w:val="00340B16"/>
    <w:rsid w:val="00340BB3"/>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A83"/>
    <w:rsid w:val="00341BE2"/>
    <w:rsid w:val="00341C46"/>
    <w:rsid w:val="00341D16"/>
    <w:rsid w:val="00341E76"/>
    <w:rsid w:val="003420AF"/>
    <w:rsid w:val="003420B6"/>
    <w:rsid w:val="003421F4"/>
    <w:rsid w:val="00342437"/>
    <w:rsid w:val="003424B3"/>
    <w:rsid w:val="00342583"/>
    <w:rsid w:val="00342712"/>
    <w:rsid w:val="00342718"/>
    <w:rsid w:val="00342812"/>
    <w:rsid w:val="003428AC"/>
    <w:rsid w:val="00342E63"/>
    <w:rsid w:val="00342F74"/>
    <w:rsid w:val="003430AA"/>
    <w:rsid w:val="00343280"/>
    <w:rsid w:val="003433E4"/>
    <w:rsid w:val="003435A4"/>
    <w:rsid w:val="003435DE"/>
    <w:rsid w:val="00343642"/>
    <w:rsid w:val="00343997"/>
    <w:rsid w:val="00343C68"/>
    <w:rsid w:val="00343F14"/>
    <w:rsid w:val="00343F7F"/>
    <w:rsid w:val="00343FBD"/>
    <w:rsid w:val="00344015"/>
    <w:rsid w:val="003442BA"/>
    <w:rsid w:val="003442E7"/>
    <w:rsid w:val="0034469E"/>
    <w:rsid w:val="003446E1"/>
    <w:rsid w:val="00344869"/>
    <w:rsid w:val="00344DD8"/>
    <w:rsid w:val="00344E9B"/>
    <w:rsid w:val="00345228"/>
    <w:rsid w:val="00345248"/>
    <w:rsid w:val="00345424"/>
    <w:rsid w:val="00345561"/>
    <w:rsid w:val="003456DF"/>
    <w:rsid w:val="00345881"/>
    <w:rsid w:val="003459D6"/>
    <w:rsid w:val="00345C76"/>
    <w:rsid w:val="00345CFC"/>
    <w:rsid w:val="00345DFF"/>
    <w:rsid w:val="00345E10"/>
    <w:rsid w:val="00345E92"/>
    <w:rsid w:val="003463CC"/>
    <w:rsid w:val="0034653C"/>
    <w:rsid w:val="003465BB"/>
    <w:rsid w:val="003467BA"/>
    <w:rsid w:val="003469B8"/>
    <w:rsid w:val="00346BB1"/>
    <w:rsid w:val="00346D21"/>
    <w:rsid w:val="00346D59"/>
    <w:rsid w:val="00346DC8"/>
    <w:rsid w:val="00346DEC"/>
    <w:rsid w:val="00347380"/>
    <w:rsid w:val="003473C8"/>
    <w:rsid w:val="003473D0"/>
    <w:rsid w:val="0034740B"/>
    <w:rsid w:val="003475BC"/>
    <w:rsid w:val="0034779E"/>
    <w:rsid w:val="00347802"/>
    <w:rsid w:val="00347EFE"/>
    <w:rsid w:val="00347F0A"/>
    <w:rsid w:val="00347F14"/>
    <w:rsid w:val="003501DB"/>
    <w:rsid w:val="00350231"/>
    <w:rsid w:val="003502B3"/>
    <w:rsid w:val="00350312"/>
    <w:rsid w:val="00350350"/>
    <w:rsid w:val="00350367"/>
    <w:rsid w:val="0035037E"/>
    <w:rsid w:val="003503A9"/>
    <w:rsid w:val="003503F3"/>
    <w:rsid w:val="00350789"/>
    <w:rsid w:val="00350881"/>
    <w:rsid w:val="00350BD4"/>
    <w:rsid w:val="00350C73"/>
    <w:rsid w:val="00350CC4"/>
    <w:rsid w:val="00350DEA"/>
    <w:rsid w:val="00351300"/>
    <w:rsid w:val="00351627"/>
    <w:rsid w:val="00351967"/>
    <w:rsid w:val="00351B13"/>
    <w:rsid w:val="00351B32"/>
    <w:rsid w:val="00351D00"/>
    <w:rsid w:val="00351F3C"/>
    <w:rsid w:val="00351F7A"/>
    <w:rsid w:val="00352144"/>
    <w:rsid w:val="003522A6"/>
    <w:rsid w:val="003523FB"/>
    <w:rsid w:val="003524E1"/>
    <w:rsid w:val="00352502"/>
    <w:rsid w:val="00352714"/>
    <w:rsid w:val="003527B9"/>
    <w:rsid w:val="00352805"/>
    <w:rsid w:val="00352932"/>
    <w:rsid w:val="00352A69"/>
    <w:rsid w:val="00352B4C"/>
    <w:rsid w:val="00352B95"/>
    <w:rsid w:val="003530F2"/>
    <w:rsid w:val="00353279"/>
    <w:rsid w:val="00353320"/>
    <w:rsid w:val="0035337B"/>
    <w:rsid w:val="003534A4"/>
    <w:rsid w:val="003537EF"/>
    <w:rsid w:val="00353973"/>
    <w:rsid w:val="00353995"/>
    <w:rsid w:val="00353998"/>
    <w:rsid w:val="003539E5"/>
    <w:rsid w:val="00353B0F"/>
    <w:rsid w:val="00353BB2"/>
    <w:rsid w:val="0035413C"/>
    <w:rsid w:val="0035415E"/>
    <w:rsid w:val="003541BA"/>
    <w:rsid w:val="00354252"/>
    <w:rsid w:val="00354402"/>
    <w:rsid w:val="003546AD"/>
    <w:rsid w:val="0035472F"/>
    <w:rsid w:val="003547F6"/>
    <w:rsid w:val="003548E2"/>
    <w:rsid w:val="003549C2"/>
    <w:rsid w:val="00354BAD"/>
    <w:rsid w:val="00354C30"/>
    <w:rsid w:val="00354E44"/>
    <w:rsid w:val="003550FD"/>
    <w:rsid w:val="00355213"/>
    <w:rsid w:val="003552D9"/>
    <w:rsid w:val="003554A0"/>
    <w:rsid w:val="003554D5"/>
    <w:rsid w:val="003555EF"/>
    <w:rsid w:val="003558C7"/>
    <w:rsid w:val="00355CC3"/>
    <w:rsid w:val="00355CF8"/>
    <w:rsid w:val="00355E26"/>
    <w:rsid w:val="00356173"/>
    <w:rsid w:val="003561C7"/>
    <w:rsid w:val="003561CD"/>
    <w:rsid w:val="003561F1"/>
    <w:rsid w:val="00356225"/>
    <w:rsid w:val="003562D0"/>
    <w:rsid w:val="003562F0"/>
    <w:rsid w:val="003563A5"/>
    <w:rsid w:val="0035658E"/>
    <w:rsid w:val="00356722"/>
    <w:rsid w:val="003568CC"/>
    <w:rsid w:val="00356AA5"/>
    <w:rsid w:val="00356AD0"/>
    <w:rsid w:val="00356D3D"/>
    <w:rsid w:val="00356DC2"/>
    <w:rsid w:val="00356E92"/>
    <w:rsid w:val="003572EC"/>
    <w:rsid w:val="00357333"/>
    <w:rsid w:val="00357408"/>
    <w:rsid w:val="00357842"/>
    <w:rsid w:val="00357927"/>
    <w:rsid w:val="00357A4D"/>
    <w:rsid w:val="00357CAC"/>
    <w:rsid w:val="003600BB"/>
    <w:rsid w:val="00360466"/>
    <w:rsid w:val="003606C8"/>
    <w:rsid w:val="0036071B"/>
    <w:rsid w:val="003607E4"/>
    <w:rsid w:val="0036083B"/>
    <w:rsid w:val="003608CD"/>
    <w:rsid w:val="003608DF"/>
    <w:rsid w:val="00360C79"/>
    <w:rsid w:val="00360C7A"/>
    <w:rsid w:val="00360E89"/>
    <w:rsid w:val="00360EE6"/>
    <w:rsid w:val="00360F74"/>
    <w:rsid w:val="00360FC7"/>
    <w:rsid w:val="00360FE0"/>
    <w:rsid w:val="00360FE9"/>
    <w:rsid w:val="0036101D"/>
    <w:rsid w:val="003610C4"/>
    <w:rsid w:val="003611AB"/>
    <w:rsid w:val="00361583"/>
    <w:rsid w:val="00361E05"/>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33F"/>
    <w:rsid w:val="00363789"/>
    <w:rsid w:val="00363813"/>
    <w:rsid w:val="0036384B"/>
    <w:rsid w:val="0036396D"/>
    <w:rsid w:val="00363A13"/>
    <w:rsid w:val="00363A6D"/>
    <w:rsid w:val="00363BAE"/>
    <w:rsid w:val="00363C29"/>
    <w:rsid w:val="00363CD2"/>
    <w:rsid w:val="00363E72"/>
    <w:rsid w:val="00363F25"/>
    <w:rsid w:val="0036407E"/>
    <w:rsid w:val="0036445C"/>
    <w:rsid w:val="00364843"/>
    <w:rsid w:val="0036485E"/>
    <w:rsid w:val="00364A58"/>
    <w:rsid w:val="00364A5C"/>
    <w:rsid w:val="00364ABE"/>
    <w:rsid w:val="00364CEE"/>
    <w:rsid w:val="00364E0D"/>
    <w:rsid w:val="00365025"/>
    <w:rsid w:val="003650D6"/>
    <w:rsid w:val="003651EB"/>
    <w:rsid w:val="00365264"/>
    <w:rsid w:val="00365320"/>
    <w:rsid w:val="003654B7"/>
    <w:rsid w:val="00365697"/>
    <w:rsid w:val="00365944"/>
    <w:rsid w:val="00365AED"/>
    <w:rsid w:val="00365B98"/>
    <w:rsid w:val="0036600B"/>
    <w:rsid w:val="003662E0"/>
    <w:rsid w:val="0036631E"/>
    <w:rsid w:val="003664AF"/>
    <w:rsid w:val="003664E5"/>
    <w:rsid w:val="003665D1"/>
    <w:rsid w:val="003666F7"/>
    <w:rsid w:val="003667BF"/>
    <w:rsid w:val="00366957"/>
    <w:rsid w:val="00366AA5"/>
    <w:rsid w:val="00366AE8"/>
    <w:rsid w:val="00366BCC"/>
    <w:rsid w:val="00366CD5"/>
    <w:rsid w:val="00366CF6"/>
    <w:rsid w:val="00366E35"/>
    <w:rsid w:val="00366E97"/>
    <w:rsid w:val="00367064"/>
    <w:rsid w:val="00367321"/>
    <w:rsid w:val="003674B4"/>
    <w:rsid w:val="00367857"/>
    <w:rsid w:val="003678DE"/>
    <w:rsid w:val="003678E9"/>
    <w:rsid w:val="00367979"/>
    <w:rsid w:val="0036798A"/>
    <w:rsid w:val="00367A00"/>
    <w:rsid w:val="00367A1C"/>
    <w:rsid w:val="00367C90"/>
    <w:rsid w:val="00367CC3"/>
    <w:rsid w:val="00367D4C"/>
    <w:rsid w:val="00367D54"/>
    <w:rsid w:val="00370171"/>
    <w:rsid w:val="003702A2"/>
    <w:rsid w:val="0037033B"/>
    <w:rsid w:val="0037036D"/>
    <w:rsid w:val="00370488"/>
    <w:rsid w:val="003704A9"/>
    <w:rsid w:val="00370521"/>
    <w:rsid w:val="00370567"/>
    <w:rsid w:val="0037068F"/>
    <w:rsid w:val="003708C9"/>
    <w:rsid w:val="00370C32"/>
    <w:rsid w:val="00370F77"/>
    <w:rsid w:val="0037107A"/>
    <w:rsid w:val="003711DC"/>
    <w:rsid w:val="00371268"/>
    <w:rsid w:val="00371369"/>
    <w:rsid w:val="00371725"/>
    <w:rsid w:val="0037193F"/>
    <w:rsid w:val="00371A3F"/>
    <w:rsid w:val="00371AA0"/>
    <w:rsid w:val="00371CFA"/>
    <w:rsid w:val="00371DDD"/>
    <w:rsid w:val="00371E2E"/>
    <w:rsid w:val="0037229E"/>
    <w:rsid w:val="0037236B"/>
    <w:rsid w:val="003723DE"/>
    <w:rsid w:val="003723FB"/>
    <w:rsid w:val="00372479"/>
    <w:rsid w:val="00372697"/>
    <w:rsid w:val="0037287E"/>
    <w:rsid w:val="00372898"/>
    <w:rsid w:val="00372B65"/>
    <w:rsid w:val="00373469"/>
    <w:rsid w:val="003735A8"/>
    <w:rsid w:val="00373819"/>
    <w:rsid w:val="003738AB"/>
    <w:rsid w:val="003739CF"/>
    <w:rsid w:val="003739E1"/>
    <w:rsid w:val="00373A8A"/>
    <w:rsid w:val="00373BC6"/>
    <w:rsid w:val="00373BD1"/>
    <w:rsid w:val="00373BF2"/>
    <w:rsid w:val="00373D5F"/>
    <w:rsid w:val="00373DB9"/>
    <w:rsid w:val="00373DD5"/>
    <w:rsid w:val="00373EA4"/>
    <w:rsid w:val="00374115"/>
    <w:rsid w:val="003743FC"/>
    <w:rsid w:val="00374519"/>
    <w:rsid w:val="00374810"/>
    <w:rsid w:val="00374A3B"/>
    <w:rsid w:val="00374B5E"/>
    <w:rsid w:val="00374E3C"/>
    <w:rsid w:val="00375098"/>
    <w:rsid w:val="003751B0"/>
    <w:rsid w:val="0037556A"/>
    <w:rsid w:val="0037580C"/>
    <w:rsid w:val="0037589D"/>
    <w:rsid w:val="003758A0"/>
    <w:rsid w:val="00375AA7"/>
    <w:rsid w:val="00375BE3"/>
    <w:rsid w:val="00375BE4"/>
    <w:rsid w:val="00375C01"/>
    <w:rsid w:val="00375C33"/>
    <w:rsid w:val="00375DD6"/>
    <w:rsid w:val="00375E0E"/>
    <w:rsid w:val="00375EAA"/>
    <w:rsid w:val="00375F3C"/>
    <w:rsid w:val="0037608A"/>
    <w:rsid w:val="00376500"/>
    <w:rsid w:val="00376B64"/>
    <w:rsid w:val="00376BDC"/>
    <w:rsid w:val="00376C1C"/>
    <w:rsid w:val="00376D3F"/>
    <w:rsid w:val="00376ED3"/>
    <w:rsid w:val="0037714E"/>
    <w:rsid w:val="00377345"/>
    <w:rsid w:val="003773C2"/>
    <w:rsid w:val="003774B9"/>
    <w:rsid w:val="00377576"/>
    <w:rsid w:val="003775B9"/>
    <w:rsid w:val="003776D9"/>
    <w:rsid w:val="003779E7"/>
    <w:rsid w:val="00377C96"/>
    <w:rsid w:val="00377F3A"/>
    <w:rsid w:val="00380068"/>
    <w:rsid w:val="00380337"/>
    <w:rsid w:val="00380369"/>
    <w:rsid w:val="0038059A"/>
    <w:rsid w:val="00380602"/>
    <w:rsid w:val="00380681"/>
    <w:rsid w:val="003808FA"/>
    <w:rsid w:val="00380993"/>
    <w:rsid w:val="00380BFE"/>
    <w:rsid w:val="00380D76"/>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E1F"/>
    <w:rsid w:val="00383165"/>
    <w:rsid w:val="0038326A"/>
    <w:rsid w:val="00383334"/>
    <w:rsid w:val="00383487"/>
    <w:rsid w:val="003838B7"/>
    <w:rsid w:val="00383A60"/>
    <w:rsid w:val="00383C43"/>
    <w:rsid w:val="00383D44"/>
    <w:rsid w:val="00383DE3"/>
    <w:rsid w:val="003841E6"/>
    <w:rsid w:val="0038460D"/>
    <w:rsid w:val="00384738"/>
    <w:rsid w:val="00384968"/>
    <w:rsid w:val="00384C90"/>
    <w:rsid w:val="00384C9B"/>
    <w:rsid w:val="00384CC6"/>
    <w:rsid w:val="00384EB3"/>
    <w:rsid w:val="00384F32"/>
    <w:rsid w:val="0038502D"/>
    <w:rsid w:val="00385800"/>
    <w:rsid w:val="00385885"/>
    <w:rsid w:val="003858B6"/>
    <w:rsid w:val="003858E4"/>
    <w:rsid w:val="00385CB0"/>
    <w:rsid w:val="00385CC8"/>
    <w:rsid w:val="00385D67"/>
    <w:rsid w:val="00385D73"/>
    <w:rsid w:val="00385D8E"/>
    <w:rsid w:val="00385E14"/>
    <w:rsid w:val="00385F09"/>
    <w:rsid w:val="003860E7"/>
    <w:rsid w:val="00386342"/>
    <w:rsid w:val="00386433"/>
    <w:rsid w:val="0038651D"/>
    <w:rsid w:val="00386716"/>
    <w:rsid w:val="003867B2"/>
    <w:rsid w:val="003867D8"/>
    <w:rsid w:val="00386846"/>
    <w:rsid w:val="003869C1"/>
    <w:rsid w:val="003869D5"/>
    <w:rsid w:val="00386C67"/>
    <w:rsid w:val="0038724E"/>
    <w:rsid w:val="00387506"/>
    <w:rsid w:val="00387550"/>
    <w:rsid w:val="00387732"/>
    <w:rsid w:val="00387A43"/>
    <w:rsid w:val="00387B25"/>
    <w:rsid w:val="00387BBE"/>
    <w:rsid w:val="00387DF5"/>
    <w:rsid w:val="003900FA"/>
    <w:rsid w:val="003902B8"/>
    <w:rsid w:val="0039041A"/>
    <w:rsid w:val="00390596"/>
    <w:rsid w:val="00390653"/>
    <w:rsid w:val="00390777"/>
    <w:rsid w:val="00390AFC"/>
    <w:rsid w:val="00390B93"/>
    <w:rsid w:val="00391208"/>
    <w:rsid w:val="00391279"/>
    <w:rsid w:val="00391390"/>
    <w:rsid w:val="00391422"/>
    <w:rsid w:val="0039153B"/>
    <w:rsid w:val="003915BF"/>
    <w:rsid w:val="00391752"/>
    <w:rsid w:val="00391777"/>
    <w:rsid w:val="00391856"/>
    <w:rsid w:val="00391916"/>
    <w:rsid w:val="00391925"/>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BC"/>
    <w:rsid w:val="00393B87"/>
    <w:rsid w:val="00393C7B"/>
    <w:rsid w:val="00393D30"/>
    <w:rsid w:val="00393DD3"/>
    <w:rsid w:val="00393F14"/>
    <w:rsid w:val="00393F2E"/>
    <w:rsid w:val="00393F64"/>
    <w:rsid w:val="003941D8"/>
    <w:rsid w:val="00394601"/>
    <w:rsid w:val="0039465D"/>
    <w:rsid w:val="0039467E"/>
    <w:rsid w:val="003946BD"/>
    <w:rsid w:val="003946FF"/>
    <w:rsid w:val="00394827"/>
    <w:rsid w:val="00394A7A"/>
    <w:rsid w:val="00394DE6"/>
    <w:rsid w:val="00394E3C"/>
    <w:rsid w:val="00395301"/>
    <w:rsid w:val="00395413"/>
    <w:rsid w:val="003954A5"/>
    <w:rsid w:val="0039583A"/>
    <w:rsid w:val="00395A59"/>
    <w:rsid w:val="00395AE4"/>
    <w:rsid w:val="00395D6A"/>
    <w:rsid w:val="00395F5C"/>
    <w:rsid w:val="00396157"/>
    <w:rsid w:val="00396177"/>
    <w:rsid w:val="0039618C"/>
    <w:rsid w:val="00396648"/>
    <w:rsid w:val="00396A52"/>
    <w:rsid w:val="00396AC9"/>
    <w:rsid w:val="00396BA2"/>
    <w:rsid w:val="00396D92"/>
    <w:rsid w:val="00396DAB"/>
    <w:rsid w:val="00397033"/>
    <w:rsid w:val="003970A1"/>
    <w:rsid w:val="003971F8"/>
    <w:rsid w:val="00397279"/>
    <w:rsid w:val="0039733A"/>
    <w:rsid w:val="00397377"/>
    <w:rsid w:val="0039750D"/>
    <w:rsid w:val="0039751B"/>
    <w:rsid w:val="003975B9"/>
    <w:rsid w:val="00397707"/>
    <w:rsid w:val="0039791D"/>
    <w:rsid w:val="00397938"/>
    <w:rsid w:val="00397A11"/>
    <w:rsid w:val="00397AB1"/>
    <w:rsid w:val="00397B49"/>
    <w:rsid w:val="00397CE5"/>
    <w:rsid w:val="00397EF1"/>
    <w:rsid w:val="00397F90"/>
    <w:rsid w:val="003A0049"/>
    <w:rsid w:val="003A01D4"/>
    <w:rsid w:val="003A01EB"/>
    <w:rsid w:val="003A0423"/>
    <w:rsid w:val="003A0624"/>
    <w:rsid w:val="003A083B"/>
    <w:rsid w:val="003A091A"/>
    <w:rsid w:val="003A0D00"/>
    <w:rsid w:val="003A0D1F"/>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F8E"/>
    <w:rsid w:val="003A1F92"/>
    <w:rsid w:val="003A201D"/>
    <w:rsid w:val="003A2169"/>
    <w:rsid w:val="003A2289"/>
    <w:rsid w:val="003A23BC"/>
    <w:rsid w:val="003A2864"/>
    <w:rsid w:val="003A2A8C"/>
    <w:rsid w:val="003A2C28"/>
    <w:rsid w:val="003A2D49"/>
    <w:rsid w:val="003A2D4A"/>
    <w:rsid w:val="003A2D68"/>
    <w:rsid w:val="003A2D9C"/>
    <w:rsid w:val="003A2E1A"/>
    <w:rsid w:val="003A2E54"/>
    <w:rsid w:val="003A3015"/>
    <w:rsid w:val="003A321C"/>
    <w:rsid w:val="003A328A"/>
    <w:rsid w:val="003A32F8"/>
    <w:rsid w:val="003A3317"/>
    <w:rsid w:val="003A33F4"/>
    <w:rsid w:val="003A3478"/>
    <w:rsid w:val="003A34C8"/>
    <w:rsid w:val="003A3554"/>
    <w:rsid w:val="003A36F0"/>
    <w:rsid w:val="003A39B8"/>
    <w:rsid w:val="003A3BE0"/>
    <w:rsid w:val="003A3CFD"/>
    <w:rsid w:val="003A3D26"/>
    <w:rsid w:val="003A411E"/>
    <w:rsid w:val="003A427D"/>
    <w:rsid w:val="003A432C"/>
    <w:rsid w:val="003A436D"/>
    <w:rsid w:val="003A44F2"/>
    <w:rsid w:val="003A4625"/>
    <w:rsid w:val="003A472D"/>
    <w:rsid w:val="003A478D"/>
    <w:rsid w:val="003A4831"/>
    <w:rsid w:val="003A49F6"/>
    <w:rsid w:val="003A4AC7"/>
    <w:rsid w:val="003A4C6B"/>
    <w:rsid w:val="003A4C8E"/>
    <w:rsid w:val="003A4E79"/>
    <w:rsid w:val="003A4E7D"/>
    <w:rsid w:val="003A5006"/>
    <w:rsid w:val="003A5361"/>
    <w:rsid w:val="003A584B"/>
    <w:rsid w:val="003A59CD"/>
    <w:rsid w:val="003A5A31"/>
    <w:rsid w:val="003A5C36"/>
    <w:rsid w:val="003A5C48"/>
    <w:rsid w:val="003A5F53"/>
    <w:rsid w:val="003A6148"/>
    <w:rsid w:val="003A617F"/>
    <w:rsid w:val="003A633F"/>
    <w:rsid w:val="003A64AD"/>
    <w:rsid w:val="003A65CB"/>
    <w:rsid w:val="003A663C"/>
    <w:rsid w:val="003A68A3"/>
    <w:rsid w:val="003A6905"/>
    <w:rsid w:val="003A6949"/>
    <w:rsid w:val="003A6D8A"/>
    <w:rsid w:val="003A6E76"/>
    <w:rsid w:val="003A6F68"/>
    <w:rsid w:val="003A7066"/>
    <w:rsid w:val="003A710C"/>
    <w:rsid w:val="003A769B"/>
    <w:rsid w:val="003A76D5"/>
    <w:rsid w:val="003A7717"/>
    <w:rsid w:val="003A7900"/>
    <w:rsid w:val="003A79C3"/>
    <w:rsid w:val="003A7C6E"/>
    <w:rsid w:val="003A7CBD"/>
    <w:rsid w:val="003A7DB0"/>
    <w:rsid w:val="003A7E79"/>
    <w:rsid w:val="003A7EEA"/>
    <w:rsid w:val="003A7EF1"/>
    <w:rsid w:val="003A7FD2"/>
    <w:rsid w:val="003B00B6"/>
    <w:rsid w:val="003B030D"/>
    <w:rsid w:val="003B032C"/>
    <w:rsid w:val="003B0468"/>
    <w:rsid w:val="003B064F"/>
    <w:rsid w:val="003B06C2"/>
    <w:rsid w:val="003B06DF"/>
    <w:rsid w:val="003B076D"/>
    <w:rsid w:val="003B085C"/>
    <w:rsid w:val="003B0986"/>
    <w:rsid w:val="003B09FB"/>
    <w:rsid w:val="003B0A55"/>
    <w:rsid w:val="003B0D3D"/>
    <w:rsid w:val="003B0DD5"/>
    <w:rsid w:val="003B1033"/>
    <w:rsid w:val="003B10C3"/>
    <w:rsid w:val="003B12CA"/>
    <w:rsid w:val="003B13A9"/>
    <w:rsid w:val="003B155E"/>
    <w:rsid w:val="003B197B"/>
    <w:rsid w:val="003B1B6F"/>
    <w:rsid w:val="003B23AD"/>
    <w:rsid w:val="003B2408"/>
    <w:rsid w:val="003B2427"/>
    <w:rsid w:val="003B2507"/>
    <w:rsid w:val="003B2518"/>
    <w:rsid w:val="003B253B"/>
    <w:rsid w:val="003B273D"/>
    <w:rsid w:val="003B29A2"/>
    <w:rsid w:val="003B2AD0"/>
    <w:rsid w:val="003B2F78"/>
    <w:rsid w:val="003B2F7B"/>
    <w:rsid w:val="003B2FD4"/>
    <w:rsid w:val="003B351A"/>
    <w:rsid w:val="003B35A7"/>
    <w:rsid w:val="003B3A70"/>
    <w:rsid w:val="003B3ABE"/>
    <w:rsid w:val="003B3DB7"/>
    <w:rsid w:val="003B3E50"/>
    <w:rsid w:val="003B3F68"/>
    <w:rsid w:val="003B3FA4"/>
    <w:rsid w:val="003B3FAD"/>
    <w:rsid w:val="003B4167"/>
    <w:rsid w:val="003B458F"/>
    <w:rsid w:val="003B4784"/>
    <w:rsid w:val="003B47CE"/>
    <w:rsid w:val="003B4923"/>
    <w:rsid w:val="003B4FAB"/>
    <w:rsid w:val="003B507C"/>
    <w:rsid w:val="003B519E"/>
    <w:rsid w:val="003B51EF"/>
    <w:rsid w:val="003B51FC"/>
    <w:rsid w:val="003B5351"/>
    <w:rsid w:val="003B5E51"/>
    <w:rsid w:val="003B6003"/>
    <w:rsid w:val="003B652A"/>
    <w:rsid w:val="003B66DA"/>
    <w:rsid w:val="003B6780"/>
    <w:rsid w:val="003B6888"/>
    <w:rsid w:val="003B69A7"/>
    <w:rsid w:val="003B6AAB"/>
    <w:rsid w:val="003B6B75"/>
    <w:rsid w:val="003B6C17"/>
    <w:rsid w:val="003B6D4C"/>
    <w:rsid w:val="003B6F8E"/>
    <w:rsid w:val="003B6F97"/>
    <w:rsid w:val="003B701B"/>
    <w:rsid w:val="003B71F3"/>
    <w:rsid w:val="003B7327"/>
    <w:rsid w:val="003B73C0"/>
    <w:rsid w:val="003B7587"/>
    <w:rsid w:val="003B7723"/>
    <w:rsid w:val="003B77A9"/>
    <w:rsid w:val="003B7B00"/>
    <w:rsid w:val="003B7C9F"/>
    <w:rsid w:val="003B7DB2"/>
    <w:rsid w:val="003B7E62"/>
    <w:rsid w:val="003B7F9F"/>
    <w:rsid w:val="003C003A"/>
    <w:rsid w:val="003C004A"/>
    <w:rsid w:val="003C031F"/>
    <w:rsid w:val="003C03BB"/>
    <w:rsid w:val="003C071F"/>
    <w:rsid w:val="003C08F8"/>
    <w:rsid w:val="003C0B24"/>
    <w:rsid w:val="003C0B6A"/>
    <w:rsid w:val="003C0CE4"/>
    <w:rsid w:val="003C0D1A"/>
    <w:rsid w:val="003C0E27"/>
    <w:rsid w:val="003C0E8E"/>
    <w:rsid w:val="003C0EE9"/>
    <w:rsid w:val="003C0F77"/>
    <w:rsid w:val="003C0F8D"/>
    <w:rsid w:val="003C0FB5"/>
    <w:rsid w:val="003C106D"/>
    <w:rsid w:val="003C107E"/>
    <w:rsid w:val="003C10FA"/>
    <w:rsid w:val="003C1221"/>
    <w:rsid w:val="003C122D"/>
    <w:rsid w:val="003C128C"/>
    <w:rsid w:val="003C12AF"/>
    <w:rsid w:val="003C1439"/>
    <w:rsid w:val="003C1549"/>
    <w:rsid w:val="003C1566"/>
    <w:rsid w:val="003C1A13"/>
    <w:rsid w:val="003C1C22"/>
    <w:rsid w:val="003C1C34"/>
    <w:rsid w:val="003C1D45"/>
    <w:rsid w:val="003C1D7B"/>
    <w:rsid w:val="003C1E2E"/>
    <w:rsid w:val="003C1E49"/>
    <w:rsid w:val="003C206C"/>
    <w:rsid w:val="003C217A"/>
    <w:rsid w:val="003C222B"/>
    <w:rsid w:val="003C2310"/>
    <w:rsid w:val="003C255D"/>
    <w:rsid w:val="003C2597"/>
    <w:rsid w:val="003C262F"/>
    <w:rsid w:val="003C2828"/>
    <w:rsid w:val="003C2894"/>
    <w:rsid w:val="003C28E4"/>
    <w:rsid w:val="003C297D"/>
    <w:rsid w:val="003C2A95"/>
    <w:rsid w:val="003C2AED"/>
    <w:rsid w:val="003C3555"/>
    <w:rsid w:val="003C35ED"/>
    <w:rsid w:val="003C3613"/>
    <w:rsid w:val="003C37D2"/>
    <w:rsid w:val="003C37F5"/>
    <w:rsid w:val="003C3978"/>
    <w:rsid w:val="003C3AF1"/>
    <w:rsid w:val="003C3B04"/>
    <w:rsid w:val="003C3B54"/>
    <w:rsid w:val="003C3BBD"/>
    <w:rsid w:val="003C3C23"/>
    <w:rsid w:val="003C3EF5"/>
    <w:rsid w:val="003C3F69"/>
    <w:rsid w:val="003C3FB7"/>
    <w:rsid w:val="003C4102"/>
    <w:rsid w:val="003C4383"/>
    <w:rsid w:val="003C43DD"/>
    <w:rsid w:val="003C44DC"/>
    <w:rsid w:val="003C4579"/>
    <w:rsid w:val="003C4A03"/>
    <w:rsid w:val="003C4D47"/>
    <w:rsid w:val="003C4D6B"/>
    <w:rsid w:val="003C4E69"/>
    <w:rsid w:val="003C50C9"/>
    <w:rsid w:val="003C5148"/>
    <w:rsid w:val="003C522C"/>
    <w:rsid w:val="003C5238"/>
    <w:rsid w:val="003C53D3"/>
    <w:rsid w:val="003C5414"/>
    <w:rsid w:val="003C54E5"/>
    <w:rsid w:val="003C5561"/>
    <w:rsid w:val="003C5852"/>
    <w:rsid w:val="003C59A5"/>
    <w:rsid w:val="003C5B2E"/>
    <w:rsid w:val="003C5D4A"/>
    <w:rsid w:val="003C5E80"/>
    <w:rsid w:val="003C5F16"/>
    <w:rsid w:val="003C60AD"/>
    <w:rsid w:val="003C61ED"/>
    <w:rsid w:val="003C6366"/>
    <w:rsid w:val="003C6508"/>
    <w:rsid w:val="003C661C"/>
    <w:rsid w:val="003C66F1"/>
    <w:rsid w:val="003C6859"/>
    <w:rsid w:val="003C68D0"/>
    <w:rsid w:val="003C6977"/>
    <w:rsid w:val="003C6A32"/>
    <w:rsid w:val="003C6AEE"/>
    <w:rsid w:val="003C6BEF"/>
    <w:rsid w:val="003C6D35"/>
    <w:rsid w:val="003C7039"/>
    <w:rsid w:val="003C7078"/>
    <w:rsid w:val="003C71FB"/>
    <w:rsid w:val="003C7238"/>
    <w:rsid w:val="003C749D"/>
    <w:rsid w:val="003C76FB"/>
    <w:rsid w:val="003C7A23"/>
    <w:rsid w:val="003C7A5C"/>
    <w:rsid w:val="003C7CA3"/>
    <w:rsid w:val="003C7D59"/>
    <w:rsid w:val="003C7FB4"/>
    <w:rsid w:val="003D00EE"/>
    <w:rsid w:val="003D011E"/>
    <w:rsid w:val="003D015C"/>
    <w:rsid w:val="003D019B"/>
    <w:rsid w:val="003D0276"/>
    <w:rsid w:val="003D03F5"/>
    <w:rsid w:val="003D0518"/>
    <w:rsid w:val="003D058D"/>
    <w:rsid w:val="003D0803"/>
    <w:rsid w:val="003D0990"/>
    <w:rsid w:val="003D0E1F"/>
    <w:rsid w:val="003D1204"/>
    <w:rsid w:val="003D1528"/>
    <w:rsid w:val="003D155D"/>
    <w:rsid w:val="003D156C"/>
    <w:rsid w:val="003D1602"/>
    <w:rsid w:val="003D17EF"/>
    <w:rsid w:val="003D18C7"/>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B4"/>
    <w:rsid w:val="003D2C1C"/>
    <w:rsid w:val="003D2D0E"/>
    <w:rsid w:val="003D2E3F"/>
    <w:rsid w:val="003D2ED9"/>
    <w:rsid w:val="003D2EE6"/>
    <w:rsid w:val="003D2F30"/>
    <w:rsid w:val="003D359E"/>
    <w:rsid w:val="003D35E5"/>
    <w:rsid w:val="003D37D1"/>
    <w:rsid w:val="003D3A2D"/>
    <w:rsid w:val="003D3B93"/>
    <w:rsid w:val="003D3CC2"/>
    <w:rsid w:val="003D3E71"/>
    <w:rsid w:val="003D3F3B"/>
    <w:rsid w:val="003D406D"/>
    <w:rsid w:val="003D41A5"/>
    <w:rsid w:val="003D421D"/>
    <w:rsid w:val="003D4239"/>
    <w:rsid w:val="003D42D7"/>
    <w:rsid w:val="003D455C"/>
    <w:rsid w:val="003D45A4"/>
    <w:rsid w:val="003D462E"/>
    <w:rsid w:val="003D47DE"/>
    <w:rsid w:val="003D48B6"/>
    <w:rsid w:val="003D4AC8"/>
    <w:rsid w:val="003D4B78"/>
    <w:rsid w:val="003D4F22"/>
    <w:rsid w:val="003D4F9D"/>
    <w:rsid w:val="003D503B"/>
    <w:rsid w:val="003D5285"/>
    <w:rsid w:val="003D5425"/>
    <w:rsid w:val="003D54CD"/>
    <w:rsid w:val="003D5708"/>
    <w:rsid w:val="003D5833"/>
    <w:rsid w:val="003D5894"/>
    <w:rsid w:val="003D5BC4"/>
    <w:rsid w:val="003D5BED"/>
    <w:rsid w:val="003D615E"/>
    <w:rsid w:val="003D626D"/>
    <w:rsid w:val="003D6581"/>
    <w:rsid w:val="003D66F4"/>
    <w:rsid w:val="003D6781"/>
    <w:rsid w:val="003D6820"/>
    <w:rsid w:val="003D686E"/>
    <w:rsid w:val="003D68B8"/>
    <w:rsid w:val="003D6A8A"/>
    <w:rsid w:val="003D6B97"/>
    <w:rsid w:val="003D6C07"/>
    <w:rsid w:val="003D6C9F"/>
    <w:rsid w:val="003D6E05"/>
    <w:rsid w:val="003D6E63"/>
    <w:rsid w:val="003D71A2"/>
    <w:rsid w:val="003D7374"/>
    <w:rsid w:val="003D73A2"/>
    <w:rsid w:val="003D740A"/>
    <w:rsid w:val="003D7A15"/>
    <w:rsid w:val="003D7A86"/>
    <w:rsid w:val="003D7B30"/>
    <w:rsid w:val="003D7C7A"/>
    <w:rsid w:val="003D7ED2"/>
    <w:rsid w:val="003D7FF8"/>
    <w:rsid w:val="003E018C"/>
    <w:rsid w:val="003E02AC"/>
    <w:rsid w:val="003E030F"/>
    <w:rsid w:val="003E0367"/>
    <w:rsid w:val="003E0412"/>
    <w:rsid w:val="003E04D4"/>
    <w:rsid w:val="003E0874"/>
    <w:rsid w:val="003E0A8A"/>
    <w:rsid w:val="003E0B2B"/>
    <w:rsid w:val="003E0B4C"/>
    <w:rsid w:val="003E0D99"/>
    <w:rsid w:val="003E0DB9"/>
    <w:rsid w:val="003E0F67"/>
    <w:rsid w:val="003E0FCF"/>
    <w:rsid w:val="003E1236"/>
    <w:rsid w:val="003E139F"/>
    <w:rsid w:val="003E143F"/>
    <w:rsid w:val="003E1489"/>
    <w:rsid w:val="003E171E"/>
    <w:rsid w:val="003E17CB"/>
    <w:rsid w:val="003E18CE"/>
    <w:rsid w:val="003E1A59"/>
    <w:rsid w:val="003E214E"/>
    <w:rsid w:val="003E227D"/>
    <w:rsid w:val="003E228C"/>
    <w:rsid w:val="003E23C7"/>
    <w:rsid w:val="003E2491"/>
    <w:rsid w:val="003E24C4"/>
    <w:rsid w:val="003E25AA"/>
    <w:rsid w:val="003E269D"/>
    <w:rsid w:val="003E2B29"/>
    <w:rsid w:val="003E2C64"/>
    <w:rsid w:val="003E3003"/>
    <w:rsid w:val="003E3084"/>
    <w:rsid w:val="003E32E5"/>
    <w:rsid w:val="003E3352"/>
    <w:rsid w:val="003E3393"/>
    <w:rsid w:val="003E35BD"/>
    <w:rsid w:val="003E365C"/>
    <w:rsid w:val="003E374D"/>
    <w:rsid w:val="003E38E1"/>
    <w:rsid w:val="003E3942"/>
    <w:rsid w:val="003E3979"/>
    <w:rsid w:val="003E39AB"/>
    <w:rsid w:val="003E3B8C"/>
    <w:rsid w:val="003E3C3D"/>
    <w:rsid w:val="003E3CA4"/>
    <w:rsid w:val="003E3E05"/>
    <w:rsid w:val="003E3F50"/>
    <w:rsid w:val="003E3FF2"/>
    <w:rsid w:val="003E400B"/>
    <w:rsid w:val="003E412F"/>
    <w:rsid w:val="003E41A1"/>
    <w:rsid w:val="003E42D5"/>
    <w:rsid w:val="003E4522"/>
    <w:rsid w:val="003E4830"/>
    <w:rsid w:val="003E4958"/>
    <w:rsid w:val="003E4B3F"/>
    <w:rsid w:val="003E503E"/>
    <w:rsid w:val="003E5095"/>
    <w:rsid w:val="003E518E"/>
    <w:rsid w:val="003E52BC"/>
    <w:rsid w:val="003E52E2"/>
    <w:rsid w:val="003E56F4"/>
    <w:rsid w:val="003E5748"/>
    <w:rsid w:val="003E57A5"/>
    <w:rsid w:val="003E5810"/>
    <w:rsid w:val="003E593F"/>
    <w:rsid w:val="003E5A2C"/>
    <w:rsid w:val="003E5BAF"/>
    <w:rsid w:val="003E5BCE"/>
    <w:rsid w:val="003E5D89"/>
    <w:rsid w:val="003E5D91"/>
    <w:rsid w:val="003E5E3B"/>
    <w:rsid w:val="003E5E3C"/>
    <w:rsid w:val="003E5E6A"/>
    <w:rsid w:val="003E6202"/>
    <w:rsid w:val="003E624E"/>
    <w:rsid w:val="003E62CD"/>
    <w:rsid w:val="003E62D2"/>
    <w:rsid w:val="003E654D"/>
    <w:rsid w:val="003E6607"/>
    <w:rsid w:val="003E6684"/>
    <w:rsid w:val="003E6715"/>
    <w:rsid w:val="003E6940"/>
    <w:rsid w:val="003E6980"/>
    <w:rsid w:val="003E70E9"/>
    <w:rsid w:val="003E7382"/>
    <w:rsid w:val="003E7841"/>
    <w:rsid w:val="003E7881"/>
    <w:rsid w:val="003E7BA8"/>
    <w:rsid w:val="003E7C0E"/>
    <w:rsid w:val="003E7CA8"/>
    <w:rsid w:val="003E7EC5"/>
    <w:rsid w:val="003F00D3"/>
    <w:rsid w:val="003F0263"/>
    <w:rsid w:val="003F03A6"/>
    <w:rsid w:val="003F03C7"/>
    <w:rsid w:val="003F0740"/>
    <w:rsid w:val="003F092B"/>
    <w:rsid w:val="003F0A12"/>
    <w:rsid w:val="003F0CFF"/>
    <w:rsid w:val="003F0E44"/>
    <w:rsid w:val="003F11DE"/>
    <w:rsid w:val="003F1336"/>
    <w:rsid w:val="003F15E5"/>
    <w:rsid w:val="003F1942"/>
    <w:rsid w:val="003F1A7F"/>
    <w:rsid w:val="003F1C90"/>
    <w:rsid w:val="003F1F54"/>
    <w:rsid w:val="003F2602"/>
    <w:rsid w:val="003F2747"/>
    <w:rsid w:val="003F2A51"/>
    <w:rsid w:val="003F2BDF"/>
    <w:rsid w:val="003F2DFB"/>
    <w:rsid w:val="003F2ED6"/>
    <w:rsid w:val="003F2F71"/>
    <w:rsid w:val="003F3006"/>
    <w:rsid w:val="003F315A"/>
    <w:rsid w:val="003F3287"/>
    <w:rsid w:val="003F3381"/>
    <w:rsid w:val="003F3404"/>
    <w:rsid w:val="003F363A"/>
    <w:rsid w:val="003F3826"/>
    <w:rsid w:val="003F39BF"/>
    <w:rsid w:val="003F3B67"/>
    <w:rsid w:val="003F3C8B"/>
    <w:rsid w:val="003F3DCB"/>
    <w:rsid w:val="003F3E0B"/>
    <w:rsid w:val="003F4154"/>
    <w:rsid w:val="003F43C8"/>
    <w:rsid w:val="003F4624"/>
    <w:rsid w:val="003F46C6"/>
    <w:rsid w:val="003F46DA"/>
    <w:rsid w:val="003F4704"/>
    <w:rsid w:val="003F479E"/>
    <w:rsid w:val="003F479F"/>
    <w:rsid w:val="003F47F7"/>
    <w:rsid w:val="003F49B7"/>
    <w:rsid w:val="003F4D56"/>
    <w:rsid w:val="003F4DCF"/>
    <w:rsid w:val="003F527B"/>
    <w:rsid w:val="003F534B"/>
    <w:rsid w:val="003F5366"/>
    <w:rsid w:val="003F552A"/>
    <w:rsid w:val="003F58E6"/>
    <w:rsid w:val="003F5920"/>
    <w:rsid w:val="003F5A02"/>
    <w:rsid w:val="003F5A68"/>
    <w:rsid w:val="003F5A9B"/>
    <w:rsid w:val="003F5B3C"/>
    <w:rsid w:val="003F5D15"/>
    <w:rsid w:val="003F5E9F"/>
    <w:rsid w:val="003F604E"/>
    <w:rsid w:val="003F6081"/>
    <w:rsid w:val="003F6381"/>
    <w:rsid w:val="003F652D"/>
    <w:rsid w:val="003F6590"/>
    <w:rsid w:val="003F65DE"/>
    <w:rsid w:val="003F660C"/>
    <w:rsid w:val="003F669D"/>
    <w:rsid w:val="003F66D0"/>
    <w:rsid w:val="003F67B6"/>
    <w:rsid w:val="003F690E"/>
    <w:rsid w:val="003F69B2"/>
    <w:rsid w:val="003F6A0B"/>
    <w:rsid w:val="003F6A7F"/>
    <w:rsid w:val="003F6B9E"/>
    <w:rsid w:val="003F6D07"/>
    <w:rsid w:val="003F6E1A"/>
    <w:rsid w:val="003F6EBE"/>
    <w:rsid w:val="003F6FB4"/>
    <w:rsid w:val="003F7399"/>
    <w:rsid w:val="003F73CC"/>
    <w:rsid w:val="003F7581"/>
    <w:rsid w:val="003F7585"/>
    <w:rsid w:val="003F7796"/>
    <w:rsid w:val="003F78C2"/>
    <w:rsid w:val="003F7CA5"/>
    <w:rsid w:val="003F7D8C"/>
    <w:rsid w:val="003F7D90"/>
    <w:rsid w:val="003F7EC5"/>
    <w:rsid w:val="0040033E"/>
    <w:rsid w:val="004003C2"/>
    <w:rsid w:val="00400546"/>
    <w:rsid w:val="00400577"/>
    <w:rsid w:val="00400994"/>
    <w:rsid w:val="00400999"/>
    <w:rsid w:val="00400CB7"/>
    <w:rsid w:val="00400D7E"/>
    <w:rsid w:val="00400E84"/>
    <w:rsid w:val="00400EC4"/>
    <w:rsid w:val="00400F93"/>
    <w:rsid w:val="0040109C"/>
    <w:rsid w:val="004010D3"/>
    <w:rsid w:val="0040127B"/>
    <w:rsid w:val="004014A8"/>
    <w:rsid w:val="004014D9"/>
    <w:rsid w:val="004015F0"/>
    <w:rsid w:val="00401BE6"/>
    <w:rsid w:val="00401D8C"/>
    <w:rsid w:val="00401E3F"/>
    <w:rsid w:val="00402094"/>
    <w:rsid w:val="0040221E"/>
    <w:rsid w:val="00402471"/>
    <w:rsid w:val="004024AB"/>
    <w:rsid w:val="00402503"/>
    <w:rsid w:val="00402518"/>
    <w:rsid w:val="00402610"/>
    <w:rsid w:val="004027A0"/>
    <w:rsid w:val="004027E3"/>
    <w:rsid w:val="00402B42"/>
    <w:rsid w:val="00402D20"/>
    <w:rsid w:val="00402D66"/>
    <w:rsid w:val="00403239"/>
    <w:rsid w:val="004033B0"/>
    <w:rsid w:val="004036DC"/>
    <w:rsid w:val="00403703"/>
    <w:rsid w:val="00403850"/>
    <w:rsid w:val="004038B9"/>
    <w:rsid w:val="0040398D"/>
    <w:rsid w:val="00403A31"/>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DC5"/>
    <w:rsid w:val="00404E32"/>
    <w:rsid w:val="00404F1E"/>
    <w:rsid w:val="00405190"/>
    <w:rsid w:val="00405399"/>
    <w:rsid w:val="0040540D"/>
    <w:rsid w:val="0040559C"/>
    <w:rsid w:val="00405931"/>
    <w:rsid w:val="0040594A"/>
    <w:rsid w:val="00405B8A"/>
    <w:rsid w:val="00405B9C"/>
    <w:rsid w:val="00405C28"/>
    <w:rsid w:val="00405C8D"/>
    <w:rsid w:val="004060CA"/>
    <w:rsid w:val="004060CB"/>
    <w:rsid w:val="0040636D"/>
    <w:rsid w:val="00406A8B"/>
    <w:rsid w:val="00406C68"/>
    <w:rsid w:val="00406C7B"/>
    <w:rsid w:val="00406CAF"/>
    <w:rsid w:val="00406EF7"/>
    <w:rsid w:val="00406F07"/>
    <w:rsid w:val="00406F45"/>
    <w:rsid w:val="0040706A"/>
    <w:rsid w:val="00407091"/>
    <w:rsid w:val="004071E6"/>
    <w:rsid w:val="0040741C"/>
    <w:rsid w:val="0040782A"/>
    <w:rsid w:val="00407833"/>
    <w:rsid w:val="00407836"/>
    <w:rsid w:val="004078CF"/>
    <w:rsid w:val="004079E1"/>
    <w:rsid w:val="00407E3A"/>
    <w:rsid w:val="00410143"/>
    <w:rsid w:val="0041014B"/>
    <w:rsid w:val="00410525"/>
    <w:rsid w:val="0041056F"/>
    <w:rsid w:val="00410573"/>
    <w:rsid w:val="00410590"/>
    <w:rsid w:val="004105A9"/>
    <w:rsid w:val="00410638"/>
    <w:rsid w:val="00410639"/>
    <w:rsid w:val="004108E2"/>
    <w:rsid w:val="00410B19"/>
    <w:rsid w:val="00410D0F"/>
    <w:rsid w:val="00410E83"/>
    <w:rsid w:val="004110BE"/>
    <w:rsid w:val="00411308"/>
    <w:rsid w:val="00411445"/>
    <w:rsid w:val="0041158F"/>
    <w:rsid w:val="00411791"/>
    <w:rsid w:val="00411B8E"/>
    <w:rsid w:val="00411C7A"/>
    <w:rsid w:val="00412054"/>
    <w:rsid w:val="0041215E"/>
    <w:rsid w:val="00412278"/>
    <w:rsid w:val="0041297B"/>
    <w:rsid w:val="00412A05"/>
    <w:rsid w:val="00412E31"/>
    <w:rsid w:val="00412F1A"/>
    <w:rsid w:val="0041315F"/>
    <w:rsid w:val="004131BA"/>
    <w:rsid w:val="00413207"/>
    <w:rsid w:val="004132DD"/>
    <w:rsid w:val="004134E9"/>
    <w:rsid w:val="004135F3"/>
    <w:rsid w:val="00413630"/>
    <w:rsid w:val="00413727"/>
    <w:rsid w:val="004138F8"/>
    <w:rsid w:val="00413BD0"/>
    <w:rsid w:val="00413CAC"/>
    <w:rsid w:val="00413DBA"/>
    <w:rsid w:val="00413FBA"/>
    <w:rsid w:val="004140C6"/>
    <w:rsid w:val="0041411C"/>
    <w:rsid w:val="0041416C"/>
    <w:rsid w:val="0041428C"/>
    <w:rsid w:val="004145BB"/>
    <w:rsid w:val="004148CD"/>
    <w:rsid w:val="004148DC"/>
    <w:rsid w:val="00414903"/>
    <w:rsid w:val="00414B79"/>
    <w:rsid w:val="00414D5B"/>
    <w:rsid w:val="00414F8B"/>
    <w:rsid w:val="0041528A"/>
    <w:rsid w:val="00415303"/>
    <w:rsid w:val="0041548C"/>
    <w:rsid w:val="0041555A"/>
    <w:rsid w:val="004155EC"/>
    <w:rsid w:val="00415A27"/>
    <w:rsid w:val="00415BEF"/>
    <w:rsid w:val="00415C03"/>
    <w:rsid w:val="00415D61"/>
    <w:rsid w:val="00415F22"/>
    <w:rsid w:val="004160F9"/>
    <w:rsid w:val="004161A7"/>
    <w:rsid w:val="0041645C"/>
    <w:rsid w:val="00416470"/>
    <w:rsid w:val="00416557"/>
    <w:rsid w:val="00416575"/>
    <w:rsid w:val="004169B6"/>
    <w:rsid w:val="00416A30"/>
    <w:rsid w:val="00416A8F"/>
    <w:rsid w:val="00416DDD"/>
    <w:rsid w:val="00416F83"/>
    <w:rsid w:val="004171C8"/>
    <w:rsid w:val="00417206"/>
    <w:rsid w:val="00417232"/>
    <w:rsid w:val="004173B7"/>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578"/>
    <w:rsid w:val="00420716"/>
    <w:rsid w:val="00420765"/>
    <w:rsid w:val="00420835"/>
    <w:rsid w:val="004208A6"/>
    <w:rsid w:val="00420A10"/>
    <w:rsid w:val="00420BC6"/>
    <w:rsid w:val="00420CE9"/>
    <w:rsid w:val="00420ECB"/>
    <w:rsid w:val="004212BB"/>
    <w:rsid w:val="00421523"/>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3C9"/>
    <w:rsid w:val="0042258E"/>
    <w:rsid w:val="00422596"/>
    <w:rsid w:val="004227BA"/>
    <w:rsid w:val="00422843"/>
    <w:rsid w:val="004228AB"/>
    <w:rsid w:val="00422952"/>
    <w:rsid w:val="00422A3E"/>
    <w:rsid w:val="00422CA2"/>
    <w:rsid w:val="00422D5F"/>
    <w:rsid w:val="00422DDF"/>
    <w:rsid w:val="0042365A"/>
    <w:rsid w:val="00423682"/>
    <w:rsid w:val="004236CA"/>
    <w:rsid w:val="00423829"/>
    <w:rsid w:val="004239BE"/>
    <w:rsid w:val="00423A57"/>
    <w:rsid w:val="00423E5F"/>
    <w:rsid w:val="004240B1"/>
    <w:rsid w:val="00424168"/>
    <w:rsid w:val="004241D3"/>
    <w:rsid w:val="004242F2"/>
    <w:rsid w:val="004243F8"/>
    <w:rsid w:val="0042441A"/>
    <w:rsid w:val="0042449C"/>
    <w:rsid w:val="00424916"/>
    <w:rsid w:val="00424A35"/>
    <w:rsid w:val="00424A7B"/>
    <w:rsid w:val="00424AA3"/>
    <w:rsid w:val="00424C7C"/>
    <w:rsid w:val="00424D9E"/>
    <w:rsid w:val="00424F39"/>
    <w:rsid w:val="00424FAE"/>
    <w:rsid w:val="00424FFD"/>
    <w:rsid w:val="0042537F"/>
    <w:rsid w:val="004254CE"/>
    <w:rsid w:val="004254DF"/>
    <w:rsid w:val="00425560"/>
    <w:rsid w:val="00425577"/>
    <w:rsid w:val="00425650"/>
    <w:rsid w:val="00425812"/>
    <w:rsid w:val="0042594C"/>
    <w:rsid w:val="00425ABC"/>
    <w:rsid w:val="00425C05"/>
    <w:rsid w:val="00426132"/>
    <w:rsid w:val="004261FB"/>
    <w:rsid w:val="004262D1"/>
    <w:rsid w:val="00426508"/>
    <w:rsid w:val="0042650D"/>
    <w:rsid w:val="00426966"/>
    <w:rsid w:val="00426B18"/>
    <w:rsid w:val="0042722D"/>
    <w:rsid w:val="00427253"/>
    <w:rsid w:val="00427277"/>
    <w:rsid w:val="0042727F"/>
    <w:rsid w:val="0042747A"/>
    <w:rsid w:val="00427481"/>
    <w:rsid w:val="0042748E"/>
    <w:rsid w:val="00427598"/>
    <w:rsid w:val="00427609"/>
    <w:rsid w:val="00427611"/>
    <w:rsid w:val="0042772D"/>
    <w:rsid w:val="004278E1"/>
    <w:rsid w:val="0042798E"/>
    <w:rsid w:val="00427A97"/>
    <w:rsid w:val="00427BFF"/>
    <w:rsid w:val="00427C7E"/>
    <w:rsid w:val="00427CA7"/>
    <w:rsid w:val="00427CE2"/>
    <w:rsid w:val="00427FE5"/>
    <w:rsid w:val="004302E3"/>
    <w:rsid w:val="0043033B"/>
    <w:rsid w:val="0043045E"/>
    <w:rsid w:val="00430528"/>
    <w:rsid w:val="004305C9"/>
    <w:rsid w:val="004307CD"/>
    <w:rsid w:val="00430992"/>
    <w:rsid w:val="00430D49"/>
    <w:rsid w:val="00430DFC"/>
    <w:rsid w:val="00430EF2"/>
    <w:rsid w:val="0043122F"/>
    <w:rsid w:val="00431236"/>
    <w:rsid w:val="004312D9"/>
    <w:rsid w:val="0043139D"/>
    <w:rsid w:val="00431425"/>
    <w:rsid w:val="00431587"/>
    <w:rsid w:val="004315DE"/>
    <w:rsid w:val="0043184F"/>
    <w:rsid w:val="0043188A"/>
    <w:rsid w:val="00431949"/>
    <w:rsid w:val="00431970"/>
    <w:rsid w:val="00431BD5"/>
    <w:rsid w:val="00431C59"/>
    <w:rsid w:val="00431C8E"/>
    <w:rsid w:val="00431CB2"/>
    <w:rsid w:val="00431E67"/>
    <w:rsid w:val="00431EC7"/>
    <w:rsid w:val="004321C7"/>
    <w:rsid w:val="00432266"/>
    <w:rsid w:val="004322EB"/>
    <w:rsid w:val="0043259E"/>
    <w:rsid w:val="00432629"/>
    <w:rsid w:val="004326F8"/>
    <w:rsid w:val="004329F0"/>
    <w:rsid w:val="00432BA2"/>
    <w:rsid w:val="00432C23"/>
    <w:rsid w:val="00432DE4"/>
    <w:rsid w:val="00432E03"/>
    <w:rsid w:val="00432FE2"/>
    <w:rsid w:val="0043309B"/>
    <w:rsid w:val="00433206"/>
    <w:rsid w:val="00433520"/>
    <w:rsid w:val="00433617"/>
    <w:rsid w:val="00433699"/>
    <w:rsid w:val="00433716"/>
    <w:rsid w:val="0043372C"/>
    <w:rsid w:val="0043377D"/>
    <w:rsid w:val="0043378C"/>
    <w:rsid w:val="0043400E"/>
    <w:rsid w:val="004341ED"/>
    <w:rsid w:val="0043423F"/>
    <w:rsid w:val="00434368"/>
    <w:rsid w:val="004348D5"/>
    <w:rsid w:val="004348E8"/>
    <w:rsid w:val="004348F1"/>
    <w:rsid w:val="004349DC"/>
    <w:rsid w:val="00434A2A"/>
    <w:rsid w:val="00434A64"/>
    <w:rsid w:val="00434C48"/>
    <w:rsid w:val="00434D1C"/>
    <w:rsid w:val="00434D7C"/>
    <w:rsid w:val="00434E97"/>
    <w:rsid w:val="0043537F"/>
    <w:rsid w:val="004356B6"/>
    <w:rsid w:val="00435937"/>
    <w:rsid w:val="004359D8"/>
    <w:rsid w:val="00435A35"/>
    <w:rsid w:val="00435B2D"/>
    <w:rsid w:val="00435BC9"/>
    <w:rsid w:val="00435E1D"/>
    <w:rsid w:val="00436083"/>
    <w:rsid w:val="004360BF"/>
    <w:rsid w:val="00436359"/>
    <w:rsid w:val="00436368"/>
    <w:rsid w:val="00436479"/>
    <w:rsid w:val="004364A2"/>
    <w:rsid w:val="004369FA"/>
    <w:rsid w:val="00436C09"/>
    <w:rsid w:val="00436C62"/>
    <w:rsid w:val="00436CCE"/>
    <w:rsid w:val="00436D1D"/>
    <w:rsid w:val="00436E68"/>
    <w:rsid w:val="00436E7B"/>
    <w:rsid w:val="00437003"/>
    <w:rsid w:val="00437307"/>
    <w:rsid w:val="00437476"/>
    <w:rsid w:val="00437534"/>
    <w:rsid w:val="004377BB"/>
    <w:rsid w:val="004377E6"/>
    <w:rsid w:val="00437848"/>
    <w:rsid w:val="004379A1"/>
    <w:rsid w:val="00437BCF"/>
    <w:rsid w:val="00437DE6"/>
    <w:rsid w:val="00437EDC"/>
    <w:rsid w:val="00440074"/>
    <w:rsid w:val="004400CC"/>
    <w:rsid w:val="00440434"/>
    <w:rsid w:val="0044052E"/>
    <w:rsid w:val="004405DD"/>
    <w:rsid w:val="0044062A"/>
    <w:rsid w:val="0044087A"/>
    <w:rsid w:val="004408EF"/>
    <w:rsid w:val="00440934"/>
    <w:rsid w:val="00440B19"/>
    <w:rsid w:val="00440D42"/>
    <w:rsid w:val="00440E1D"/>
    <w:rsid w:val="00440EBD"/>
    <w:rsid w:val="004415B2"/>
    <w:rsid w:val="004416C0"/>
    <w:rsid w:val="004417EA"/>
    <w:rsid w:val="00441947"/>
    <w:rsid w:val="004419DB"/>
    <w:rsid w:val="00441ACD"/>
    <w:rsid w:val="00441B1B"/>
    <w:rsid w:val="00441BAC"/>
    <w:rsid w:val="00441CFD"/>
    <w:rsid w:val="00441DF1"/>
    <w:rsid w:val="00441EA3"/>
    <w:rsid w:val="0044200C"/>
    <w:rsid w:val="00442021"/>
    <w:rsid w:val="004421B6"/>
    <w:rsid w:val="004421FC"/>
    <w:rsid w:val="004422B2"/>
    <w:rsid w:val="004422FB"/>
    <w:rsid w:val="0044259F"/>
    <w:rsid w:val="00442680"/>
    <w:rsid w:val="004426AF"/>
    <w:rsid w:val="004426E2"/>
    <w:rsid w:val="00442792"/>
    <w:rsid w:val="0044299E"/>
    <w:rsid w:val="00442A19"/>
    <w:rsid w:val="00442C95"/>
    <w:rsid w:val="00442E78"/>
    <w:rsid w:val="00442F2A"/>
    <w:rsid w:val="00442F4C"/>
    <w:rsid w:val="00442FD8"/>
    <w:rsid w:val="00443028"/>
    <w:rsid w:val="00443116"/>
    <w:rsid w:val="00443311"/>
    <w:rsid w:val="00443590"/>
    <w:rsid w:val="004435ED"/>
    <w:rsid w:val="0044365B"/>
    <w:rsid w:val="004437AC"/>
    <w:rsid w:val="004438D8"/>
    <w:rsid w:val="00443C3D"/>
    <w:rsid w:val="00443E3A"/>
    <w:rsid w:val="00443F5F"/>
    <w:rsid w:val="00444053"/>
    <w:rsid w:val="004440F6"/>
    <w:rsid w:val="0044415F"/>
    <w:rsid w:val="004441A1"/>
    <w:rsid w:val="004443F6"/>
    <w:rsid w:val="004444BC"/>
    <w:rsid w:val="004445F8"/>
    <w:rsid w:val="00444CED"/>
    <w:rsid w:val="00444D18"/>
    <w:rsid w:val="00444E62"/>
    <w:rsid w:val="00444FC2"/>
    <w:rsid w:val="00444FC4"/>
    <w:rsid w:val="00445033"/>
    <w:rsid w:val="0044513D"/>
    <w:rsid w:val="0044525C"/>
    <w:rsid w:val="004453F6"/>
    <w:rsid w:val="00445576"/>
    <w:rsid w:val="004455FB"/>
    <w:rsid w:val="00445A31"/>
    <w:rsid w:val="00445A5F"/>
    <w:rsid w:val="00445B00"/>
    <w:rsid w:val="00445B86"/>
    <w:rsid w:val="0044624C"/>
    <w:rsid w:val="00446376"/>
    <w:rsid w:val="004465E5"/>
    <w:rsid w:val="00446712"/>
    <w:rsid w:val="0044679E"/>
    <w:rsid w:val="004467F0"/>
    <w:rsid w:val="00446C46"/>
    <w:rsid w:val="00446C66"/>
    <w:rsid w:val="00446CCA"/>
    <w:rsid w:val="00446DA9"/>
    <w:rsid w:val="00446E05"/>
    <w:rsid w:val="00446F03"/>
    <w:rsid w:val="00447067"/>
    <w:rsid w:val="0044711F"/>
    <w:rsid w:val="0044715E"/>
    <w:rsid w:val="004471AE"/>
    <w:rsid w:val="00447403"/>
    <w:rsid w:val="0044761F"/>
    <w:rsid w:val="004476F6"/>
    <w:rsid w:val="0044785A"/>
    <w:rsid w:val="00447897"/>
    <w:rsid w:val="00447924"/>
    <w:rsid w:val="00447B0E"/>
    <w:rsid w:val="00447BEC"/>
    <w:rsid w:val="00447CB4"/>
    <w:rsid w:val="00447EDA"/>
    <w:rsid w:val="0045001A"/>
    <w:rsid w:val="00450056"/>
    <w:rsid w:val="004503A7"/>
    <w:rsid w:val="00450450"/>
    <w:rsid w:val="004506EB"/>
    <w:rsid w:val="004506FB"/>
    <w:rsid w:val="00450754"/>
    <w:rsid w:val="004508A6"/>
    <w:rsid w:val="004508E1"/>
    <w:rsid w:val="00450921"/>
    <w:rsid w:val="00450926"/>
    <w:rsid w:val="00450AFA"/>
    <w:rsid w:val="00450CCC"/>
    <w:rsid w:val="00450D2A"/>
    <w:rsid w:val="00450E78"/>
    <w:rsid w:val="00450E88"/>
    <w:rsid w:val="0045110A"/>
    <w:rsid w:val="0045121A"/>
    <w:rsid w:val="0045141C"/>
    <w:rsid w:val="00451426"/>
    <w:rsid w:val="004517A4"/>
    <w:rsid w:val="00451C4D"/>
    <w:rsid w:val="00451CCE"/>
    <w:rsid w:val="00452027"/>
    <w:rsid w:val="00452042"/>
    <w:rsid w:val="004520EF"/>
    <w:rsid w:val="004521E6"/>
    <w:rsid w:val="00452408"/>
    <w:rsid w:val="0045243B"/>
    <w:rsid w:val="004527AC"/>
    <w:rsid w:val="0045299E"/>
    <w:rsid w:val="004529FA"/>
    <w:rsid w:val="00452AD8"/>
    <w:rsid w:val="00452AFF"/>
    <w:rsid w:val="00452B08"/>
    <w:rsid w:val="00452E87"/>
    <w:rsid w:val="004532A8"/>
    <w:rsid w:val="00453307"/>
    <w:rsid w:val="00453308"/>
    <w:rsid w:val="0045378A"/>
    <w:rsid w:val="004538AF"/>
    <w:rsid w:val="00453BBD"/>
    <w:rsid w:val="00453C31"/>
    <w:rsid w:val="00453D28"/>
    <w:rsid w:val="00453D4C"/>
    <w:rsid w:val="00453E37"/>
    <w:rsid w:val="00453E49"/>
    <w:rsid w:val="00453E7B"/>
    <w:rsid w:val="00453EE8"/>
    <w:rsid w:val="00453F1B"/>
    <w:rsid w:val="00453F8E"/>
    <w:rsid w:val="00453FBB"/>
    <w:rsid w:val="00453FD9"/>
    <w:rsid w:val="004540D8"/>
    <w:rsid w:val="004542F3"/>
    <w:rsid w:val="0045441C"/>
    <w:rsid w:val="00454585"/>
    <w:rsid w:val="004549DA"/>
    <w:rsid w:val="00454A9D"/>
    <w:rsid w:val="00454AE2"/>
    <w:rsid w:val="00454DD0"/>
    <w:rsid w:val="00454E49"/>
    <w:rsid w:val="00454F3F"/>
    <w:rsid w:val="00454F6C"/>
    <w:rsid w:val="00454F7E"/>
    <w:rsid w:val="00454F82"/>
    <w:rsid w:val="0045532F"/>
    <w:rsid w:val="0045564E"/>
    <w:rsid w:val="0045574B"/>
    <w:rsid w:val="00455904"/>
    <w:rsid w:val="0045594B"/>
    <w:rsid w:val="00455D3B"/>
    <w:rsid w:val="00455EA2"/>
    <w:rsid w:val="00455F2F"/>
    <w:rsid w:val="00455F9F"/>
    <w:rsid w:val="00456058"/>
    <w:rsid w:val="004560A2"/>
    <w:rsid w:val="004563B1"/>
    <w:rsid w:val="00456474"/>
    <w:rsid w:val="00456627"/>
    <w:rsid w:val="00456641"/>
    <w:rsid w:val="00456863"/>
    <w:rsid w:val="00456991"/>
    <w:rsid w:val="00456A21"/>
    <w:rsid w:val="00456A9B"/>
    <w:rsid w:val="00456B80"/>
    <w:rsid w:val="00456FA7"/>
    <w:rsid w:val="004570F6"/>
    <w:rsid w:val="00457430"/>
    <w:rsid w:val="0045755F"/>
    <w:rsid w:val="00457734"/>
    <w:rsid w:val="004577C1"/>
    <w:rsid w:val="004579CA"/>
    <w:rsid w:val="00457B6A"/>
    <w:rsid w:val="00457DA7"/>
    <w:rsid w:val="00457EC9"/>
    <w:rsid w:val="00457F36"/>
    <w:rsid w:val="00460338"/>
    <w:rsid w:val="0046049D"/>
    <w:rsid w:val="00460513"/>
    <w:rsid w:val="004605E4"/>
    <w:rsid w:val="004606D0"/>
    <w:rsid w:val="0046074D"/>
    <w:rsid w:val="0046083B"/>
    <w:rsid w:val="00460A5F"/>
    <w:rsid w:val="00460EEA"/>
    <w:rsid w:val="00460F75"/>
    <w:rsid w:val="00460FCB"/>
    <w:rsid w:val="0046115A"/>
    <w:rsid w:val="0046141A"/>
    <w:rsid w:val="004616B3"/>
    <w:rsid w:val="004619E8"/>
    <w:rsid w:val="00461A8F"/>
    <w:rsid w:val="00461CDF"/>
    <w:rsid w:val="00461D58"/>
    <w:rsid w:val="004620B1"/>
    <w:rsid w:val="00462170"/>
    <w:rsid w:val="00462252"/>
    <w:rsid w:val="00462420"/>
    <w:rsid w:val="004624D0"/>
    <w:rsid w:val="0046275C"/>
    <w:rsid w:val="00462983"/>
    <w:rsid w:val="00462AC6"/>
    <w:rsid w:val="00462B6A"/>
    <w:rsid w:val="00462C3A"/>
    <w:rsid w:val="00462C55"/>
    <w:rsid w:val="00462D34"/>
    <w:rsid w:val="00462D36"/>
    <w:rsid w:val="00462E66"/>
    <w:rsid w:val="004631D8"/>
    <w:rsid w:val="004634A7"/>
    <w:rsid w:val="0046369C"/>
    <w:rsid w:val="004636D6"/>
    <w:rsid w:val="00463977"/>
    <w:rsid w:val="00463B38"/>
    <w:rsid w:val="00463BDC"/>
    <w:rsid w:val="00463CAA"/>
    <w:rsid w:val="00463D4F"/>
    <w:rsid w:val="00464047"/>
    <w:rsid w:val="00464144"/>
    <w:rsid w:val="0046415B"/>
    <w:rsid w:val="0046416F"/>
    <w:rsid w:val="0046420A"/>
    <w:rsid w:val="004642B1"/>
    <w:rsid w:val="004644CF"/>
    <w:rsid w:val="004644F8"/>
    <w:rsid w:val="00464559"/>
    <w:rsid w:val="004647E0"/>
    <w:rsid w:val="004649FB"/>
    <w:rsid w:val="00464E63"/>
    <w:rsid w:val="004650AF"/>
    <w:rsid w:val="00465113"/>
    <w:rsid w:val="0046548D"/>
    <w:rsid w:val="00465815"/>
    <w:rsid w:val="004659B5"/>
    <w:rsid w:val="00465AAA"/>
    <w:rsid w:val="00465BF5"/>
    <w:rsid w:val="00465D53"/>
    <w:rsid w:val="00465DF1"/>
    <w:rsid w:val="00465E68"/>
    <w:rsid w:val="00465EE6"/>
    <w:rsid w:val="00465FE8"/>
    <w:rsid w:val="00466399"/>
    <w:rsid w:val="004664A0"/>
    <w:rsid w:val="004664D2"/>
    <w:rsid w:val="004664F6"/>
    <w:rsid w:val="0046677C"/>
    <w:rsid w:val="004667AC"/>
    <w:rsid w:val="00466892"/>
    <w:rsid w:val="00466978"/>
    <w:rsid w:val="00466AA5"/>
    <w:rsid w:val="00466B81"/>
    <w:rsid w:val="00466B8D"/>
    <w:rsid w:val="00466BCE"/>
    <w:rsid w:val="00466E02"/>
    <w:rsid w:val="0046704D"/>
    <w:rsid w:val="00467285"/>
    <w:rsid w:val="00467624"/>
    <w:rsid w:val="004676C1"/>
    <w:rsid w:val="00467704"/>
    <w:rsid w:val="00467845"/>
    <w:rsid w:val="00467899"/>
    <w:rsid w:val="004678B6"/>
    <w:rsid w:val="004679EF"/>
    <w:rsid w:val="00467A7A"/>
    <w:rsid w:val="00467E1D"/>
    <w:rsid w:val="00467F63"/>
    <w:rsid w:val="004700B5"/>
    <w:rsid w:val="0047030A"/>
    <w:rsid w:val="00470456"/>
    <w:rsid w:val="00470467"/>
    <w:rsid w:val="00470468"/>
    <w:rsid w:val="00470642"/>
    <w:rsid w:val="00470A51"/>
    <w:rsid w:val="00470B8A"/>
    <w:rsid w:val="00470C1D"/>
    <w:rsid w:val="00470D3B"/>
    <w:rsid w:val="00470D58"/>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90"/>
    <w:rsid w:val="004737AF"/>
    <w:rsid w:val="00473954"/>
    <w:rsid w:val="00473A1A"/>
    <w:rsid w:val="00473CA8"/>
    <w:rsid w:val="0047400C"/>
    <w:rsid w:val="004740B6"/>
    <w:rsid w:val="004743A3"/>
    <w:rsid w:val="004745EB"/>
    <w:rsid w:val="0047473E"/>
    <w:rsid w:val="004747B7"/>
    <w:rsid w:val="004748CF"/>
    <w:rsid w:val="00474B87"/>
    <w:rsid w:val="00474DAF"/>
    <w:rsid w:val="0047509A"/>
    <w:rsid w:val="004751DA"/>
    <w:rsid w:val="00475537"/>
    <w:rsid w:val="00475673"/>
    <w:rsid w:val="00475A43"/>
    <w:rsid w:val="00475FFC"/>
    <w:rsid w:val="00476232"/>
    <w:rsid w:val="004762BF"/>
    <w:rsid w:val="00476338"/>
    <w:rsid w:val="00476360"/>
    <w:rsid w:val="0047638F"/>
    <w:rsid w:val="00476673"/>
    <w:rsid w:val="0047670F"/>
    <w:rsid w:val="00476778"/>
    <w:rsid w:val="00476791"/>
    <w:rsid w:val="004767EE"/>
    <w:rsid w:val="0047683B"/>
    <w:rsid w:val="004770A7"/>
    <w:rsid w:val="004770B0"/>
    <w:rsid w:val="004770E0"/>
    <w:rsid w:val="0047719B"/>
    <w:rsid w:val="004771C0"/>
    <w:rsid w:val="004771D3"/>
    <w:rsid w:val="00477261"/>
    <w:rsid w:val="00477952"/>
    <w:rsid w:val="00477A35"/>
    <w:rsid w:val="00477A36"/>
    <w:rsid w:val="00477AD9"/>
    <w:rsid w:val="00477B64"/>
    <w:rsid w:val="00480087"/>
    <w:rsid w:val="004800D4"/>
    <w:rsid w:val="004805B6"/>
    <w:rsid w:val="00480780"/>
    <w:rsid w:val="004808A3"/>
    <w:rsid w:val="004808EE"/>
    <w:rsid w:val="00480A23"/>
    <w:rsid w:val="00480A7C"/>
    <w:rsid w:val="00480AE8"/>
    <w:rsid w:val="00480B96"/>
    <w:rsid w:val="00480D98"/>
    <w:rsid w:val="0048104A"/>
    <w:rsid w:val="0048142F"/>
    <w:rsid w:val="00481497"/>
    <w:rsid w:val="004816E1"/>
    <w:rsid w:val="00481831"/>
    <w:rsid w:val="00481878"/>
    <w:rsid w:val="004819A7"/>
    <w:rsid w:val="00481BAC"/>
    <w:rsid w:val="00481D01"/>
    <w:rsid w:val="00481DBE"/>
    <w:rsid w:val="00481ECB"/>
    <w:rsid w:val="0048205A"/>
    <w:rsid w:val="004820C6"/>
    <w:rsid w:val="0048216F"/>
    <w:rsid w:val="004821DF"/>
    <w:rsid w:val="0048222D"/>
    <w:rsid w:val="00482254"/>
    <w:rsid w:val="004824AB"/>
    <w:rsid w:val="00482927"/>
    <w:rsid w:val="004829FC"/>
    <w:rsid w:val="00482A24"/>
    <w:rsid w:val="00482B32"/>
    <w:rsid w:val="00482B61"/>
    <w:rsid w:val="00482BC3"/>
    <w:rsid w:val="00482BED"/>
    <w:rsid w:val="00482C0F"/>
    <w:rsid w:val="00482C35"/>
    <w:rsid w:val="00482CEC"/>
    <w:rsid w:val="00482E99"/>
    <w:rsid w:val="00482EB0"/>
    <w:rsid w:val="00483234"/>
    <w:rsid w:val="00483302"/>
    <w:rsid w:val="0048331E"/>
    <w:rsid w:val="00483459"/>
    <w:rsid w:val="0048348A"/>
    <w:rsid w:val="0048349C"/>
    <w:rsid w:val="0048361D"/>
    <w:rsid w:val="0048362A"/>
    <w:rsid w:val="00483665"/>
    <w:rsid w:val="00483BE2"/>
    <w:rsid w:val="00483F28"/>
    <w:rsid w:val="00483F57"/>
    <w:rsid w:val="00483FEC"/>
    <w:rsid w:val="0048422B"/>
    <w:rsid w:val="00484375"/>
    <w:rsid w:val="00484403"/>
    <w:rsid w:val="0048450C"/>
    <w:rsid w:val="0048455E"/>
    <w:rsid w:val="00484913"/>
    <w:rsid w:val="0048493F"/>
    <w:rsid w:val="00484A30"/>
    <w:rsid w:val="00484A6E"/>
    <w:rsid w:val="00484BEE"/>
    <w:rsid w:val="00484CD0"/>
    <w:rsid w:val="00484CE9"/>
    <w:rsid w:val="00484D08"/>
    <w:rsid w:val="00484EAE"/>
    <w:rsid w:val="00485025"/>
    <w:rsid w:val="004853BB"/>
    <w:rsid w:val="00485EE7"/>
    <w:rsid w:val="00485F3A"/>
    <w:rsid w:val="00485FD9"/>
    <w:rsid w:val="00485FF5"/>
    <w:rsid w:val="004863E3"/>
    <w:rsid w:val="0048645D"/>
    <w:rsid w:val="00486662"/>
    <w:rsid w:val="00486674"/>
    <w:rsid w:val="00486874"/>
    <w:rsid w:val="004869E0"/>
    <w:rsid w:val="00486A53"/>
    <w:rsid w:val="00486C55"/>
    <w:rsid w:val="00486E0B"/>
    <w:rsid w:val="00486E12"/>
    <w:rsid w:val="00486F22"/>
    <w:rsid w:val="004872A4"/>
    <w:rsid w:val="004872B7"/>
    <w:rsid w:val="004874A8"/>
    <w:rsid w:val="0048751E"/>
    <w:rsid w:val="00487535"/>
    <w:rsid w:val="00487753"/>
    <w:rsid w:val="004879C9"/>
    <w:rsid w:val="00487B56"/>
    <w:rsid w:val="00490033"/>
    <w:rsid w:val="00490087"/>
    <w:rsid w:val="00490177"/>
    <w:rsid w:val="0049019A"/>
    <w:rsid w:val="004901C3"/>
    <w:rsid w:val="00490349"/>
    <w:rsid w:val="00490478"/>
    <w:rsid w:val="004906AA"/>
    <w:rsid w:val="00490A35"/>
    <w:rsid w:val="00490A36"/>
    <w:rsid w:val="00490CC0"/>
    <w:rsid w:val="00490CD4"/>
    <w:rsid w:val="00490F1B"/>
    <w:rsid w:val="00490F64"/>
    <w:rsid w:val="00490FE3"/>
    <w:rsid w:val="00491175"/>
    <w:rsid w:val="0049136F"/>
    <w:rsid w:val="0049138C"/>
    <w:rsid w:val="004913D6"/>
    <w:rsid w:val="00491466"/>
    <w:rsid w:val="004915B1"/>
    <w:rsid w:val="004916B3"/>
    <w:rsid w:val="0049188C"/>
    <w:rsid w:val="00491A53"/>
    <w:rsid w:val="00491A82"/>
    <w:rsid w:val="00491BB9"/>
    <w:rsid w:val="00491D5F"/>
    <w:rsid w:val="00491ED0"/>
    <w:rsid w:val="0049201F"/>
    <w:rsid w:val="00492198"/>
    <w:rsid w:val="004921DB"/>
    <w:rsid w:val="0049223F"/>
    <w:rsid w:val="004922E2"/>
    <w:rsid w:val="0049231E"/>
    <w:rsid w:val="004923DB"/>
    <w:rsid w:val="004923EE"/>
    <w:rsid w:val="0049269F"/>
    <w:rsid w:val="00492704"/>
    <w:rsid w:val="00492827"/>
    <w:rsid w:val="004928CB"/>
    <w:rsid w:val="00492A17"/>
    <w:rsid w:val="00492A44"/>
    <w:rsid w:val="00492A59"/>
    <w:rsid w:val="00492E1C"/>
    <w:rsid w:val="00492F7F"/>
    <w:rsid w:val="00492FE9"/>
    <w:rsid w:val="00493020"/>
    <w:rsid w:val="0049340F"/>
    <w:rsid w:val="00493461"/>
    <w:rsid w:val="00493797"/>
    <w:rsid w:val="004939F6"/>
    <w:rsid w:val="00493A2E"/>
    <w:rsid w:val="00493D34"/>
    <w:rsid w:val="0049401B"/>
    <w:rsid w:val="00494029"/>
    <w:rsid w:val="004940BC"/>
    <w:rsid w:val="00494136"/>
    <w:rsid w:val="00494227"/>
    <w:rsid w:val="0049423F"/>
    <w:rsid w:val="004943B6"/>
    <w:rsid w:val="004943D3"/>
    <w:rsid w:val="0049442B"/>
    <w:rsid w:val="0049446E"/>
    <w:rsid w:val="0049465D"/>
    <w:rsid w:val="00494940"/>
    <w:rsid w:val="00494ABB"/>
    <w:rsid w:val="00494ADD"/>
    <w:rsid w:val="00494B03"/>
    <w:rsid w:val="00494D47"/>
    <w:rsid w:val="00494D8E"/>
    <w:rsid w:val="00494E7D"/>
    <w:rsid w:val="00494E99"/>
    <w:rsid w:val="00494FBD"/>
    <w:rsid w:val="00495162"/>
    <w:rsid w:val="00495163"/>
    <w:rsid w:val="004954B8"/>
    <w:rsid w:val="004954BF"/>
    <w:rsid w:val="004958E1"/>
    <w:rsid w:val="00495983"/>
    <w:rsid w:val="00495993"/>
    <w:rsid w:val="00495AF3"/>
    <w:rsid w:val="00495B15"/>
    <w:rsid w:val="00495ED4"/>
    <w:rsid w:val="00495F22"/>
    <w:rsid w:val="00495F95"/>
    <w:rsid w:val="00495FC1"/>
    <w:rsid w:val="0049617E"/>
    <w:rsid w:val="004963CC"/>
    <w:rsid w:val="004963FA"/>
    <w:rsid w:val="004966A1"/>
    <w:rsid w:val="004967C8"/>
    <w:rsid w:val="004967DD"/>
    <w:rsid w:val="00496A13"/>
    <w:rsid w:val="00496AF5"/>
    <w:rsid w:val="00496C89"/>
    <w:rsid w:val="00496C94"/>
    <w:rsid w:val="00496DFD"/>
    <w:rsid w:val="00496E27"/>
    <w:rsid w:val="00497104"/>
    <w:rsid w:val="004971C4"/>
    <w:rsid w:val="0049732E"/>
    <w:rsid w:val="004973CC"/>
    <w:rsid w:val="004976E5"/>
    <w:rsid w:val="004977BD"/>
    <w:rsid w:val="00497A34"/>
    <w:rsid w:val="00497CB4"/>
    <w:rsid w:val="00497D07"/>
    <w:rsid w:val="00497D12"/>
    <w:rsid w:val="004A0380"/>
    <w:rsid w:val="004A0396"/>
    <w:rsid w:val="004A05D5"/>
    <w:rsid w:val="004A08CA"/>
    <w:rsid w:val="004A08E2"/>
    <w:rsid w:val="004A0A96"/>
    <w:rsid w:val="004A0B9A"/>
    <w:rsid w:val="004A0BBA"/>
    <w:rsid w:val="004A0C56"/>
    <w:rsid w:val="004A0C9F"/>
    <w:rsid w:val="004A0D6F"/>
    <w:rsid w:val="004A0D8E"/>
    <w:rsid w:val="004A1075"/>
    <w:rsid w:val="004A1161"/>
    <w:rsid w:val="004A117C"/>
    <w:rsid w:val="004A13FF"/>
    <w:rsid w:val="004A1404"/>
    <w:rsid w:val="004A15A6"/>
    <w:rsid w:val="004A1609"/>
    <w:rsid w:val="004A176A"/>
    <w:rsid w:val="004A1D6F"/>
    <w:rsid w:val="004A2017"/>
    <w:rsid w:val="004A21DC"/>
    <w:rsid w:val="004A226E"/>
    <w:rsid w:val="004A239B"/>
    <w:rsid w:val="004A23F1"/>
    <w:rsid w:val="004A24B9"/>
    <w:rsid w:val="004A2616"/>
    <w:rsid w:val="004A279C"/>
    <w:rsid w:val="004A28CF"/>
    <w:rsid w:val="004A2C7B"/>
    <w:rsid w:val="004A2C7D"/>
    <w:rsid w:val="004A2F41"/>
    <w:rsid w:val="004A303F"/>
    <w:rsid w:val="004A3114"/>
    <w:rsid w:val="004A3149"/>
    <w:rsid w:val="004A3181"/>
    <w:rsid w:val="004A31F4"/>
    <w:rsid w:val="004A3233"/>
    <w:rsid w:val="004A33DD"/>
    <w:rsid w:val="004A33EE"/>
    <w:rsid w:val="004A35A9"/>
    <w:rsid w:val="004A36A1"/>
    <w:rsid w:val="004A36B4"/>
    <w:rsid w:val="004A3998"/>
    <w:rsid w:val="004A39E8"/>
    <w:rsid w:val="004A3B38"/>
    <w:rsid w:val="004A3B91"/>
    <w:rsid w:val="004A3DA5"/>
    <w:rsid w:val="004A3E0E"/>
    <w:rsid w:val="004A422D"/>
    <w:rsid w:val="004A4240"/>
    <w:rsid w:val="004A43D3"/>
    <w:rsid w:val="004A43E0"/>
    <w:rsid w:val="004A4684"/>
    <w:rsid w:val="004A4691"/>
    <w:rsid w:val="004A49A0"/>
    <w:rsid w:val="004A49CD"/>
    <w:rsid w:val="004A49F6"/>
    <w:rsid w:val="004A4F02"/>
    <w:rsid w:val="004A524D"/>
    <w:rsid w:val="004A547E"/>
    <w:rsid w:val="004A5496"/>
    <w:rsid w:val="004A551E"/>
    <w:rsid w:val="004A5673"/>
    <w:rsid w:val="004A5805"/>
    <w:rsid w:val="004A5B5A"/>
    <w:rsid w:val="004A5C49"/>
    <w:rsid w:val="004A5F3B"/>
    <w:rsid w:val="004A5FAA"/>
    <w:rsid w:val="004A6181"/>
    <w:rsid w:val="004A636D"/>
    <w:rsid w:val="004A63FD"/>
    <w:rsid w:val="004A64CF"/>
    <w:rsid w:val="004A64F9"/>
    <w:rsid w:val="004A65F9"/>
    <w:rsid w:val="004A67FD"/>
    <w:rsid w:val="004A68E0"/>
    <w:rsid w:val="004A697C"/>
    <w:rsid w:val="004A69C3"/>
    <w:rsid w:val="004A6A32"/>
    <w:rsid w:val="004A6AB9"/>
    <w:rsid w:val="004A6CBD"/>
    <w:rsid w:val="004A6CEE"/>
    <w:rsid w:val="004A6D2D"/>
    <w:rsid w:val="004A7001"/>
    <w:rsid w:val="004A70B5"/>
    <w:rsid w:val="004A70D3"/>
    <w:rsid w:val="004A727E"/>
    <w:rsid w:val="004A7360"/>
    <w:rsid w:val="004A74E2"/>
    <w:rsid w:val="004A7658"/>
    <w:rsid w:val="004A77B7"/>
    <w:rsid w:val="004A77CA"/>
    <w:rsid w:val="004A7992"/>
    <w:rsid w:val="004A7D65"/>
    <w:rsid w:val="004B03EC"/>
    <w:rsid w:val="004B04FB"/>
    <w:rsid w:val="004B058C"/>
    <w:rsid w:val="004B0AD5"/>
    <w:rsid w:val="004B0B37"/>
    <w:rsid w:val="004B0BFD"/>
    <w:rsid w:val="004B108A"/>
    <w:rsid w:val="004B1189"/>
    <w:rsid w:val="004B1312"/>
    <w:rsid w:val="004B1433"/>
    <w:rsid w:val="004B14E2"/>
    <w:rsid w:val="004B1567"/>
    <w:rsid w:val="004B1620"/>
    <w:rsid w:val="004B176A"/>
    <w:rsid w:val="004B178E"/>
    <w:rsid w:val="004B1853"/>
    <w:rsid w:val="004B1B3F"/>
    <w:rsid w:val="004B1F6C"/>
    <w:rsid w:val="004B1FC5"/>
    <w:rsid w:val="004B2363"/>
    <w:rsid w:val="004B23C9"/>
    <w:rsid w:val="004B2621"/>
    <w:rsid w:val="004B264B"/>
    <w:rsid w:val="004B2684"/>
    <w:rsid w:val="004B285C"/>
    <w:rsid w:val="004B288B"/>
    <w:rsid w:val="004B29A8"/>
    <w:rsid w:val="004B29DC"/>
    <w:rsid w:val="004B2BB8"/>
    <w:rsid w:val="004B2C9E"/>
    <w:rsid w:val="004B2DB2"/>
    <w:rsid w:val="004B2E16"/>
    <w:rsid w:val="004B2FED"/>
    <w:rsid w:val="004B30F4"/>
    <w:rsid w:val="004B3173"/>
    <w:rsid w:val="004B3440"/>
    <w:rsid w:val="004B3510"/>
    <w:rsid w:val="004B3643"/>
    <w:rsid w:val="004B38CE"/>
    <w:rsid w:val="004B3A7F"/>
    <w:rsid w:val="004B3B04"/>
    <w:rsid w:val="004B3D4E"/>
    <w:rsid w:val="004B3E04"/>
    <w:rsid w:val="004B3EC1"/>
    <w:rsid w:val="004B413E"/>
    <w:rsid w:val="004B4467"/>
    <w:rsid w:val="004B448D"/>
    <w:rsid w:val="004B45D2"/>
    <w:rsid w:val="004B462D"/>
    <w:rsid w:val="004B46B4"/>
    <w:rsid w:val="004B48FF"/>
    <w:rsid w:val="004B4A33"/>
    <w:rsid w:val="004B4A7E"/>
    <w:rsid w:val="004B4DEC"/>
    <w:rsid w:val="004B4F70"/>
    <w:rsid w:val="004B5062"/>
    <w:rsid w:val="004B55BE"/>
    <w:rsid w:val="004B5770"/>
    <w:rsid w:val="004B59A9"/>
    <w:rsid w:val="004B59B6"/>
    <w:rsid w:val="004B5A67"/>
    <w:rsid w:val="004B5BC5"/>
    <w:rsid w:val="004B61A1"/>
    <w:rsid w:val="004B621E"/>
    <w:rsid w:val="004B641B"/>
    <w:rsid w:val="004B646B"/>
    <w:rsid w:val="004B647A"/>
    <w:rsid w:val="004B648A"/>
    <w:rsid w:val="004B6570"/>
    <w:rsid w:val="004B6600"/>
    <w:rsid w:val="004B66DA"/>
    <w:rsid w:val="004B677E"/>
    <w:rsid w:val="004B69B0"/>
    <w:rsid w:val="004B6C1F"/>
    <w:rsid w:val="004B6D38"/>
    <w:rsid w:val="004B6D83"/>
    <w:rsid w:val="004B6F9B"/>
    <w:rsid w:val="004B718B"/>
    <w:rsid w:val="004B71CB"/>
    <w:rsid w:val="004B7279"/>
    <w:rsid w:val="004B72EE"/>
    <w:rsid w:val="004B753C"/>
    <w:rsid w:val="004B7692"/>
    <w:rsid w:val="004B7786"/>
    <w:rsid w:val="004B78F5"/>
    <w:rsid w:val="004B7A62"/>
    <w:rsid w:val="004B7BD2"/>
    <w:rsid w:val="004B7DCD"/>
    <w:rsid w:val="004B7E28"/>
    <w:rsid w:val="004B7FB8"/>
    <w:rsid w:val="004C01D7"/>
    <w:rsid w:val="004C02CE"/>
    <w:rsid w:val="004C067A"/>
    <w:rsid w:val="004C083A"/>
    <w:rsid w:val="004C0846"/>
    <w:rsid w:val="004C0A24"/>
    <w:rsid w:val="004C0B1C"/>
    <w:rsid w:val="004C0C24"/>
    <w:rsid w:val="004C0D13"/>
    <w:rsid w:val="004C1031"/>
    <w:rsid w:val="004C1107"/>
    <w:rsid w:val="004C117D"/>
    <w:rsid w:val="004C1290"/>
    <w:rsid w:val="004C141A"/>
    <w:rsid w:val="004C15AC"/>
    <w:rsid w:val="004C175B"/>
    <w:rsid w:val="004C17AA"/>
    <w:rsid w:val="004C18D8"/>
    <w:rsid w:val="004C190B"/>
    <w:rsid w:val="004C197A"/>
    <w:rsid w:val="004C1AA6"/>
    <w:rsid w:val="004C1AF6"/>
    <w:rsid w:val="004C1E17"/>
    <w:rsid w:val="004C2113"/>
    <w:rsid w:val="004C237E"/>
    <w:rsid w:val="004C23BE"/>
    <w:rsid w:val="004C2464"/>
    <w:rsid w:val="004C2478"/>
    <w:rsid w:val="004C2483"/>
    <w:rsid w:val="004C251C"/>
    <w:rsid w:val="004C269E"/>
    <w:rsid w:val="004C2900"/>
    <w:rsid w:val="004C2A4F"/>
    <w:rsid w:val="004C2B15"/>
    <w:rsid w:val="004C2C3A"/>
    <w:rsid w:val="004C2DB7"/>
    <w:rsid w:val="004C2EAA"/>
    <w:rsid w:val="004C3045"/>
    <w:rsid w:val="004C31B1"/>
    <w:rsid w:val="004C32A6"/>
    <w:rsid w:val="004C32E0"/>
    <w:rsid w:val="004C32FE"/>
    <w:rsid w:val="004C33F3"/>
    <w:rsid w:val="004C3423"/>
    <w:rsid w:val="004C3483"/>
    <w:rsid w:val="004C3561"/>
    <w:rsid w:val="004C3845"/>
    <w:rsid w:val="004C3A07"/>
    <w:rsid w:val="004C3B0C"/>
    <w:rsid w:val="004C3CFE"/>
    <w:rsid w:val="004C3EB3"/>
    <w:rsid w:val="004C3F3F"/>
    <w:rsid w:val="004C4111"/>
    <w:rsid w:val="004C41D9"/>
    <w:rsid w:val="004C42F0"/>
    <w:rsid w:val="004C42F8"/>
    <w:rsid w:val="004C4368"/>
    <w:rsid w:val="004C43CF"/>
    <w:rsid w:val="004C46B6"/>
    <w:rsid w:val="004C46BA"/>
    <w:rsid w:val="004C4776"/>
    <w:rsid w:val="004C4A10"/>
    <w:rsid w:val="004C4F2A"/>
    <w:rsid w:val="004C4F65"/>
    <w:rsid w:val="004C53CA"/>
    <w:rsid w:val="004C5679"/>
    <w:rsid w:val="004C5753"/>
    <w:rsid w:val="004C5964"/>
    <w:rsid w:val="004C5A8D"/>
    <w:rsid w:val="004C5B2A"/>
    <w:rsid w:val="004C5D72"/>
    <w:rsid w:val="004C5FE6"/>
    <w:rsid w:val="004C647F"/>
    <w:rsid w:val="004C65C1"/>
    <w:rsid w:val="004C6718"/>
    <w:rsid w:val="004C6920"/>
    <w:rsid w:val="004C6A42"/>
    <w:rsid w:val="004C6BB2"/>
    <w:rsid w:val="004C6E62"/>
    <w:rsid w:val="004C6EA7"/>
    <w:rsid w:val="004C6FBE"/>
    <w:rsid w:val="004C704D"/>
    <w:rsid w:val="004C70E1"/>
    <w:rsid w:val="004C7181"/>
    <w:rsid w:val="004C76FB"/>
    <w:rsid w:val="004C772D"/>
    <w:rsid w:val="004C7798"/>
    <w:rsid w:val="004C780B"/>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AC6"/>
    <w:rsid w:val="004D0F5F"/>
    <w:rsid w:val="004D0F7B"/>
    <w:rsid w:val="004D1025"/>
    <w:rsid w:val="004D123C"/>
    <w:rsid w:val="004D1278"/>
    <w:rsid w:val="004D139A"/>
    <w:rsid w:val="004D1453"/>
    <w:rsid w:val="004D14A8"/>
    <w:rsid w:val="004D1663"/>
    <w:rsid w:val="004D178B"/>
    <w:rsid w:val="004D1835"/>
    <w:rsid w:val="004D1991"/>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F35"/>
    <w:rsid w:val="004D2F7F"/>
    <w:rsid w:val="004D315C"/>
    <w:rsid w:val="004D31BB"/>
    <w:rsid w:val="004D3460"/>
    <w:rsid w:val="004D3468"/>
    <w:rsid w:val="004D3897"/>
    <w:rsid w:val="004D3AE3"/>
    <w:rsid w:val="004D3C1A"/>
    <w:rsid w:val="004D3C30"/>
    <w:rsid w:val="004D3CFB"/>
    <w:rsid w:val="004D3CFF"/>
    <w:rsid w:val="004D3E1C"/>
    <w:rsid w:val="004D3EAA"/>
    <w:rsid w:val="004D3F67"/>
    <w:rsid w:val="004D3FE1"/>
    <w:rsid w:val="004D40D5"/>
    <w:rsid w:val="004D41FA"/>
    <w:rsid w:val="004D42A5"/>
    <w:rsid w:val="004D42C3"/>
    <w:rsid w:val="004D4346"/>
    <w:rsid w:val="004D4423"/>
    <w:rsid w:val="004D44CE"/>
    <w:rsid w:val="004D473F"/>
    <w:rsid w:val="004D4B1E"/>
    <w:rsid w:val="004D4B55"/>
    <w:rsid w:val="004D4DA1"/>
    <w:rsid w:val="004D4DF2"/>
    <w:rsid w:val="004D4ECF"/>
    <w:rsid w:val="004D4EEF"/>
    <w:rsid w:val="004D4F17"/>
    <w:rsid w:val="004D4F82"/>
    <w:rsid w:val="004D4FE9"/>
    <w:rsid w:val="004D507C"/>
    <w:rsid w:val="004D5352"/>
    <w:rsid w:val="004D536C"/>
    <w:rsid w:val="004D53D8"/>
    <w:rsid w:val="004D54CE"/>
    <w:rsid w:val="004D5830"/>
    <w:rsid w:val="004D5B3C"/>
    <w:rsid w:val="004D5BBA"/>
    <w:rsid w:val="004D5DC7"/>
    <w:rsid w:val="004D5FA4"/>
    <w:rsid w:val="004D6351"/>
    <w:rsid w:val="004D65FF"/>
    <w:rsid w:val="004D6822"/>
    <w:rsid w:val="004D6839"/>
    <w:rsid w:val="004D6991"/>
    <w:rsid w:val="004D6AC5"/>
    <w:rsid w:val="004D6E95"/>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B5"/>
    <w:rsid w:val="004E0348"/>
    <w:rsid w:val="004E03AF"/>
    <w:rsid w:val="004E0A92"/>
    <w:rsid w:val="004E0B1B"/>
    <w:rsid w:val="004E0BC2"/>
    <w:rsid w:val="004E0CEE"/>
    <w:rsid w:val="004E0ECC"/>
    <w:rsid w:val="004E11A2"/>
    <w:rsid w:val="004E11E9"/>
    <w:rsid w:val="004E1292"/>
    <w:rsid w:val="004E14FF"/>
    <w:rsid w:val="004E15EE"/>
    <w:rsid w:val="004E1679"/>
    <w:rsid w:val="004E16DF"/>
    <w:rsid w:val="004E181F"/>
    <w:rsid w:val="004E1CFC"/>
    <w:rsid w:val="004E2082"/>
    <w:rsid w:val="004E21E9"/>
    <w:rsid w:val="004E230F"/>
    <w:rsid w:val="004E233A"/>
    <w:rsid w:val="004E237C"/>
    <w:rsid w:val="004E238C"/>
    <w:rsid w:val="004E2409"/>
    <w:rsid w:val="004E2837"/>
    <w:rsid w:val="004E2AFD"/>
    <w:rsid w:val="004E2E15"/>
    <w:rsid w:val="004E2F18"/>
    <w:rsid w:val="004E2F1B"/>
    <w:rsid w:val="004E30CB"/>
    <w:rsid w:val="004E3730"/>
    <w:rsid w:val="004E37A2"/>
    <w:rsid w:val="004E3936"/>
    <w:rsid w:val="004E39BE"/>
    <w:rsid w:val="004E3C54"/>
    <w:rsid w:val="004E3D7D"/>
    <w:rsid w:val="004E3FBA"/>
    <w:rsid w:val="004E422F"/>
    <w:rsid w:val="004E43C1"/>
    <w:rsid w:val="004E45BB"/>
    <w:rsid w:val="004E467E"/>
    <w:rsid w:val="004E46F5"/>
    <w:rsid w:val="004E4837"/>
    <w:rsid w:val="004E489E"/>
    <w:rsid w:val="004E49D1"/>
    <w:rsid w:val="004E4A13"/>
    <w:rsid w:val="004E4B65"/>
    <w:rsid w:val="004E4CD5"/>
    <w:rsid w:val="004E4F70"/>
    <w:rsid w:val="004E4FC4"/>
    <w:rsid w:val="004E4FD1"/>
    <w:rsid w:val="004E5019"/>
    <w:rsid w:val="004E5342"/>
    <w:rsid w:val="004E5350"/>
    <w:rsid w:val="004E5587"/>
    <w:rsid w:val="004E58D1"/>
    <w:rsid w:val="004E58F5"/>
    <w:rsid w:val="004E6083"/>
    <w:rsid w:val="004E60D2"/>
    <w:rsid w:val="004E6152"/>
    <w:rsid w:val="004E618C"/>
    <w:rsid w:val="004E65A0"/>
    <w:rsid w:val="004E6617"/>
    <w:rsid w:val="004E6653"/>
    <w:rsid w:val="004E66B3"/>
    <w:rsid w:val="004E6A58"/>
    <w:rsid w:val="004E6ADE"/>
    <w:rsid w:val="004E6C31"/>
    <w:rsid w:val="004E71C1"/>
    <w:rsid w:val="004E7223"/>
    <w:rsid w:val="004E7602"/>
    <w:rsid w:val="004E7633"/>
    <w:rsid w:val="004E7688"/>
    <w:rsid w:val="004E76B1"/>
    <w:rsid w:val="004E78F2"/>
    <w:rsid w:val="004E79A8"/>
    <w:rsid w:val="004E79F7"/>
    <w:rsid w:val="004E7B06"/>
    <w:rsid w:val="004E7B38"/>
    <w:rsid w:val="004E7BBD"/>
    <w:rsid w:val="004E7CAB"/>
    <w:rsid w:val="004E7F7B"/>
    <w:rsid w:val="004E7F91"/>
    <w:rsid w:val="004F046A"/>
    <w:rsid w:val="004F0555"/>
    <w:rsid w:val="004F0646"/>
    <w:rsid w:val="004F076D"/>
    <w:rsid w:val="004F079D"/>
    <w:rsid w:val="004F0948"/>
    <w:rsid w:val="004F0A42"/>
    <w:rsid w:val="004F0A74"/>
    <w:rsid w:val="004F0C8F"/>
    <w:rsid w:val="004F0CBB"/>
    <w:rsid w:val="004F0D9E"/>
    <w:rsid w:val="004F0E4C"/>
    <w:rsid w:val="004F0E57"/>
    <w:rsid w:val="004F102B"/>
    <w:rsid w:val="004F136B"/>
    <w:rsid w:val="004F1473"/>
    <w:rsid w:val="004F153D"/>
    <w:rsid w:val="004F15EC"/>
    <w:rsid w:val="004F16F0"/>
    <w:rsid w:val="004F1901"/>
    <w:rsid w:val="004F194C"/>
    <w:rsid w:val="004F197A"/>
    <w:rsid w:val="004F1A9A"/>
    <w:rsid w:val="004F1BB6"/>
    <w:rsid w:val="004F1C86"/>
    <w:rsid w:val="004F1F12"/>
    <w:rsid w:val="004F1FF1"/>
    <w:rsid w:val="004F2183"/>
    <w:rsid w:val="004F21FB"/>
    <w:rsid w:val="004F22DA"/>
    <w:rsid w:val="004F256F"/>
    <w:rsid w:val="004F25F4"/>
    <w:rsid w:val="004F269A"/>
    <w:rsid w:val="004F27E3"/>
    <w:rsid w:val="004F2814"/>
    <w:rsid w:val="004F289A"/>
    <w:rsid w:val="004F28D5"/>
    <w:rsid w:val="004F28D9"/>
    <w:rsid w:val="004F2979"/>
    <w:rsid w:val="004F2CBA"/>
    <w:rsid w:val="004F2E64"/>
    <w:rsid w:val="004F314B"/>
    <w:rsid w:val="004F3163"/>
    <w:rsid w:val="004F3177"/>
    <w:rsid w:val="004F32C6"/>
    <w:rsid w:val="004F355E"/>
    <w:rsid w:val="004F369E"/>
    <w:rsid w:val="004F3727"/>
    <w:rsid w:val="004F37B0"/>
    <w:rsid w:val="004F38E9"/>
    <w:rsid w:val="004F3948"/>
    <w:rsid w:val="004F3A11"/>
    <w:rsid w:val="004F3CD2"/>
    <w:rsid w:val="004F3FC1"/>
    <w:rsid w:val="004F405D"/>
    <w:rsid w:val="004F4091"/>
    <w:rsid w:val="004F4515"/>
    <w:rsid w:val="004F45D5"/>
    <w:rsid w:val="004F4692"/>
    <w:rsid w:val="004F4A45"/>
    <w:rsid w:val="004F4A9E"/>
    <w:rsid w:val="004F4AFE"/>
    <w:rsid w:val="004F4C4A"/>
    <w:rsid w:val="004F4C55"/>
    <w:rsid w:val="004F4D38"/>
    <w:rsid w:val="004F4E02"/>
    <w:rsid w:val="004F4E43"/>
    <w:rsid w:val="004F4EA0"/>
    <w:rsid w:val="004F4ED3"/>
    <w:rsid w:val="004F5122"/>
    <w:rsid w:val="004F51F1"/>
    <w:rsid w:val="004F5338"/>
    <w:rsid w:val="004F5473"/>
    <w:rsid w:val="004F561C"/>
    <w:rsid w:val="004F58EC"/>
    <w:rsid w:val="004F58F4"/>
    <w:rsid w:val="004F597D"/>
    <w:rsid w:val="004F59E4"/>
    <w:rsid w:val="004F60B9"/>
    <w:rsid w:val="004F64AC"/>
    <w:rsid w:val="004F6812"/>
    <w:rsid w:val="004F687E"/>
    <w:rsid w:val="004F6911"/>
    <w:rsid w:val="004F692F"/>
    <w:rsid w:val="004F6A87"/>
    <w:rsid w:val="004F6AB7"/>
    <w:rsid w:val="004F6B24"/>
    <w:rsid w:val="004F6BC8"/>
    <w:rsid w:val="004F6CE4"/>
    <w:rsid w:val="004F6DB1"/>
    <w:rsid w:val="004F6FD4"/>
    <w:rsid w:val="004F7189"/>
    <w:rsid w:val="004F7209"/>
    <w:rsid w:val="004F77E3"/>
    <w:rsid w:val="004F789F"/>
    <w:rsid w:val="004F78E4"/>
    <w:rsid w:val="004F794E"/>
    <w:rsid w:val="004F798A"/>
    <w:rsid w:val="004F79F2"/>
    <w:rsid w:val="004F7C54"/>
    <w:rsid w:val="004F7FE1"/>
    <w:rsid w:val="0050001E"/>
    <w:rsid w:val="0050021F"/>
    <w:rsid w:val="00500C3B"/>
    <w:rsid w:val="00500DC2"/>
    <w:rsid w:val="00500E0C"/>
    <w:rsid w:val="00500EAD"/>
    <w:rsid w:val="00500F39"/>
    <w:rsid w:val="00501113"/>
    <w:rsid w:val="005011AC"/>
    <w:rsid w:val="0050163B"/>
    <w:rsid w:val="00501762"/>
    <w:rsid w:val="00501780"/>
    <w:rsid w:val="00501803"/>
    <w:rsid w:val="0050190B"/>
    <w:rsid w:val="00501AB1"/>
    <w:rsid w:val="00501AB9"/>
    <w:rsid w:val="00501B45"/>
    <w:rsid w:val="00501B7D"/>
    <w:rsid w:val="00501BF5"/>
    <w:rsid w:val="00501C52"/>
    <w:rsid w:val="00501CA2"/>
    <w:rsid w:val="00501D94"/>
    <w:rsid w:val="00501ED0"/>
    <w:rsid w:val="0050211A"/>
    <w:rsid w:val="00502153"/>
    <w:rsid w:val="00502231"/>
    <w:rsid w:val="005025FA"/>
    <w:rsid w:val="00502697"/>
    <w:rsid w:val="005026CC"/>
    <w:rsid w:val="005026F5"/>
    <w:rsid w:val="0050294D"/>
    <w:rsid w:val="005029C9"/>
    <w:rsid w:val="00502E83"/>
    <w:rsid w:val="00503032"/>
    <w:rsid w:val="005032A8"/>
    <w:rsid w:val="00503519"/>
    <w:rsid w:val="00503695"/>
    <w:rsid w:val="00503742"/>
    <w:rsid w:val="00503A21"/>
    <w:rsid w:val="00503A51"/>
    <w:rsid w:val="00503A76"/>
    <w:rsid w:val="00503B4D"/>
    <w:rsid w:val="00503FF3"/>
    <w:rsid w:val="0050409B"/>
    <w:rsid w:val="00504183"/>
    <w:rsid w:val="00504221"/>
    <w:rsid w:val="005043FB"/>
    <w:rsid w:val="0050451F"/>
    <w:rsid w:val="005045B3"/>
    <w:rsid w:val="005045B9"/>
    <w:rsid w:val="005046D0"/>
    <w:rsid w:val="0050472A"/>
    <w:rsid w:val="00504934"/>
    <w:rsid w:val="0050494E"/>
    <w:rsid w:val="00504957"/>
    <w:rsid w:val="00504C46"/>
    <w:rsid w:val="00504C92"/>
    <w:rsid w:val="00504DFB"/>
    <w:rsid w:val="00504E37"/>
    <w:rsid w:val="0050519B"/>
    <w:rsid w:val="005054A2"/>
    <w:rsid w:val="005054BC"/>
    <w:rsid w:val="005054F3"/>
    <w:rsid w:val="0050587E"/>
    <w:rsid w:val="00505930"/>
    <w:rsid w:val="00505DE1"/>
    <w:rsid w:val="00506048"/>
    <w:rsid w:val="00506162"/>
    <w:rsid w:val="0050620E"/>
    <w:rsid w:val="00506224"/>
    <w:rsid w:val="005063CE"/>
    <w:rsid w:val="005064A4"/>
    <w:rsid w:val="005065E5"/>
    <w:rsid w:val="0050678F"/>
    <w:rsid w:val="005068CE"/>
    <w:rsid w:val="00506962"/>
    <w:rsid w:val="00506D85"/>
    <w:rsid w:val="005071E4"/>
    <w:rsid w:val="00507289"/>
    <w:rsid w:val="005073C9"/>
    <w:rsid w:val="00507643"/>
    <w:rsid w:val="005078B6"/>
    <w:rsid w:val="005078E5"/>
    <w:rsid w:val="00507A1B"/>
    <w:rsid w:val="00507A33"/>
    <w:rsid w:val="00507C6B"/>
    <w:rsid w:val="00507C6C"/>
    <w:rsid w:val="00507D75"/>
    <w:rsid w:val="00507F07"/>
    <w:rsid w:val="005100F7"/>
    <w:rsid w:val="00510121"/>
    <w:rsid w:val="00510334"/>
    <w:rsid w:val="00510387"/>
    <w:rsid w:val="005104B6"/>
    <w:rsid w:val="00510502"/>
    <w:rsid w:val="00510603"/>
    <w:rsid w:val="00510632"/>
    <w:rsid w:val="005107B3"/>
    <w:rsid w:val="0051080C"/>
    <w:rsid w:val="0051093E"/>
    <w:rsid w:val="005109EF"/>
    <w:rsid w:val="00510C38"/>
    <w:rsid w:val="00511171"/>
    <w:rsid w:val="005112B4"/>
    <w:rsid w:val="005115A0"/>
    <w:rsid w:val="00511603"/>
    <w:rsid w:val="005117AD"/>
    <w:rsid w:val="0051193F"/>
    <w:rsid w:val="005119E2"/>
    <w:rsid w:val="00511A92"/>
    <w:rsid w:val="00511B55"/>
    <w:rsid w:val="00511BEC"/>
    <w:rsid w:val="00511F52"/>
    <w:rsid w:val="00512365"/>
    <w:rsid w:val="00512568"/>
    <w:rsid w:val="0051287F"/>
    <w:rsid w:val="005128FE"/>
    <w:rsid w:val="00512A5B"/>
    <w:rsid w:val="00512A65"/>
    <w:rsid w:val="00512D0A"/>
    <w:rsid w:val="00512E16"/>
    <w:rsid w:val="00512E6F"/>
    <w:rsid w:val="00512E7D"/>
    <w:rsid w:val="0051305D"/>
    <w:rsid w:val="0051319C"/>
    <w:rsid w:val="005131BF"/>
    <w:rsid w:val="005138ED"/>
    <w:rsid w:val="00513978"/>
    <w:rsid w:val="00513AF4"/>
    <w:rsid w:val="00513C9F"/>
    <w:rsid w:val="00513D10"/>
    <w:rsid w:val="00513D64"/>
    <w:rsid w:val="00513FFA"/>
    <w:rsid w:val="005140BE"/>
    <w:rsid w:val="005141A2"/>
    <w:rsid w:val="00514235"/>
    <w:rsid w:val="00514314"/>
    <w:rsid w:val="0051451E"/>
    <w:rsid w:val="005145B0"/>
    <w:rsid w:val="00514BB4"/>
    <w:rsid w:val="00514DBA"/>
    <w:rsid w:val="00514EF2"/>
    <w:rsid w:val="00514FBF"/>
    <w:rsid w:val="00515291"/>
    <w:rsid w:val="005153FC"/>
    <w:rsid w:val="005154C2"/>
    <w:rsid w:val="00515604"/>
    <w:rsid w:val="00515726"/>
    <w:rsid w:val="00515871"/>
    <w:rsid w:val="005159F5"/>
    <w:rsid w:val="00515AB1"/>
    <w:rsid w:val="00515ABC"/>
    <w:rsid w:val="00515DF7"/>
    <w:rsid w:val="005160C0"/>
    <w:rsid w:val="005160CF"/>
    <w:rsid w:val="00516158"/>
    <w:rsid w:val="0051620A"/>
    <w:rsid w:val="00516298"/>
    <w:rsid w:val="00516403"/>
    <w:rsid w:val="005165BF"/>
    <w:rsid w:val="005165DF"/>
    <w:rsid w:val="0051677C"/>
    <w:rsid w:val="0051697F"/>
    <w:rsid w:val="005169A4"/>
    <w:rsid w:val="00516A6C"/>
    <w:rsid w:val="00516CD2"/>
    <w:rsid w:val="00516D40"/>
    <w:rsid w:val="00516E66"/>
    <w:rsid w:val="005171C0"/>
    <w:rsid w:val="00517392"/>
    <w:rsid w:val="00517562"/>
    <w:rsid w:val="005175D1"/>
    <w:rsid w:val="0051763F"/>
    <w:rsid w:val="005177D0"/>
    <w:rsid w:val="005177FC"/>
    <w:rsid w:val="00517822"/>
    <w:rsid w:val="005179E4"/>
    <w:rsid w:val="00517A00"/>
    <w:rsid w:val="00517AB9"/>
    <w:rsid w:val="00517B49"/>
    <w:rsid w:val="00517C27"/>
    <w:rsid w:val="00517CE5"/>
    <w:rsid w:val="00517D61"/>
    <w:rsid w:val="00517DD6"/>
    <w:rsid w:val="00517E7F"/>
    <w:rsid w:val="00517EA8"/>
    <w:rsid w:val="00517F42"/>
    <w:rsid w:val="0052005D"/>
    <w:rsid w:val="005200A8"/>
    <w:rsid w:val="005200FB"/>
    <w:rsid w:val="00520189"/>
    <w:rsid w:val="005203A7"/>
    <w:rsid w:val="005203EA"/>
    <w:rsid w:val="0052051D"/>
    <w:rsid w:val="005205FF"/>
    <w:rsid w:val="00520806"/>
    <w:rsid w:val="00520B65"/>
    <w:rsid w:val="00520BD9"/>
    <w:rsid w:val="00520C1C"/>
    <w:rsid w:val="00520D67"/>
    <w:rsid w:val="00520F21"/>
    <w:rsid w:val="00520F3C"/>
    <w:rsid w:val="00521039"/>
    <w:rsid w:val="00521314"/>
    <w:rsid w:val="00521315"/>
    <w:rsid w:val="00521562"/>
    <w:rsid w:val="005216D7"/>
    <w:rsid w:val="00521901"/>
    <w:rsid w:val="00521944"/>
    <w:rsid w:val="005219F4"/>
    <w:rsid w:val="00521DA4"/>
    <w:rsid w:val="00521DC1"/>
    <w:rsid w:val="00521F63"/>
    <w:rsid w:val="00522086"/>
    <w:rsid w:val="00522137"/>
    <w:rsid w:val="005221CF"/>
    <w:rsid w:val="0052222F"/>
    <w:rsid w:val="00522306"/>
    <w:rsid w:val="00522313"/>
    <w:rsid w:val="005226D5"/>
    <w:rsid w:val="00522965"/>
    <w:rsid w:val="00522988"/>
    <w:rsid w:val="005229A5"/>
    <w:rsid w:val="00522AC2"/>
    <w:rsid w:val="005231AB"/>
    <w:rsid w:val="0052344E"/>
    <w:rsid w:val="00523486"/>
    <w:rsid w:val="005235DB"/>
    <w:rsid w:val="005235F3"/>
    <w:rsid w:val="00523644"/>
    <w:rsid w:val="00523662"/>
    <w:rsid w:val="005236FA"/>
    <w:rsid w:val="0052370D"/>
    <w:rsid w:val="0052393C"/>
    <w:rsid w:val="00523958"/>
    <w:rsid w:val="00523990"/>
    <w:rsid w:val="00523A75"/>
    <w:rsid w:val="00523D6D"/>
    <w:rsid w:val="00523E3D"/>
    <w:rsid w:val="00523E41"/>
    <w:rsid w:val="0052407D"/>
    <w:rsid w:val="005240EC"/>
    <w:rsid w:val="005244DD"/>
    <w:rsid w:val="005244F8"/>
    <w:rsid w:val="00524665"/>
    <w:rsid w:val="005247FF"/>
    <w:rsid w:val="00524AF8"/>
    <w:rsid w:val="00524E3F"/>
    <w:rsid w:val="00524E4B"/>
    <w:rsid w:val="00524F61"/>
    <w:rsid w:val="00524F78"/>
    <w:rsid w:val="00524FA9"/>
    <w:rsid w:val="00524FED"/>
    <w:rsid w:val="00525090"/>
    <w:rsid w:val="00525222"/>
    <w:rsid w:val="00525769"/>
    <w:rsid w:val="005257D5"/>
    <w:rsid w:val="00525957"/>
    <w:rsid w:val="00525C52"/>
    <w:rsid w:val="00525DBF"/>
    <w:rsid w:val="00526118"/>
    <w:rsid w:val="0052618C"/>
    <w:rsid w:val="005261E2"/>
    <w:rsid w:val="00526382"/>
    <w:rsid w:val="005269B7"/>
    <w:rsid w:val="00526C1E"/>
    <w:rsid w:val="00526C61"/>
    <w:rsid w:val="00526CFF"/>
    <w:rsid w:val="00526D17"/>
    <w:rsid w:val="00526DA6"/>
    <w:rsid w:val="00526DC9"/>
    <w:rsid w:val="00526E08"/>
    <w:rsid w:val="00526EAF"/>
    <w:rsid w:val="00526F6D"/>
    <w:rsid w:val="00527132"/>
    <w:rsid w:val="0052745D"/>
    <w:rsid w:val="005275AF"/>
    <w:rsid w:val="00527692"/>
    <w:rsid w:val="005278FA"/>
    <w:rsid w:val="00527978"/>
    <w:rsid w:val="00527AC5"/>
    <w:rsid w:val="00527CEA"/>
    <w:rsid w:val="00527E10"/>
    <w:rsid w:val="00530023"/>
    <w:rsid w:val="0053004A"/>
    <w:rsid w:val="00530143"/>
    <w:rsid w:val="005301C2"/>
    <w:rsid w:val="005301CF"/>
    <w:rsid w:val="00530226"/>
    <w:rsid w:val="005304D7"/>
    <w:rsid w:val="00530515"/>
    <w:rsid w:val="00530551"/>
    <w:rsid w:val="00530A20"/>
    <w:rsid w:val="00530A84"/>
    <w:rsid w:val="00530AD6"/>
    <w:rsid w:val="00530AE1"/>
    <w:rsid w:val="00530D69"/>
    <w:rsid w:val="00531164"/>
    <w:rsid w:val="0053123A"/>
    <w:rsid w:val="005312E4"/>
    <w:rsid w:val="00531358"/>
    <w:rsid w:val="00531454"/>
    <w:rsid w:val="0053149B"/>
    <w:rsid w:val="005314BF"/>
    <w:rsid w:val="00531579"/>
    <w:rsid w:val="00531701"/>
    <w:rsid w:val="005317A8"/>
    <w:rsid w:val="005319F3"/>
    <w:rsid w:val="00531A54"/>
    <w:rsid w:val="00531B0C"/>
    <w:rsid w:val="00531B2A"/>
    <w:rsid w:val="00531C79"/>
    <w:rsid w:val="00531ED7"/>
    <w:rsid w:val="00531EF8"/>
    <w:rsid w:val="005320EC"/>
    <w:rsid w:val="005322BE"/>
    <w:rsid w:val="00532376"/>
    <w:rsid w:val="0053274C"/>
    <w:rsid w:val="005328B3"/>
    <w:rsid w:val="00532A6B"/>
    <w:rsid w:val="00532B67"/>
    <w:rsid w:val="00532D9E"/>
    <w:rsid w:val="00533066"/>
    <w:rsid w:val="00533364"/>
    <w:rsid w:val="0053364F"/>
    <w:rsid w:val="00533802"/>
    <w:rsid w:val="005339E2"/>
    <w:rsid w:val="005339FD"/>
    <w:rsid w:val="00533B11"/>
    <w:rsid w:val="00533B29"/>
    <w:rsid w:val="00533BE1"/>
    <w:rsid w:val="00533D35"/>
    <w:rsid w:val="00533D5B"/>
    <w:rsid w:val="00533DFB"/>
    <w:rsid w:val="00533F0F"/>
    <w:rsid w:val="005340C1"/>
    <w:rsid w:val="005340D3"/>
    <w:rsid w:val="00534103"/>
    <w:rsid w:val="0053424A"/>
    <w:rsid w:val="0053455C"/>
    <w:rsid w:val="00534735"/>
    <w:rsid w:val="00534739"/>
    <w:rsid w:val="00534864"/>
    <w:rsid w:val="0053486B"/>
    <w:rsid w:val="0053497E"/>
    <w:rsid w:val="0053498B"/>
    <w:rsid w:val="005349BE"/>
    <w:rsid w:val="00534BF9"/>
    <w:rsid w:val="00534DA3"/>
    <w:rsid w:val="00534FD3"/>
    <w:rsid w:val="00535044"/>
    <w:rsid w:val="00535229"/>
    <w:rsid w:val="0053523B"/>
    <w:rsid w:val="005352EF"/>
    <w:rsid w:val="0053535B"/>
    <w:rsid w:val="00535549"/>
    <w:rsid w:val="005358A9"/>
    <w:rsid w:val="00535C23"/>
    <w:rsid w:val="00535CA3"/>
    <w:rsid w:val="00535D16"/>
    <w:rsid w:val="00536082"/>
    <w:rsid w:val="00536360"/>
    <w:rsid w:val="005363AD"/>
    <w:rsid w:val="005365B6"/>
    <w:rsid w:val="00536819"/>
    <w:rsid w:val="0053687E"/>
    <w:rsid w:val="005368C0"/>
    <w:rsid w:val="005368DA"/>
    <w:rsid w:val="00536936"/>
    <w:rsid w:val="00536AD1"/>
    <w:rsid w:val="00536B90"/>
    <w:rsid w:val="00536C0A"/>
    <w:rsid w:val="00536D27"/>
    <w:rsid w:val="0053705C"/>
    <w:rsid w:val="005370A0"/>
    <w:rsid w:val="005370E0"/>
    <w:rsid w:val="00537391"/>
    <w:rsid w:val="0053747C"/>
    <w:rsid w:val="005374AF"/>
    <w:rsid w:val="00537528"/>
    <w:rsid w:val="005375AA"/>
    <w:rsid w:val="00537717"/>
    <w:rsid w:val="00537E20"/>
    <w:rsid w:val="00537E6E"/>
    <w:rsid w:val="00537F24"/>
    <w:rsid w:val="00537F40"/>
    <w:rsid w:val="00537FF5"/>
    <w:rsid w:val="005400FD"/>
    <w:rsid w:val="0054016F"/>
    <w:rsid w:val="005401C9"/>
    <w:rsid w:val="00540297"/>
    <w:rsid w:val="005402C0"/>
    <w:rsid w:val="00540419"/>
    <w:rsid w:val="0054041F"/>
    <w:rsid w:val="0054045C"/>
    <w:rsid w:val="00540560"/>
    <w:rsid w:val="00540694"/>
    <w:rsid w:val="005406FB"/>
    <w:rsid w:val="00540702"/>
    <w:rsid w:val="00540761"/>
    <w:rsid w:val="005408B4"/>
    <w:rsid w:val="00540B2D"/>
    <w:rsid w:val="00540E4A"/>
    <w:rsid w:val="00540F3C"/>
    <w:rsid w:val="00541023"/>
    <w:rsid w:val="0054102E"/>
    <w:rsid w:val="00541124"/>
    <w:rsid w:val="0054118F"/>
    <w:rsid w:val="005411D9"/>
    <w:rsid w:val="00541277"/>
    <w:rsid w:val="00541410"/>
    <w:rsid w:val="005415C3"/>
    <w:rsid w:val="005415FB"/>
    <w:rsid w:val="0054166E"/>
    <w:rsid w:val="00541749"/>
    <w:rsid w:val="005418B6"/>
    <w:rsid w:val="00541950"/>
    <w:rsid w:val="0054195A"/>
    <w:rsid w:val="00541C31"/>
    <w:rsid w:val="00541DA4"/>
    <w:rsid w:val="00541DAD"/>
    <w:rsid w:val="00541E71"/>
    <w:rsid w:val="00541FC9"/>
    <w:rsid w:val="0054203A"/>
    <w:rsid w:val="00542193"/>
    <w:rsid w:val="005422F2"/>
    <w:rsid w:val="00542438"/>
    <w:rsid w:val="0054244F"/>
    <w:rsid w:val="00542584"/>
    <w:rsid w:val="005425CE"/>
    <w:rsid w:val="0054262D"/>
    <w:rsid w:val="00542BFB"/>
    <w:rsid w:val="00542C15"/>
    <w:rsid w:val="00542CB0"/>
    <w:rsid w:val="00542EC6"/>
    <w:rsid w:val="00543078"/>
    <w:rsid w:val="00543095"/>
    <w:rsid w:val="0054321D"/>
    <w:rsid w:val="00543332"/>
    <w:rsid w:val="00543356"/>
    <w:rsid w:val="005433B8"/>
    <w:rsid w:val="005433F2"/>
    <w:rsid w:val="00543426"/>
    <w:rsid w:val="0054364C"/>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E21"/>
    <w:rsid w:val="00544FF8"/>
    <w:rsid w:val="00545024"/>
    <w:rsid w:val="00545461"/>
    <w:rsid w:val="00545533"/>
    <w:rsid w:val="0054575C"/>
    <w:rsid w:val="00545BB8"/>
    <w:rsid w:val="00545D25"/>
    <w:rsid w:val="00545E8F"/>
    <w:rsid w:val="00546412"/>
    <w:rsid w:val="00546479"/>
    <w:rsid w:val="00546557"/>
    <w:rsid w:val="005466C8"/>
    <w:rsid w:val="005467F4"/>
    <w:rsid w:val="00546A6C"/>
    <w:rsid w:val="00546BA8"/>
    <w:rsid w:val="00546E99"/>
    <w:rsid w:val="00546EC8"/>
    <w:rsid w:val="0054702F"/>
    <w:rsid w:val="00547073"/>
    <w:rsid w:val="005470F1"/>
    <w:rsid w:val="005473A6"/>
    <w:rsid w:val="005473C1"/>
    <w:rsid w:val="005474B6"/>
    <w:rsid w:val="00547561"/>
    <w:rsid w:val="005475D4"/>
    <w:rsid w:val="005476C0"/>
    <w:rsid w:val="00547712"/>
    <w:rsid w:val="0054788C"/>
    <w:rsid w:val="005478BC"/>
    <w:rsid w:val="00547A61"/>
    <w:rsid w:val="00547CE5"/>
    <w:rsid w:val="00547DC4"/>
    <w:rsid w:val="00547E72"/>
    <w:rsid w:val="00547F95"/>
    <w:rsid w:val="0055017F"/>
    <w:rsid w:val="005502D1"/>
    <w:rsid w:val="0055080E"/>
    <w:rsid w:val="0055083C"/>
    <w:rsid w:val="005508C9"/>
    <w:rsid w:val="00550AF5"/>
    <w:rsid w:val="00550B14"/>
    <w:rsid w:val="00550BDB"/>
    <w:rsid w:val="00550C3A"/>
    <w:rsid w:val="00550C59"/>
    <w:rsid w:val="00550CEC"/>
    <w:rsid w:val="00550DD7"/>
    <w:rsid w:val="00550E17"/>
    <w:rsid w:val="00550EC2"/>
    <w:rsid w:val="00550ED1"/>
    <w:rsid w:val="00551001"/>
    <w:rsid w:val="00551239"/>
    <w:rsid w:val="0055172F"/>
    <w:rsid w:val="00551C5F"/>
    <w:rsid w:val="00551D26"/>
    <w:rsid w:val="00551EA9"/>
    <w:rsid w:val="00552258"/>
    <w:rsid w:val="005523CA"/>
    <w:rsid w:val="00552577"/>
    <w:rsid w:val="00552584"/>
    <w:rsid w:val="00552763"/>
    <w:rsid w:val="005528B2"/>
    <w:rsid w:val="00552B9A"/>
    <w:rsid w:val="00552CE1"/>
    <w:rsid w:val="00552D1A"/>
    <w:rsid w:val="00552DA7"/>
    <w:rsid w:val="00552EBB"/>
    <w:rsid w:val="00553240"/>
    <w:rsid w:val="00553300"/>
    <w:rsid w:val="00553397"/>
    <w:rsid w:val="005533B4"/>
    <w:rsid w:val="0055361B"/>
    <w:rsid w:val="0055372A"/>
    <w:rsid w:val="005537F5"/>
    <w:rsid w:val="00553947"/>
    <w:rsid w:val="005539D3"/>
    <w:rsid w:val="00553AF6"/>
    <w:rsid w:val="00553DA2"/>
    <w:rsid w:val="00554101"/>
    <w:rsid w:val="005541E1"/>
    <w:rsid w:val="00554ADF"/>
    <w:rsid w:val="00554D36"/>
    <w:rsid w:val="00554EE0"/>
    <w:rsid w:val="00554EF1"/>
    <w:rsid w:val="00555048"/>
    <w:rsid w:val="005550EC"/>
    <w:rsid w:val="0055518B"/>
    <w:rsid w:val="00555287"/>
    <w:rsid w:val="00555300"/>
    <w:rsid w:val="0055568D"/>
    <w:rsid w:val="005556E6"/>
    <w:rsid w:val="005557A7"/>
    <w:rsid w:val="0055581B"/>
    <w:rsid w:val="00555894"/>
    <w:rsid w:val="005558D8"/>
    <w:rsid w:val="005559ED"/>
    <w:rsid w:val="00555A3D"/>
    <w:rsid w:val="00555AD6"/>
    <w:rsid w:val="00555B13"/>
    <w:rsid w:val="00555C2E"/>
    <w:rsid w:val="00555E87"/>
    <w:rsid w:val="00555EA2"/>
    <w:rsid w:val="005560C0"/>
    <w:rsid w:val="0055639A"/>
    <w:rsid w:val="005565DF"/>
    <w:rsid w:val="00556927"/>
    <w:rsid w:val="00556A54"/>
    <w:rsid w:val="00556AB6"/>
    <w:rsid w:val="00556C4C"/>
    <w:rsid w:val="00556DF8"/>
    <w:rsid w:val="00556DFB"/>
    <w:rsid w:val="00556E6C"/>
    <w:rsid w:val="00556F2C"/>
    <w:rsid w:val="005571D2"/>
    <w:rsid w:val="005572BE"/>
    <w:rsid w:val="005576D1"/>
    <w:rsid w:val="00557A85"/>
    <w:rsid w:val="00557C27"/>
    <w:rsid w:val="00557C57"/>
    <w:rsid w:val="00557ECD"/>
    <w:rsid w:val="005602E4"/>
    <w:rsid w:val="00560506"/>
    <w:rsid w:val="00560514"/>
    <w:rsid w:val="0056081B"/>
    <w:rsid w:val="005608E0"/>
    <w:rsid w:val="00560A60"/>
    <w:rsid w:val="00560BE7"/>
    <w:rsid w:val="00560E0E"/>
    <w:rsid w:val="005613B9"/>
    <w:rsid w:val="005613D2"/>
    <w:rsid w:val="005613F0"/>
    <w:rsid w:val="005616E9"/>
    <w:rsid w:val="00561788"/>
    <w:rsid w:val="00561795"/>
    <w:rsid w:val="0056179B"/>
    <w:rsid w:val="005618DB"/>
    <w:rsid w:val="00561E3F"/>
    <w:rsid w:val="00561EEE"/>
    <w:rsid w:val="00561FB2"/>
    <w:rsid w:val="0056203E"/>
    <w:rsid w:val="005622D5"/>
    <w:rsid w:val="00562332"/>
    <w:rsid w:val="00562346"/>
    <w:rsid w:val="005625C0"/>
    <w:rsid w:val="005627B4"/>
    <w:rsid w:val="00562879"/>
    <w:rsid w:val="005628BB"/>
    <w:rsid w:val="00562A16"/>
    <w:rsid w:val="00562BA7"/>
    <w:rsid w:val="00562DDB"/>
    <w:rsid w:val="00562DF6"/>
    <w:rsid w:val="00563178"/>
    <w:rsid w:val="005633CA"/>
    <w:rsid w:val="005633F6"/>
    <w:rsid w:val="00563427"/>
    <w:rsid w:val="005637BB"/>
    <w:rsid w:val="005637C7"/>
    <w:rsid w:val="0056382C"/>
    <w:rsid w:val="00563CD8"/>
    <w:rsid w:val="00563F2B"/>
    <w:rsid w:val="00563FA7"/>
    <w:rsid w:val="00563FFB"/>
    <w:rsid w:val="0056404A"/>
    <w:rsid w:val="0056440F"/>
    <w:rsid w:val="00564612"/>
    <w:rsid w:val="00564A0A"/>
    <w:rsid w:val="00564BEF"/>
    <w:rsid w:val="00564E17"/>
    <w:rsid w:val="00564FCE"/>
    <w:rsid w:val="005650B0"/>
    <w:rsid w:val="00565225"/>
    <w:rsid w:val="00565B45"/>
    <w:rsid w:val="00565B8A"/>
    <w:rsid w:val="00565C57"/>
    <w:rsid w:val="00565D02"/>
    <w:rsid w:val="00565D8C"/>
    <w:rsid w:val="005661F3"/>
    <w:rsid w:val="00566225"/>
    <w:rsid w:val="0056629B"/>
    <w:rsid w:val="00566533"/>
    <w:rsid w:val="00566681"/>
    <w:rsid w:val="00566719"/>
    <w:rsid w:val="00566787"/>
    <w:rsid w:val="00566997"/>
    <w:rsid w:val="00566BD5"/>
    <w:rsid w:val="00566C70"/>
    <w:rsid w:val="00566C81"/>
    <w:rsid w:val="00566FA9"/>
    <w:rsid w:val="0056721C"/>
    <w:rsid w:val="00567294"/>
    <w:rsid w:val="005675C1"/>
    <w:rsid w:val="00567AA4"/>
    <w:rsid w:val="00567AB7"/>
    <w:rsid w:val="00567B21"/>
    <w:rsid w:val="00567CD8"/>
    <w:rsid w:val="00567CE2"/>
    <w:rsid w:val="00567D6F"/>
    <w:rsid w:val="00567DBC"/>
    <w:rsid w:val="00567E5B"/>
    <w:rsid w:val="00567EA5"/>
    <w:rsid w:val="00570060"/>
    <w:rsid w:val="00570102"/>
    <w:rsid w:val="00570108"/>
    <w:rsid w:val="00570146"/>
    <w:rsid w:val="005702AB"/>
    <w:rsid w:val="00570649"/>
    <w:rsid w:val="00570865"/>
    <w:rsid w:val="00570987"/>
    <w:rsid w:val="005709D9"/>
    <w:rsid w:val="005709FA"/>
    <w:rsid w:val="00570C89"/>
    <w:rsid w:val="00570ED1"/>
    <w:rsid w:val="00570FEE"/>
    <w:rsid w:val="00571061"/>
    <w:rsid w:val="005710CA"/>
    <w:rsid w:val="005711A7"/>
    <w:rsid w:val="005711C0"/>
    <w:rsid w:val="005711C3"/>
    <w:rsid w:val="005713DC"/>
    <w:rsid w:val="005714DD"/>
    <w:rsid w:val="00571501"/>
    <w:rsid w:val="00571725"/>
    <w:rsid w:val="005718E9"/>
    <w:rsid w:val="005719C2"/>
    <w:rsid w:val="00571A79"/>
    <w:rsid w:val="00571A8F"/>
    <w:rsid w:val="00571AD1"/>
    <w:rsid w:val="00571B77"/>
    <w:rsid w:val="00571BD8"/>
    <w:rsid w:val="0057249D"/>
    <w:rsid w:val="00572633"/>
    <w:rsid w:val="00572798"/>
    <w:rsid w:val="005727E6"/>
    <w:rsid w:val="00572918"/>
    <w:rsid w:val="00572947"/>
    <w:rsid w:val="005729FD"/>
    <w:rsid w:val="00572B1F"/>
    <w:rsid w:val="00572B6D"/>
    <w:rsid w:val="00572B73"/>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F"/>
    <w:rsid w:val="005743A0"/>
    <w:rsid w:val="00574520"/>
    <w:rsid w:val="0057478C"/>
    <w:rsid w:val="005747BB"/>
    <w:rsid w:val="005748D0"/>
    <w:rsid w:val="005748D2"/>
    <w:rsid w:val="00574A1F"/>
    <w:rsid w:val="00574C26"/>
    <w:rsid w:val="00574CC6"/>
    <w:rsid w:val="00574D67"/>
    <w:rsid w:val="00574F58"/>
    <w:rsid w:val="00574F82"/>
    <w:rsid w:val="0057535C"/>
    <w:rsid w:val="00575570"/>
    <w:rsid w:val="00575971"/>
    <w:rsid w:val="00575975"/>
    <w:rsid w:val="00575978"/>
    <w:rsid w:val="00575A8A"/>
    <w:rsid w:val="00575C10"/>
    <w:rsid w:val="00575C32"/>
    <w:rsid w:val="00575CC2"/>
    <w:rsid w:val="00575F50"/>
    <w:rsid w:val="0057608D"/>
    <w:rsid w:val="005760DF"/>
    <w:rsid w:val="0057628B"/>
    <w:rsid w:val="005762AC"/>
    <w:rsid w:val="00576319"/>
    <w:rsid w:val="0057645B"/>
    <w:rsid w:val="005765A1"/>
    <w:rsid w:val="005769F0"/>
    <w:rsid w:val="00576A89"/>
    <w:rsid w:val="00576A96"/>
    <w:rsid w:val="00576B06"/>
    <w:rsid w:val="0057707F"/>
    <w:rsid w:val="005770BF"/>
    <w:rsid w:val="005772B0"/>
    <w:rsid w:val="0057757A"/>
    <w:rsid w:val="005776A1"/>
    <w:rsid w:val="00577834"/>
    <w:rsid w:val="00577887"/>
    <w:rsid w:val="005778BF"/>
    <w:rsid w:val="00577A4A"/>
    <w:rsid w:val="00577A6D"/>
    <w:rsid w:val="00577E12"/>
    <w:rsid w:val="00577FDD"/>
    <w:rsid w:val="00580072"/>
    <w:rsid w:val="00580101"/>
    <w:rsid w:val="005803A7"/>
    <w:rsid w:val="005809E2"/>
    <w:rsid w:val="00580AE2"/>
    <w:rsid w:val="00580BDE"/>
    <w:rsid w:val="00580EA4"/>
    <w:rsid w:val="00580EAA"/>
    <w:rsid w:val="0058121D"/>
    <w:rsid w:val="0058146E"/>
    <w:rsid w:val="005815A1"/>
    <w:rsid w:val="0058191E"/>
    <w:rsid w:val="00581962"/>
    <w:rsid w:val="005819AA"/>
    <w:rsid w:val="00581CA9"/>
    <w:rsid w:val="00581D9F"/>
    <w:rsid w:val="00581F22"/>
    <w:rsid w:val="00582024"/>
    <w:rsid w:val="005820AF"/>
    <w:rsid w:val="00582207"/>
    <w:rsid w:val="005822F5"/>
    <w:rsid w:val="0058231B"/>
    <w:rsid w:val="0058250B"/>
    <w:rsid w:val="00582856"/>
    <w:rsid w:val="00582BE9"/>
    <w:rsid w:val="00582C8F"/>
    <w:rsid w:val="00582CFB"/>
    <w:rsid w:val="0058306B"/>
    <w:rsid w:val="0058309C"/>
    <w:rsid w:val="00583650"/>
    <w:rsid w:val="005836F9"/>
    <w:rsid w:val="005837D0"/>
    <w:rsid w:val="005839B1"/>
    <w:rsid w:val="00583BC5"/>
    <w:rsid w:val="00583BE1"/>
    <w:rsid w:val="00583BFA"/>
    <w:rsid w:val="00583C61"/>
    <w:rsid w:val="00583F82"/>
    <w:rsid w:val="00584272"/>
    <w:rsid w:val="00584295"/>
    <w:rsid w:val="005842B1"/>
    <w:rsid w:val="00584397"/>
    <w:rsid w:val="005844AE"/>
    <w:rsid w:val="005845AC"/>
    <w:rsid w:val="005847A8"/>
    <w:rsid w:val="00584834"/>
    <w:rsid w:val="00584AF5"/>
    <w:rsid w:val="00584CC8"/>
    <w:rsid w:val="00584CFC"/>
    <w:rsid w:val="00584DAF"/>
    <w:rsid w:val="00584E6C"/>
    <w:rsid w:val="00584E7F"/>
    <w:rsid w:val="00585496"/>
    <w:rsid w:val="00585592"/>
    <w:rsid w:val="005858BF"/>
    <w:rsid w:val="005858DC"/>
    <w:rsid w:val="005858E2"/>
    <w:rsid w:val="005859BF"/>
    <w:rsid w:val="005859FD"/>
    <w:rsid w:val="00585ACA"/>
    <w:rsid w:val="00585BA5"/>
    <w:rsid w:val="00585CFE"/>
    <w:rsid w:val="00585D37"/>
    <w:rsid w:val="00585FAE"/>
    <w:rsid w:val="005860D1"/>
    <w:rsid w:val="0058617F"/>
    <w:rsid w:val="0058620C"/>
    <w:rsid w:val="005862BC"/>
    <w:rsid w:val="00586331"/>
    <w:rsid w:val="00586479"/>
    <w:rsid w:val="0058648D"/>
    <w:rsid w:val="0058651B"/>
    <w:rsid w:val="0058666B"/>
    <w:rsid w:val="00586677"/>
    <w:rsid w:val="0058667A"/>
    <w:rsid w:val="0058668A"/>
    <w:rsid w:val="00586740"/>
    <w:rsid w:val="005867D4"/>
    <w:rsid w:val="0058684E"/>
    <w:rsid w:val="005868F6"/>
    <w:rsid w:val="00586962"/>
    <w:rsid w:val="00586AC3"/>
    <w:rsid w:val="00586B4A"/>
    <w:rsid w:val="00586D07"/>
    <w:rsid w:val="00586D19"/>
    <w:rsid w:val="00586E28"/>
    <w:rsid w:val="00586EE9"/>
    <w:rsid w:val="00586FDE"/>
    <w:rsid w:val="0058773B"/>
    <w:rsid w:val="00587774"/>
    <w:rsid w:val="005878F6"/>
    <w:rsid w:val="0058797D"/>
    <w:rsid w:val="00587BD3"/>
    <w:rsid w:val="00587BFA"/>
    <w:rsid w:val="00587EF4"/>
    <w:rsid w:val="0059006D"/>
    <w:rsid w:val="005903B6"/>
    <w:rsid w:val="00590462"/>
    <w:rsid w:val="005906B6"/>
    <w:rsid w:val="005906F4"/>
    <w:rsid w:val="0059091C"/>
    <w:rsid w:val="00590A6D"/>
    <w:rsid w:val="0059111E"/>
    <w:rsid w:val="00591668"/>
    <w:rsid w:val="00591768"/>
    <w:rsid w:val="00591A54"/>
    <w:rsid w:val="00591A98"/>
    <w:rsid w:val="00591D04"/>
    <w:rsid w:val="00591ED3"/>
    <w:rsid w:val="00592196"/>
    <w:rsid w:val="00592386"/>
    <w:rsid w:val="005923F9"/>
    <w:rsid w:val="0059252A"/>
    <w:rsid w:val="00592617"/>
    <w:rsid w:val="005928D8"/>
    <w:rsid w:val="00592999"/>
    <w:rsid w:val="005929D9"/>
    <w:rsid w:val="00592AA1"/>
    <w:rsid w:val="00592BE1"/>
    <w:rsid w:val="00592CD1"/>
    <w:rsid w:val="00592D52"/>
    <w:rsid w:val="00592E59"/>
    <w:rsid w:val="00592E67"/>
    <w:rsid w:val="00592ED9"/>
    <w:rsid w:val="00592F2F"/>
    <w:rsid w:val="0059329B"/>
    <w:rsid w:val="00593489"/>
    <w:rsid w:val="00593B53"/>
    <w:rsid w:val="00593B6F"/>
    <w:rsid w:val="00593EAC"/>
    <w:rsid w:val="00593F7C"/>
    <w:rsid w:val="00593FB5"/>
    <w:rsid w:val="00594089"/>
    <w:rsid w:val="00594104"/>
    <w:rsid w:val="00594301"/>
    <w:rsid w:val="0059453A"/>
    <w:rsid w:val="0059489D"/>
    <w:rsid w:val="00594C97"/>
    <w:rsid w:val="00595003"/>
    <w:rsid w:val="0059530D"/>
    <w:rsid w:val="005955BC"/>
    <w:rsid w:val="005956BB"/>
    <w:rsid w:val="005957E7"/>
    <w:rsid w:val="005958D8"/>
    <w:rsid w:val="00595A26"/>
    <w:rsid w:val="00595A87"/>
    <w:rsid w:val="00595D87"/>
    <w:rsid w:val="00595E1E"/>
    <w:rsid w:val="00595FC1"/>
    <w:rsid w:val="00596821"/>
    <w:rsid w:val="00596995"/>
    <w:rsid w:val="00596A3B"/>
    <w:rsid w:val="00596B3A"/>
    <w:rsid w:val="00596CE7"/>
    <w:rsid w:val="00596ED7"/>
    <w:rsid w:val="00596FAA"/>
    <w:rsid w:val="00597056"/>
    <w:rsid w:val="0059715E"/>
    <w:rsid w:val="0059726B"/>
    <w:rsid w:val="005973B5"/>
    <w:rsid w:val="005973DA"/>
    <w:rsid w:val="0059746C"/>
    <w:rsid w:val="00597477"/>
    <w:rsid w:val="00597B3E"/>
    <w:rsid w:val="005A00DD"/>
    <w:rsid w:val="005A029B"/>
    <w:rsid w:val="005A03B5"/>
    <w:rsid w:val="005A05DA"/>
    <w:rsid w:val="005A07D1"/>
    <w:rsid w:val="005A0803"/>
    <w:rsid w:val="005A0CCB"/>
    <w:rsid w:val="005A0D95"/>
    <w:rsid w:val="005A0E4A"/>
    <w:rsid w:val="005A1260"/>
    <w:rsid w:val="005A12A3"/>
    <w:rsid w:val="005A13F3"/>
    <w:rsid w:val="005A1557"/>
    <w:rsid w:val="005A16E9"/>
    <w:rsid w:val="005A176F"/>
    <w:rsid w:val="005A1AF3"/>
    <w:rsid w:val="005A1BA3"/>
    <w:rsid w:val="005A1EC2"/>
    <w:rsid w:val="005A201F"/>
    <w:rsid w:val="005A23E6"/>
    <w:rsid w:val="005A241F"/>
    <w:rsid w:val="005A26EC"/>
    <w:rsid w:val="005A2716"/>
    <w:rsid w:val="005A2799"/>
    <w:rsid w:val="005A2868"/>
    <w:rsid w:val="005A28EE"/>
    <w:rsid w:val="005A291F"/>
    <w:rsid w:val="005A2B3A"/>
    <w:rsid w:val="005A2CEE"/>
    <w:rsid w:val="005A3124"/>
    <w:rsid w:val="005A314B"/>
    <w:rsid w:val="005A337D"/>
    <w:rsid w:val="005A34BA"/>
    <w:rsid w:val="005A34E8"/>
    <w:rsid w:val="005A3570"/>
    <w:rsid w:val="005A363B"/>
    <w:rsid w:val="005A3760"/>
    <w:rsid w:val="005A3972"/>
    <w:rsid w:val="005A39B8"/>
    <w:rsid w:val="005A3CD9"/>
    <w:rsid w:val="005A3D1C"/>
    <w:rsid w:val="005A4140"/>
    <w:rsid w:val="005A4217"/>
    <w:rsid w:val="005A42C9"/>
    <w:rsid w:val="005A46AB"/>
    <w:rsid w:val="005A4973"/>
    <w:rsid w:val="005A4D61"/>
    <w:rsid w:val="005A4F73"/>
    <w:rsid w:val="005A50F2"/>
    <w:rsid w:val="005A5243"/>
    <w:rsid w:val="005A54E9"/>
    <w:rsid w:val="005A56B0"/>
    <w:rsid w:val="005A57AB"/>
    <w:rsid w:val="005A589A"/>
    <w:rsid w:val="005A5976"/>
    <w:rsid w:val="005A5D13"/>
    <w:rsid w:val="005A5E40"/>
    <w:rsid w:val="005A6086"/>
    <w:rsid w:val="005A6212"/>
    <w:rsid w:val="005A6216"/>
    <w:rsid w:val="005A64AD"/>
    <w:rsid w:val="005A6561"/>
    <w:rsid w:val="005A6726"/>
    <w:rsid w:val="005A6903"/>
    <w:rsid w:val="005A693B"/>
    <w:rsid w:val="005A6D3A"/>
    <w:rsid w:val="005A6DC1"/>
    <w:rsid w:val="005A6F5B"/>
    <w:rsid w:val="005A7066"/>
    <w:rsid w:val="005A7193"/>
    <w:rsid w:val="005A72CD"/>
    <w:rsid w:val="005A751C"/>
    <w:rsid w:val="005A76B1"/>
    <w:rsid w:val="005A7725"/>
    <w:rsid w:val="005A782A"/>
    <w:rsid w:val="005A7C71"/>
    <w:rsid w:val="005A7D24"/>
    <w:rsid w:val="005A7DDC"/>
    <w:rsid w:val="005A7E2B"/>
    <w:rsid w:val="005B0331"/>
    <w:rsid w:val="005B03D0"/>
    <w:rsid w:val="005B04B9"/>
    <w:rsid w:val="005B052A"/>
    <w:rsid w:val="005B067B"/>
    <w:rsid w:val="005B08B4"/>
    <w:rsid w:val="005B0AFF"/>
    <w:rsid w:val="005B0B38"/>
    <w:rsid w:val="005B0B65"/>
    <w:rsid w:val="005B105C"/>
    <w:rsid w:val="005B1110"/>
    <w:rsid w:val="005B11C3"/>
    <w:rsid w:val="005B1448"/>
    <w:rsid w:val="005B1532"/>
    <w:rsid w:val="005B1B7A"/>
    <w:rsid w:val="005B1BD3"/>
    <w:rsid w:val="005B1DD9"/>
    <w:rsid w:val="005B1F13"/>
    <w:rsid w:val="005B2502"/>
    <w:rsid w:val="005B2729"/>
    <w:rsid w:val="005B27E7"/>
    <w:rsid w:val="005B282F"/>
    <w:rsid w:val="005B2961"/>
    <w:rsid w:val="005B2AAE"/>
    <w:rsid w:val="005B2E28"/>
    <w:rsid w:val="005B2FB9"/>
    <w:rsid w:val="005B3044"/>
    <w:rsid w:val="005B3178"/>
    <w:rsid w:val="005B3284"/>
    <w:rsid w:val="005B32C5"/>
    <w:rsid w:val="005B352C"/>
    <w:rsid w:val="005B37EE"/>
    <w:rsid w:val="005B3AD2"/>
    <w:rsid w:val="005B3AE8"/>
    <w:rsid w:val="005B3C95"/>
    <w:rsid w:val="005B3D89"/>
    <w:rsid w:val="005B4270"/>
    <w:rsid w:val="005B45FA"/>
    <w:rsid w:val="005B470A"/>
    <w:rsid w:val="005B47B6"/>
    <w:rsid w:val="005B4A9B"/>
    <w:rsid w:val="005B4A9E"/>
    <w:rsid w:val="005B4B60"/>
    <w:rsid w:val="005B4D30"/>
    <w:rsid w:val="005B4E0D"/>
    <w:rsid w:val="005B4E18"/>
    <w:rsid w:val="005B4F7B"/>
    <w:rsid w:val="005B5244"/>
    <w:rsid w:val="005B524E"/>
    <w:rsid w:val="005B5860"/>
    <w:rsid w:val="005B5AF0"/>
    <w:rsid w:val="005B5B87"/>
    <w:rsid w:val="005B5BA6"/>
    <w:rsid w:val="005B5BE1"/>
    <w:rsid w:val="005B5D0F"/>
    <w:rsid w:val="005B5DA2"/>
    <w:rsid w:val="005B5E79"/>
    <w:rsid w:val="005B60EB"/>
    <w:rsid w:val="005B619E"/>
    <w:rsid w:val="005B61A8"/>
    <w:rsid w:val="005B62A3"/>
    <w:rsid w:val="005B634A"/>
    <w:rsid w:val="005B645F"/>
    <w:rsid w:val="005B6784"/>
    <w:rsid w:val="005B67CB"/>
    <w:rsid w:val="005B6A56"/>
    <w:rsid w:val="005B6BFE"/>
    <w:rsid w:val="005B6D98"/>
    <w:rsid w:val="005B6DA9"/>
    <w:rsid w:val="005B6E20"/>
    <w:rsid w:val="005B6EB4"/>
    <w:rsid w:val="005B7295"/>
    <w:rsid w:val="005B72A3"/>
    <w:rsid w:val="005B7357"/>
    <w:rsid w:val="005B73F4"/>
    <w:rsid w:val="005B76FB"/>
    <w:rsid w:val="005B7704"/>
    <w:rsid w:val="005B7742"/>
    <w:rsid w:val="005B7913"/>
    <w:rsid w:val="005B7BC8"/>
    <w:rsid w:val="005B7C9E"/>
    <w:rsid w:val="005B7F2B"/>
    <w:rsid w:val="005C02B1"/>
    <w:rsid w:val="005C0371"/>
    <w:rsid w:val="005C03D5"/>
    <w:rsid w:val="005C0562"/>
    <w:rsid w:val="005C0579"/>
    <w:rsid w:val="005C07FA"/>
    <w:rsid w:val="005C08F8"/>
    <w:rsid w:val="005C09B7"/>
    <w:rsid w:val="005C0B1F"/>
    <w:rsid w:val="005C0B9A"/>
    <w:rsid w:val="005C0CEC"/>
    <w:rsid w:val="005C0DAA"/>
    <w:rsid w:val="005C0DE5"/>
    <w:rsid w:val="005C0E32"/>
    <w:rsid w:val="005C0EFF"/>
    <w:rsid w:val="005C0FA5"/>
    <w:rsid w:val="005C1073"/>
    <w:rsid w:val="005C1333"/>
    <w:rsid w:val="005C1353"/>
    <w:rsid w:val="005C1944"/>
    <w:rsid w:val="005C1B25"/>
    <w:rsid w:val="005C1B46"/>
    <w:rsid w:val="005C1D53"/>
    <w:rsid w:val="005C1E88"/>
    <w:rsid w:val="005C1ECD"/>
    <w:rsid w:val="005C1FC0"/>
    <w:rsid w:val="005C201C"/>
    <w:rsid w:val="005C20E3"/>
    <w:rsid w:val="005C21E0"/>
    <w:rsid w:val="005C22DD"/>
    <w:rsid w:val="005C23C8"/>
    <w:rsid w:val="005C23DE"/>
    <w:rsid w:val="005C257A"/>
    <w:rsid w:val="005C26A6"/>
    <w:rsid w:val="005C27D7"/>
    <w:rsid w:val="005C2A61"/>
    <w:rsid w:val="005C2A9B"/>
    <w:rsid w:val="005C2B63"/>
    <w:rsid w:val="005C2CCF"/>
    <w:rsid w:val="005C2CE4"/>
    <w:rsid w:val="005C2FC2"/>
    <w:rsid w:val="005C314A"/>
    <w:rsid w:val="005C322F"/>
    <w:rsid w:val="005C3315"/>
    <w:rsid w:val="005C34BF"/>
    <w:rsid w:val="005C36F0"/>
    <w:rsid w:val="005C3824"/>
    <w:rsid w:val="005C3904"/>
    <w:rsid w:val="005C397D"/>
    <w:rsid w:val="005C3A40"/>
    <w:rsid w:val="005C3B87"/>
    <w:rsid w:val="005C3C09"/>
    <w:rsid w:val="005C3D1B"/>
    <w:rsid w:val="005C3FAE"/>
    <w:rsid w:val="005C4061"/>
    <w:rsid w:val="005C4137"/>
    <w:rsid w:val="005C420F"/>
    <w:rsid w:val="005C455B"/>
    <w:rsid w:val="005C45C5"/>
    <w:rsid w:val="005C461A"/>
    <w:rsid w:val="005C4860"/>
    <w:rsid w:val="005C48ED"/>
    <w:rsid w:val="005C49B2"/>
    <w:rsid w:val="005C49BC"/>
    <w:rsid w:val="005C4D3E"/>
    <w:rsid w:val="005C4D7A"/>
    <w:rsid w:val="005C4D95"/>
    <w:rsid w:val="005C4D9A"/>
    <w:rsid w:val="005C4E81"/>
    <w:rsid w:val="005C529D"/>
    <w:rsid w:val="005C548F"/>
    <w:rsid w:val="005C54A3"/>
    <w:rsid w:val="005C5537"/>
    <w:rsid w:val="005C5589"/>
    <w:rsid w:val="005C5914"/>
    <w:rsid w:val="005C5AF8"/>
    <w:rsid w:val="005C5C28"/>
    <w:rsid w:val="005C5C39"/>
    <w:rsid w:val="005C5D7B"/>
    <w:rsid w:val="005C5F14"/>
    <w:rsid w:val="005C5F32"/>
    <w:rsid w:val="005C6094"/>
    <w:rsid w:val="005C61DC"/>
    <w:rsid w:val="005C62EA"/>
    <w:rsid w:val="005C632A"/>
    <w:rsid w:val="005C64F3"/>
    <w:rsid w:val="005C668F"/>
    <w:rsid w:val="005C6908"/>
    <w:rsid w:val="005C6A0D"/>
    <w:rsid w:val="005C6A10"/>
    <w:rsid w:val="005C6AA4"/>
    <w:rsid w:val="005C6D3D"/>
    <w:rsid w:val="005C6D7E"/>
    <w:rsid w:val="005C6DC4"/>
    <w:rsid w:val="005C6E4F"/>
    <w:rsid w:val="005C6E6B"/>
    <w:rsid w:val="005C6EE8"/>
    <w:rsid w:val="005C6F86"/>
    <w:rsid w:val="005C7055"/>
    <w:rsid w:val="005C720E"/>
    <w:rsid w:val="005C7239"/>
    <w:rsid w:val="005C7251"/>
    <w:rsid w:val="005C72D5"/>
    <w:rsid w:val="005C72D9"/>
    <w:rsid w:val="005C7555"/>
    <w:rsid w:val="005C7AB7"/>
    <w:rsid w:val="005C7BDB"/>
    <w:rsid w:val="005C7D6E"/>
    <w:rsid w:val="005C7EF2"/>
    <w:rsid w:val="005D0186"/>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40E"/>
    <w:rsid w:val="005D1604"/>
    <w:rsid w:val="005D160E"/>
    <w:rsid w:val="005D162F"/>
    <w:rsid w:val="005D17AD"/>
    <w:rsid w:val="005D1B63"/>
    <w:rsid w:val="005D1FA2"/>
    <w:rsid w:val="005D205B"/>
    <w:rsid w:val="005D2304"/>
    <w:rsid w:val="005D24A2"/>
    <w:rsid w:val="005D24F5"/>
    <w:rsid w:val="005D2927"/>
    <w:rsid w:val="005D2A2B"/>
    <w:rsid w:val="005D2AFC"/>
    <w:rsid w:val="005D2DAF"/>
    <w:rsid w:val="005D2E78"/>
    <w:rsid w:val="005D2ECD"/>
    <w:rsid w:val="005D302C"/>
    <w:rsid w:val="005D30E7"/>
    <w:rsid w:val="005D30F0"/>
    <w:rsid w:val="005D318B"/>
    <w:rsid w:val="005D32E6"/>
    <w:rsid w:val="005D333C"/>
    <w:rsid w:val="005D33DA"/>
    <w:rsid w:val="005D3464"/>
    <w:rsid w:val="005D35E4"/>
    <w:rsid w:val="005D35EF"/>
    <w:rsid w:val="005D3644"/>
    <w:rsid w:val="005D37C2"/>
    <w:rsid w:val="005D3809"/>
    <w:rsid w:val="005D399E"/>
    <w:rsid w:val="005D3A64"/>
    <w:rsid w:val="005D3AB5"/>
    <w:rsid w:val="005D3C38"/>
    <w:rsid w:val="005D3C56"/>
    <w:rsid w:val="005D3D55"/>
    <w:rsid w:val="005D3EE3"/>
    <w:rsid w:val="005D3F93"/>
    <w:rsid w:val="005D40E7"/>
    <w:rsid w:val="005D4116"/>
    <w:rsid w:val="005D425C"/>
    <w:rsid w:val="005D4405"/>
    <w:rsid w:val="005D4916"/>
    <w:rsid w:val="005D4BEF"/>
    <w:rsid w:val="005D4C01"/>
    <w:rsid w:val="005D4E05"/>
    <w:rsid w:val="005D5005"/>
    <w:rsid w:val="005D50B5"/>
    <w:rsid w:val="005D5288"/>
    <w:rsid w:val="005D533C"/>
    <w:rsid w:val="005D5345"/>
    <w:rsid w:val="005D534D"/>
    <w:rsid w:val="005D5360"/>
    <w:rsid w:val="005D5883"/>
    <w:rsid w:val="005D59AF"/>
    <w:rsid w:val="005D59E1"/>
    <w:rsid w:val="005D59E9"/>
    <w:rsid w:val="005D5B07"/>
    <w:rsid w:val="005D5D70"/>
    <w:rsid w:val="005D5E7A"/>
    <w:rsid w:val="005D61B1"/>
    <w:rsid w:val="005D61F5"/>
    <w:rsid w:val="005D62D3"/>
    <w:rsid w:val="005D635A"/>
    <w:rsid w:val="005D637F"/>
    <w:rsid w:val="005D64B8"/>
    <w:rsid w:val="005D6BD0"/>
    <w:rsid w:val="005D6C4E"/>
    <w:rsid w:val="005D6D90"/>
    <w:rsid w:val="005D6EC1"/>
    <w:rsid w:val="005D6EE2"/>
    <w:rsid w:val="005D7089"/>
    <w:rsid w:val="005D71C4"/>
    <w:rsid w:val="005D721F"/>
    <w:rsid w:val="005D727E"/>
    <w:rsid w:val="005D7629"/>
    <w:rsid w:val="005D76EF"/>
    <w:rsid w:val="005D770C"/>
    <w:rsid w:val="005D77FF"/>
    <w:rsid w:val="005D7986"/>
    <w:rsid w:val="005D799D"/>
    <w:rsid w:val="005D7D56"/>
    <w:rsid w:val="005D7E2A"/>
    <w:rsid w:val="005E010D"/>
    <w:rsid w:val="005E03DE"/>
    <w:rsid w:val="005E046E"/>
    <w:rsid w:val="005E07A3"/>
    <w:rsid w:val="005E0862"/>
    <w:rsid w:val="005E0933"/>
    <w:rsid w:val="005E098B"/>
    <w:rsid w:val="005E0A43"/>
    <w:rsid w:val="005E0A6D"/>
    <w:rsid w:val="005E104E"/>
    <w:rsid w:val="005E1054"/>
    <w:rsid w:val="005E113F"/>
    <w:rsid w:val="005E11C4"/>
    <w:rsid w:val="005E11F9"/>
    <w:rsid w:val="005E13A1"/>
    <w:rsid w:val="005E13A3"/>
    <w:rsid w:val="005E1524"/>
    <w:rsid w:val="005E1612"/>
    <w:rsid w:val="005E1653"/>
    <w:rsid w:val="005E167E"/>
    <w:rsid w:val="005E168E"/>
    <w:rsid w:val="005E1775"/>
    <w:rsid w:val="005E17D5"/>
    <w:rsid w:val="005E180B"/>
    <w:rsid w:val="005E185F"/>
    <w:rsid w:val="005E1A09"/>
    <w:rsid w:val="005E1A0A"/>
    <w:rsid w:val="005E1AC7"/>
    <w:rsid w:val="005E1BA3"/>
    <w:rsid w:val="005E1C17"/>
    <w:rsid w:val="005E1CDF"/>
    <w:rsid w:val="005E1F00"/>
    <w:rsid w:val="005E1F32"/>
    <w:rsid w:val="005E23F8"/>
    <w:rsid w:val="005E259E"/>
    <w:rsid w:val="005E264A"/>
    <w:rsid w:val="005E2791"/>
    <w:rsid w:val="005E27C8"/>
    <w:rsid w:val="005E2893"/>
    <w:rsid w:val="005E294F"/>
    <w:rsid w:val="005E29FA"/>
    <w:rsid w:val="005E2BD8"/>
    <w:rsid w:val="005E2BDD"/>
    <w:rsid w:val="005E2C2F"/>
    <w:rsid w:val="005E2DFF"/>
    <w:rsid w:val="005E2F0E"/>
    <w:rsid w:val="005E30DD"/>
    <w:rsid w:val="005E33AB"/>
    <w:rsid w:val="005E3488"/>
    <w:rsid w:val="005E3621"/>
    <w:rsid w:val="005E36EE"/>
    <w:rsid w:val="005E37AC"/>
    <w:rsid w:val="005E3A31"/>
    <w:rsid w:val="005E3A89"/>
    <w:rsid w:val="005E3B34"/>
    <w:rsid w:val="005E3CA1"/>
    <w:rsid w:val="005E3D7E"/>
    <w:rsid w:val="005E3E99"/>
    <w:rsid w:val="005E40E3"/>
    <w:rsid w:val="005E42A1"/>
    <w:rsid w:val="005E43B3"/>
    <w:rsid w:val="005E4869"/>
    <w:rsid w:val="005E4B7E"/>
    <w:rsid w:val="005E4B8C"/>
    <w:rsid w:val="005E4C86"/>
    <w:rsid w:val="005E4C8E"/>
    <w:rsid w:val="005E4CCC"/>
    <w:rsid w:val="005E4F30"/>
    <w:rsid w:val="005E4F51"/>
    <w:rsid w:val="005E4F63"/>
    <w:rsid w:val="005E512C"/>
    <w:rsid w:val="005E5142"/>
    <w:rsid w:val="005E51BE"/>
    <w:rsid w:val="005E5530"/>
    <w:rsid w:val="005E55B9"/>
    <w:rsid w:val="005E5646"/>
    <w:rsid w:val="005E570E"/>
    <w:rsid w:val="005E5753"/>
    <w:rsid w:val="005E5A75"/>
    <w:rsid w:val="005E5C96"/>
    <w:rsid w:val="005E5C98"/>
    <w:rsid w:val="005E5DD4"/>
    <w:rsid w:val="005E60DB"/>
    <w:rsid w:val="005E6277"/>
    <w:rsid w:val="005E633F"/>
    <w:rsid w:val="005E6340"/>
    <w:rsid w:val="005E658A"/>
    <w:rsid w:val="005E66C6"/>
    <w:rsid w:val="005E66E5"/>
    <w:rsid w:val="005E6A7D"/>
    <w:rsid w:val="005E6B44"/>
    <w:rsid w:val="005E6B92"/>
    <w:rsid w:val="005E7550"/>
    <w:rsid w:val="005E764A"/>
    <w:rsid w:val="005E770D"/>
    <w:rsid w:val="005E7741"/>
    <w:rsid w:val="005E7A83"/>
    <w:rsid w:val="005E7D31"/>
    <w:rsid w:val="005E7D9E"/>
    <w:rsid w:val="005E7FEE"/>
    <w:rsid w:val="005F0198"/>
    <w:rsid w:val="005F01E3"/>
    <w:rsid w:val="005F0443"/>
    <w:rsid w:val="005F0479"/>
    <w:rsid w:val="005F069A"/>
    <w:rsid w:val="005F07BC"/>
    <w:rsid w:val="005F0B94"/>
    <w:rsid w:val="005F0CDA"/>
    <w:rsid w:val="005F0D4D"/>
    <w:rsid w:val="005F0DBD"/>
    <w:rsid w:val="005F0DE8"/>
    <w:rsid w:val="005F0E4A"/>
    <w:rsid w:val="005F0FBC"/>
    <w:rsid w:val="005F103D"/>
    <w:rsid w:val="005F113E"/>
    <w:rsid w:val="005F12C9"/>
    <w:rsid w:val="005F13BA"/>
    <w:rsid w:val="005F147B"/>
    <w:rsid w:val="005F147C"/>
    <w:rsid w:val="005F164D"/>
    <w:rsid w:val="005F16F9"/>
    <w:rsid w:val="005F1775"/>
    <w:rsid w:val="005F177F"/>
    <w:rsid w:val="005F17B9"/>
    <w:rsid w:val="005F1907"/>
    <w:rsid w:val="005F1E19"/>
    <w:rsid w:val="005F1E7E"/>
    <w:rsid w:val="005F1F66"/>
    <w:rsid w:val="005F2074"/>
    <w:rsid w:val="005F20EC"/>
    <w:rsid w:val="005F250D"/>
    <w:rsid w:val="005F264A"/>
    <w:rsid w:val="005F2650"/>
    <w:rsid w:val="005F26B5"/>
    <w:rsid w:val="005F28BC"/>
    <w:rsid w:val="005F2AB0"/>
    <w:rsid w:val="005F2AF4"/>
    <w:rsid w:val="005F2BA6"/>
    <w:rsid w:val="005F2D3E"/>
    <w:rsid w:val="005F2E1D"/>
    <w:rsid w:val="005F2FA6"/>
    <w:rsid w:val="005F2FDB"/>
    <w:rsid w:val="005F2FF8"/>
    <w:rsid w:val="005F2FFA"/>
    <w:rsid w:val="005F306E"/>
    <w:rsid w:val="005F32D8"/>
    <w:rsid w:val="005F3462"/>
    <w:rsid w:val="005F354D"/>
    <w:rsid w:val="005F3550"/>
    <w:rsid w:val="005F35D3"/>
    <w:rsid w:val="005F37FC"/>
    <w:rsid w:val="005F3854"/>
    <w:rsid w:val="005F38A8"/>
    <w:rsid w:val="005F3A0F"/>
    <w:rsid w:val="005F3C8B"/>
    <w:rsid w:val="005F3D8F"/>
    <w:rsid w:val="005F3F5B"/>
    <w:rsid w:val="005F3FA7"/>
    <w:rsid w:val="005F401C"/>
    <w:rsid w:val="005F41D9"/>
    <w:rsid w:val="005F4292"/>
    <w:rsid w:val="005F4442"/>
    <w:rsid w:val="005F44C3"/>
    <w:rsid w:val="005F4597"/>
    <w:rsid w:val="005F47CE"/>
    <w:rsid w:val="005F47DB"/>
    <w:rsid w:val="005F4899"/>
    <w:rsid w:val="005F49BB"/>
    <w:rsid w:val="005F4EAB"/>
    <w:rsid w:val="005F4FC2"/>
    <w:rsid w:val="005F502E"/>
    <w:rsid w:val="005F524B"/>
    <w:rsid w:val="005F5517"/>
    <w:rsid w:val="005F56F2"/>
    <w:rsid w:val="005F5996"/>
    <w:rsid w:val="005F5C46"/>
    <w:rsid w:val="005F5C69"/>
    <w:rsid w:val="005F5E30"/>
    <w:rsid w:val="005F60FC"/>
    <w:rsid w:val="005F66F0"/>
    <w:rsid w:val="005F6880"/>
    <w:rsid w:val="005F6C84"/>
    <w:rsid w:val="005F6E15"/>
    <w:rsid w:val="005F70FF"/>
    <w:rsid w:val="005F7189"/>
    <w:rsid w:val="005F71B9"/>
    <w:rsid w:val="005F76BF"/>
    <w:rsid w:val="005F7819"/>
    <w:rsid w:val="005F7BCA"/>
    <w:rsid w:val="005F7C3F"/>
    <w:rsid w:val="005F7C95"/>
    <w:rsid w:val="005F7CEA"/>
    <w:rsid w:val="005F7D54"/>
    <w:rsid w:val="005F7D84"/>
    <w:rsid w:val="005F7DF4"/>
    <w:rsid w:val="00600125"/>
    <w:rsid w:val="00600133"/>
    <w:rsid w:val="00600306"/>
    <w:rsid w:val="00600382"/>
    <w:rsid w:val="006004BF"/>
    <w:rsid w:val="006005BB"/>
    <w:rsid w:val="00600C1A"/>
    <w:rsid w:val="00600C4C"/>
    <w:rsid w:val="00600FD9"/>
    <w:rsid w:val="006010E5"/>
    <w:rsid w:val="006010ED"/>
    <w:rsid w:val="0060120F"/>
    <w:rsid w:val="00601A07"/>
    <w:rsid w:val="00601EB2"/>
    <w:rsid w:val="006020E7"/>
    <w:rsid w:val="00602115"/>
    <w:rsid w:val="00602132"/>
    <w:rsid w:val="006021A5"/>
    <w:rsid w:val="0060232D"/>
    <w:rsid w:val="006023BB"/>
    <w:rsid w:val="00602565"/>
    <w:rsid w:val="00602590"/>
    <w:rsid w:val="00602883"/>
    <w:rsid w:val="00602BAE"/>
    <w:rsid w:val="00602BFF"/>
    <w:rsid w:val="00602F36"/>
    <w:rsid w:val="00602F7A"/>
    <w:rsid w:val="006031A2"/>
    <w:rsid w:val="006031BE"/>
    <w:rsid w:val="006035FC"/>
    <w:rsid w:val="00603829"/>
    <w:rsid w:val="006039F8"/>
    <w:rsid w:val="00603BF8"/>
    <w:rsid w:val="00603C16"/>
    <w:rsid w:val="00603FDD"/>
    <w:rsid w:val="00603FED"/>
    <w:rsid w:val="006040FF"/>
    <w:rsid w:val="00604223"/>
    <w:rsid w:val="0060423E"/>
    <w:rsid w:val="00604319"/>
    <w:rsid w:val="00604395"/>
    <w:rsid w:val="006046E3"/>
    <w:rsid w:val="00604966"/>
    <w:rsid w:val="00604AC3"/>
    <w:rsid w:val="00604ADD"/>
    <w:rsid w:val="00604CCA"/>
    <w:rsid w:val="00604E30"/>
    <w:rsid w:val="00604E40"/>
    <w:rsid w:val="00604F84"/>
    <w:rsid w:val="0060505D"/>
    <w:rsid w:val="00605264"/>
    <w:rsid w:val="006056C9"/>
    <w:rsid w:val="00605944"/>
    <w:rsid w:val="006059D0"/>
    <w:rsid w:val="00605D1C"/>
    <w:rsid w:val="00605D77"/>
    <w:rsid w:val="00605DE2"/>
    <w:rsid w:val="00606038"/>
    <w:rsid w:val="00606102"/>
    <w:rsid w:val="006062B8"/>
    <w:rsid w:val="006064A2"/>
    <w:rsid w:val="00606583"/>
    <w:rsid w:val="00606A54"/>
    <w:rsid w:val="00606B9C"/>
    <w:rsid w:val="00606CFF"/>
    <w:rsid w:val="00606D60"/>
    <w:rsid w:val="00607468"/>
    <w:rsid w:val="00607566"/>
    <w:rsid w:val="006076C1"/>
    <w:rsid w:val="00607701"/>
    <w:rsid w:val="00607782"/>
    <w:rsid w:val="00607914"/>
    <w:rsid w:val="00607D35"/>
    <w:rsid w:val="00607F51"/>
    <w:rsid w:val="0061025E"/>
    <w:rsid w:val="00610305"/>
    <w:rsid w:val="0061034F"/>
    <w:rsid w:val="00610441"/>
    <w:rsid w:val="00610749"/>
    <w:rsid w:val="006107D7"/>
    <w:rsid w:val="00610D5C"/>
    <w:rsid w:val="00610DB5"/>
    <w:rsid w:val="006110D5"/>
    <w:rsid w:val="0061116F"/>
    <w:rsid w:val="006111B3"/>
    <w:rsid w:val="0061138B"/>
    <w:rsid w:val="006113BA"/>
    <w:rsid w:val="006116EF"/>
    <w:rsid w:val="00611982"/>
    <w:rsid w:val="006119A1"/>
    <w:rsid w:val="00611A58"/>
    <w:rsid w:val="00611B72"/>
    <w:rsid w:val="00611C37"/>
    <w:rsid w:val="00611F87"/>
    <w:rsid w:val="006121C7"/>
    <w:rsid w:val="006122EB"/>
    <w:rsid w:val="006124BB"/>
    <w:rsid w:val="00612C02"/>
    <w:rsid w:val="00612C2B"/>
    <w:rsid w:val="00612D3A"/>
    <w:rsid w:val="00612E0F"/>
    <w:rsid w:val="00612EBF"/>
    <w:rsid w:val="00612F6E"/>
    <w:rsid w:val="0061301B"/>
    <w:rsid w:val="0061312D"/>
    <w:rsid w:val="006132B8"/>
    <w:rsid w:val="00613325"/>
    <w:rsid w:val="00613635"/>
    <w:rsid w:val="0061363D"/>
    <w:rsid w:val="006136CA"/>
    <w:rsid w:val="006137DC"/>
    <w:rsid w:val="00613A39"/>
    <w:rsid w:val="00613C2C"/>
    <w:rsid w:val="00613E4B"/>
    <w:rsid w:val="00613F46"/>
    <w:rsid w:val="006140A3"/>
    <w:rsid w:val="00614349"/>
    <w:rsid w:val="00614599"/>
    <w:rsid w:val="00614898"/>
    <w:rsid w:val="00614984"/>
    <w:rsid w:val="00614A73"/>
    <w:rsid w:val="00614C02"/>
    <w:rsid w:val="00614ECE"/>
    <w:rsid w:val="0061504F"/>
    <w:rsid w:val="006151EF"/>
    <w:rsid w:val="0061520A"/>
    <w:rsid w:val="006154DD"/>
    <w:rsid w:val="00615526"/>
    <w:rsid w:val="00615D3B"/>
    <w:rsid w:val="00615DF9"/>
    <w:rsid w:val="0061618B"/>
    <w:rsid w:val="00616288"/>
    <w:rsid w:val="006167F3"/>
    <w:rsid w:val="00616C56"/>
    <w:rsid w:val="00616D3B"/>
    <w:rsid w:val="00616E09"/>
    <w:rsid w:val="00616E6F"/>
    <w:rsid w:val="00616EA5"/>
    <w:rsid w:val="00616F14"/>
    <w:rsid w:val="006172A5"/>
    <w:rsid w:val="006173CE"/>
    <w:rsid w:val="00617459"/>
    <w:rsid w:val="00617562"/>
    <w:rsid w:val="006178AF"/>
    <w:rsid w:val="00617948"/>
    <w:rsid w:val="00617D8F"/>
    <w:rsid w:val="00617DFF"/>
    <w:rsid w:val="006201F5"/>
    <w:rsid w:val="00620262"/>
    <w:rsid w:val="00620438"/>
    <w:rsid w:val="00620667"/>
    <w:rsid w:val="006206C7"/>
    <w:rsid w:val="006207DC"/>
    <w:rsid w:val="006208D3"/>
    <w:rsid w:val="00620A4C"/>
    <w:rsid w:val="00620C56"/>
    <w:rsid w:val="00620D84"/>
    <w:rsid w:val="00621072"/>
    <w:rsid w:val="006211CD"/>
    <w:rsid w:val="00621295"/>
    <w:rsid w:val="0062132C"/>
    <w:rsid w:val="006213AC"/>
    <w:rsid w:val="00621507"/>
    <w:rsid w:val="006215EF"/>
    <w:rsid w:val="0062162E"/>
    <w:rsid w:val="0062167D"/>
    <w:rsid w:val="0062175C"/>
    <w:rsid w:val="0062188B"/>
    <w:rsid w:val="006218C7"/>
    <w:rsid w:val="0062190C"/>
    <w:rsid w:val="00621A17"/>
    <w:rsid w:val="00621A19"/>
    <w:rsid w:val="00621A66"/>
    <w:rsid w:val="00621BA4"/>
    <w:rsid w:val="00621D14"/>
    <w:rsid w:val="00621D80"/>
    <w:rsid w:val="00621E0F"/>
    <w:rsid w:val="00621F50"/>
    <w:rsid w:val="00621FD7"/>
    <w:rsid w:val="00622102"/>
    <w:rsid w:val="006222A7"/>
    <w:rsid w:val="00622349"/>
    <w:rsid w:val="00622450"/>
    <w:rsid w:val="00622788"/>
    <w:rsid w:val="00622866"/>
    <w:rsid w:val="00622934"/>
    <w:rsid w:val="00622C19"/>
    <w:rsid w:val="00622F95"/>
    <w:rsid w:val="006231E8"/>
    <w:rsid w:val="00623324"/>
    <w:rsid w:val="00623461"/>
    <w:rsid w:val="0062351E"/>
    <w:rsid w:val="0062351F"/>
    <w:rsid w:val="0062386A"/>
    <w:rsid w:val="006239FB"/>
    <w:rsid w:val="00623B61"/>
    <w:rsid w:val="00624017"/>
    <w:rsid w:val="00624313"/>
    <w:rsid w:val="006243D4"/>
    <w:rsid w:val="00624431"/>
    <w:rsid w:val="0062462E"/>
    <w:rsid w:val="0062468C"/>
    <w:rsid w:val="00624719"/>
    <w:rsid w:val="0062487B"/>
    <w:rsid w:val="00624B6D"/>
    <w:rsid w:val="00624BAC"/>
    <w:rsid w:val="00624C26"/>
    <w:rsid w:val="00624C76"/>
    <w:rsid w:val="00624C7D"/>
    <w:rsid w:val="00624D83"/>
    <w:rsid w:val="00624EEE"/>
    <w:rsid w:val="00625533"/>
    <w:rsid w:val="006255DB"/>
    <w:rsid w:val="00625666"/>
    <w:rsid w:val="0062566F"/>
    <w:rsid w:val="00625A79"/>
    <w:rsid w:val="00625AA7"/>
    <w:rsid w:val="00625F98"/>
    <w:rsid w:val="0062608B"/>
    <w:rsid w:val="00626575"/>
    <w:rsid w:val="00626646"/>
    <w:rsid w:val="00626663"/>
    <w:rsid w:val="0062679E"/>
    <w:rsid w:val="006268C3"/>
    <w:rsid w:val="00626903"/>
    <w:rsid w:val="0062697A"/>
    <w:rsid w:val="00626A5F"/>
    <w:rsid w:val="00626AEC"/>
    <w:rsid w:val="00626BC0"/>
    <w:rsid w:val="00626C76"/>
    <w:rsid w:val="0062713D"/>
    <w:rsid w:val="00627208"/>
    <w:rsid w:val="00627332"/>
    <w:rsid w:val="006273D4"/>
    <w:rsid w:val="006275CC"/>
    <w:rsid w:val="00627B33"/>
    <w:rsid w:val="00627C69"/>
    <w:rsid w:val="00627DCB"/>
    <w:rsid w:val="006300A3"/>
    <w:rsid w:val="006300EE"/>
    <w:rsid w:val="006300F4"/>
    <w:rsid w:val="0063018E"/>
    <w:rsid w:val="00630252"/>
    <w:rsid w:val="006302C6"/>
    <w:rsid w:val="00630356"/>
    <w:rsid w:val="006303C1"/>
    <w:rsid w:val="006306AB"/>
    <w:rsid w:val="0063081D"/>
    <w:rsid w:val="0063096A"/>
    <w:rsid w:val="00630A64"/>
    <w:rsid w:val="00630AE1"/>
    <w:rsid w:val="00630C77"/>
    <w:rsid w:val="00630CD8"/>
    <w:rsid w:val="00630F0B"/>
    <w:rsid w:val="00631174"/>
    <w:rsid w:val="006311BC"/>
    <w:rsid w:val="006311CF"/>
    <w:rsid w:val="00631274"/>
    <w:rsid w:val="00631598"/>
    <w:rsid w:val="0063176B"/>
    <w:rsid w:val="0063188A"/>
    <w:rsid w:val="00631A49"/>
    <w:rsid w:val="0063231A"/>
    <w:rsid w:val="0063247A"/>
    <w:rsid w:val="00632546"/>
    <w:rsid w:val="00632547"/>
    <w:rsid w:val="006325AC"/>
    <w:rsid w:val="006325F2"/>
    <w:rsid w:val="006326DD"/>
    <w:rsid w:val="0063288A"/>
    <w:rsid w:val="00632AA7"/>
    <w:rsid w:val="00632D7C"/>
    <w:rsid w:val="00632F61"/>
    <w:rsid w:val="00632FE3"/>
    <w:rsid w:val="0063314C"/>
    <w:rsid w:val="00633176"/>
    <w:rsid w:val="00633220"/>
    <w:rsid w:val="00633226"/>
    <w:rsid w:val="0063338A"/>
    <w:rsid w:val="006335AC"/>
    <w:rsid w:val="0063379E"/>
    <w:rsid w:val="00633865"/>
    <w:rsid w:val="00633901"/>
    <w:rsid w:val="00633BB8"/>
    <w:rsid w:val="00633BF5"/>
    <w:rsid w:val="00633C6A"/>
    <w:rsid w:val="00633EB3"/>
    <w:rsid w:val="0063411E"/>
    <w:rsid w:val="00634570"/>
    <w:rsid w:val="006346CC"/>
    <w:rsid w:val="00634725"/>
    <w:rsid w:val="00634736"/>
    <w:rsid w:val="00634813"/>
    <w:rsid w:val="00634853"/>
    <w:rsid w:val="0063490D"/>
    <w:rsid w:val="00634A99"/>
    <w:rsid w:val="00634A9C"/>
    <w:rsid w:val="00634B1E"/>
    <w:rsid w:val="00634C5C"/>
    <w:rsid w:val="00634F0C"/>
    <w:rsid w:val="0063508A"/>
    <w:rsid w:val="0063533F"/>
    <w:rsid w:val="00635486"/>
    <w:rsid w:val="006355F7"/>
    <w:rsid w:val="006358BA"/>
    <w:rsid w:val="00635A1B"/>
    <w:rsid w:val="00635C1F"/>
    <w:rsid w:val="00635EF3"/>
    <w:rsid w:val="00635FC8"/>
    <w:rsid w:val="0063614A"/>
    <w:rsid w:val="00636255"/>
    <w:rsid w:val="006363BC"/>
    <w:rsid w:val="0063688A"/>
    <w:rsid w:val="00636AAC"/>
    <w:rsid w:val="00636B35"/>
    <w:rsid w:val="00636B6F"/>
    <w:rsid w:val="00636BCE"/>
    <w:rsid w:val="00636D3D"/>
    <w:rsid w:val="00636D72"/>
    <w:rsid w:val="00636E97"/>
    <w:rsid w:val="00636EFE"/>
    <w:rsid w:val="00636F01"/>
    <w:rsid w:val="00637244"/>
    <w:rsid w:val="0063749C"/>
    <w:rsid w:val="006375ED"/>
    <w:rsid w:val="0063776C"/>
    <w:rsid w:val="00637804"/>
    <w:rsid w:val="00637881"/>
    <w:rsid w:val="006378DF"/>
    <w:rsid w:val="00637A16"/>
    <w:rsid w:val="00637BFA"/>
    <w:rsid w:val="00637C6E"/>
    <w:rsid w:val="00637E01"/>
    <w:rsid w:val="00637EF7"/>
    <w:rsid w:val="00637FB7"/>
    <w:rsid w:val="00637FBD"/>
    <w:rsid w:val="006402CC"/>
    <w:rsid w:val="006403E1"/>
    <w:rsid w:val="0064042D"/>
    <w:rsid w:val="0064062C"/>
    <w:rsid w:val="006407DD"/>
    <w:rsid w:val="006409A8"/>
    <w:rsid w:val="00640C2E"/>
    <w:rsid w:val="00640C67"/>
    <w:rsid w:val="00640E46"/>
    <w:rsid w:val="00641015"/>
    <w:rsid w:val="0064105F"/>
    <w:rsid w:val="006411C4"/>
    <w:rsid w:val="00641420"/>
    <w:rsid w:val="006416B8"/>
    <w:rsid w:val="00641CB4"/>
    <w:rsid w:val="00641D44"/>
    <w:rsid w:val="00641D84"/>
    <w:rsid w:val="00641DD8"/>
    <w:rsid w:val="00641EAD"/>
    <w:rsid w:val="00641F47"/>
    <w:rsid w:val="00641F57"/>
    <w:rsid w:val="0064261D"/>
    <w:rsid w:val="00642886"/>
    <w:rsid w:val="006428B5"/>
    <w:rsid w:val="006428FB"/>
    <w:rsid w:val="006429EF"/>
    <w:rsid w:val="00642A91"/>
    <w:rsid w:val="00642BBD"/>
    <w:rsid w:val="00642ED8"/>
    <w:rsid w:val="006432D6"/>
    <w:rsid w:val="006434BA"/>
    <w:rsid w:val="006435B2"/>
    <w:rsid w:val="00643657"/>
    <w:rsid w:val="006437BA"/>
    <w:rsid w:val="00643AEF"/>
    <w:rsid w:val="00643C4C"/>
    <w:rsid w:val="00643D64"/>
    <w:rsid w:val="00643F2F"/>
    <w:rsid w:val="00643F8F"/>
    <w:rsid w:val="00643FAC"/>
    <w:rsid w:val="006440B8"/>
    <w:rsid w:val="0064421B"/>
    <w:rsid w:val="00644549"/>
    <w:rsid w:val="00644823"/>
    <w:rsid w:val="00644A7D"/>
    <w:rsid w:val="00644D1A"/>
    <w:rsid w:val="00644F01"/>
    <w:rsid w:val="00645082"/>
    <w:rsid w:val="006452E1"/>
    <w:rsid w:val="00645344"/>
    <w:rsid w:val="00645726"/>
    <w:rsid w:val="00645998"/>
    <w:rsid w:val="00645A3D"/>
    <w:rsid w:val="00645B5A"/>
    <w:rsid w:val="00645ED4"/>
    <w:rsid w:val="00645F27"/>
    <w:rsid w:val="006460DC"/>
    <w:rsid w:val="006461B2"/>
    <w:rsid w:val="006463B6"/>
    <w:rsid w:val="006465DF"/>
    <w:rsid w:val="00646AF2"/>
    <w:rsid w:val="00646B59"/>
    <w:rsid w:val="00646B92"/>
    <w:rsid w:val="00646CCF"/>
    <w:rsid w:val="006470BF"/>
    <w:rsid w:val="00647179"/>
    <w:rsid w:val="006476A7"/>
    <w:rsid w:val="00647744"/>
    <w:rsid w:val="006479EF"/>
    <w:rsid w:val="00647A5C"/>
    <w:rsid w:val="00647C6A"/>
    <w:rsid w:val="00647F07"/>
    <w:rsid w:val="006500B3"/>
    <w:rsid w:val="00650103"/>
    <w:rsid w:val="006501E0"/>
    <w:rsid w:val="0065032A"/>
    <w:rsid w:val="0065058C"/>
    <w:rsid w:val="0065077F"/>
    <w:rsid w:val="006509DE"/>
    <w:rsid w:val="00650A08"/>
    <w:rsid w:val="00650AF7"/>
    <w:rsid w:val="00650B17"/>
    <w:rsid w:val="00650BCA"/>
    <w:rsid w:val="00650EEC"/>
    <w:rsid w:val="00650FE8"/>
    <w:rsid w:val="006510ED"/>
    <w:rsid w:val="006513B4"/>
    <w:rsid w:val="006514D8"/>
    <w:rsid w:val="006514E9"/>
    <w:rsid w:val="006515FA"/>
    <w:rsid w:val="0065169B"/>
    <w:rsid w:val="00651811"/>
    <w:rsid w:val="00651897"/>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2F9B"/>
    <w:rsid w:val="0065307C"/>
    <w:rsid w:val="006532C9"/>
    <w:rsid w:val="00653329"/>
    <w:rsid w:val="0065338A"/>
    <w:rsid w:val="006534CA"/>
    <w:rsid w:val="0065354F"/>
    <w:rsid w:val="00653921"/>
    <w:rsid w:val="00653977"/>
    <w:rsid w:val="00653B44"/>
    <w:rsid w:val="00653D31"/>
    <w:rsid w:val="00653EEF"/>
    <w:rsid w:val="00653F6B"/>
    <w:rsid w:val="0065408B"/>
    <w:rsid w:val="00654699"/>
    <w:rsid w:val="00654700"/>
    <w:rsid w:val="00654EE8"/>
    <w:rsid w:val="00655044"/>
    <w:rsid w:val="00655384"/>
    <w:rsid w:val="006553A5"/>
    <w:rsid w:val="006553D3"/>
    <w:rsid w:val="006553FC"/>
    <w:rsid w:val="006557B4"/>
    <w:rsid w:val="00655906"/>
    <w:rsid w:val="00655988"/>
    <w:rsid w:val="006559DE"/>
    <w:rsid w:val="00655A68"/>
    <w:rsid w:val="0065621A"/>
    <w:rsid w:val="006564C8"/>
    <w:rsid w:val="0065659C"/>
    <w:rsid w:val="006565FB"/>
    <w:rsid w:val="006566A5"/>
    <w:rsid w:val="006567F5"/>
    <w:rsid w:val="006568DC"/>
    <w:rsid w:val="00656C33"/>
    <w:rsid w:val="00656E4C"/>
    <w:rsid w:val="00656FB6"/>
    <w:rsid w:val="006570EF"/>
    <w:rsid w:val="0065716B"/>
    <w:rsid w:val="006574C1"/>
    <w:rsid w:val="006574E9"/>
    <w:rsid w:val="00657574"/>
    <w:rsid w:val="00657DB8"/>
    <w:rsid w:val="00657E2C"/>
    <w:rsid w:val="00657F36"/>
    <w:rsid w:val="00657FE4"/>
    <w:rsid w:val="006602F2"/>
    <w:rsid w:val="00660341"/>
    <w:rsid w:val="006607F8"/>
    <w:rsid w:val="00660942"/>
    <w:rsid w:val="00660B25"/>
    <w:rsid w:val="00660B95"/>
    <w:rsid w:val="00660BD9"/>
    <w:rsid w:val="00660DEB"/>
    <w:rsid w:val="00660E52"/>
    <w:rsid w:val="00660ED6"/>
    <w:rsid w:val="00660F08"/>
    <w:rsid w:val="00660FCB"/>
    <w:rsid w:val="006613BD"/>
    <w:rsid w:val="0066141A"/>
    <w:rsid w:val="00661500"/>
    <w:rsid w:val="0066157F"/>
    <w:rsid w:val="006615DC"/>
    <w:rsid w:val="00661656"/>
    <w:rsid w:val="006617F5"/>
    <w:rsid w:val="0066191D"/>
    <w:rsid w:val="0066193D"/>
    <w:rsid w:val="00661A0F"/>
    <w:rsid w:val="00661BCB"/>
    <w:rsid w:val="00661F4D"/>
    <w:rsid w:val="00662090"/>
    <w:rsid w:val="00662523"/>
    <w:rsid w:val="006627E2"/>
    <w:rsid w:val="00662926"/>
    <w:rsid w:val="00662985"/>
    <w:rsid w:val="00662C91"/>
    <w:rsid w:val="00662DB0"/>
    <w:rsid w:val="00662EB4"/>
    <w:rsid w:val="00662F9F"/>
    <w:rsid w:val="006632A0"/>
    <w:rsid w:val="0066332F"/>
    <w:rsid w:val="006633FF"/>
    <w:rsid w:val="00663796"/>
    <w:rsid w:val="00663900"/>
    <w:rsid w:val="006639CB"/>
    <w:rsid w:val="00663B74"/>
    <w:rsid w:val="00663BD7"/>
    <w:rsid w:val="00663CF9"/>
    <w:rsid w:val="00663D23"/>
    <w:rsid w:val="00663E93"/>
    <w:rsid w:val="00663FDE"/>
    <w:rsid w:val="00664312"/>
    <w:rsid w:val="00664361"/>
    <w:rsid w:val="006647AC"/>
    <w:rsid w:val="00664957"/>
    <w:rsid w:val="006649FB"/>
    <w:rsid w:val="00664AD6"/>
    <w:rsid w:val="00664CFD"/>
    <w:rsid w:val="00664EA8"/>
    <w:rsid w:val="00664F0C"/>
    <w:rsid w:val="006650C1"/>
    <w:rsid w:val="00665245"/>
    <w:rsid w:val="00665296"/>
    <w:rsid w:val="00665528"/>
    <w:rsid w:val="00665638"/>
    <w:rsid w:val="0066591B"/>
    <w:rsid w:val="00665D7F"/>
    <w:rsid w:val="00665EF1"/>
    <w:rsid w:val="00666064"/>
    <w:rsid w:val="006662EC"/>
    <w:rsid w:val="0066630C"/>
    <w:rsid w:val="00666404"/>
    <w:rsid w:val="00666709"/>
    <w:rsid w:val="006667FA"/>
    <w:rsid w:val="006668B7"/>
    <w:rsid w:val="00666914"/>
    <w:rsid w:val="00666AE8"/>
    <w:rsid w:val="00666C8E"/>
    <w:rsid w:val="00666DA7"/>
    <w:rsid w:val="00666DE4"/>
    <w:rsid w:val="00666E0C"/>
    <w:rsid w:val="00666EE3"/>
    <w:rsid w:val="0066703B"/>
    <w:rsid w:val="00667196"/>
    <w:rsid w:val="0066728A"/>
    <w:rsid w:val="006672AF"/>
    <w:rsid w:val="00667493"/>
    <w:rsid w:val="006677C9"/>
    <w:rsid w:val="006679A2"/>
    <w:rsid w:val="00667BA2"/>
    <w:rsid w:val="0067024C"/>
    <w:rsid w:val="0067030C"/>
    <w:rsid w:val="00670350"/>
    <w:rsid w:val="006703E5"/>
    <w:rsid w:val="00670428"/>
    <w:rsid w:val="006707FA"/>
    <w:rsid w:val="0067082E"/>
    <w:rsid w:val="00670A43"/>
    <w:rsid w:val="00670B1E"/>
    <w:rsid w:val="00670FE0"/>
    <w:rsid w:val="00671333"/>
    <w:rsid w:val="006713B8"/>
    <w:rsid w:val="0067148B"/>
    <w:rsid w:val="0067161F"/>
    <w:rsid w:val="00671673"/>
    <w:rsid w:val="006716DF"/>
    <w:rsid w:val="0067172B"/>
    <w:rsid w:val="00671A76"/>
    <w:rsid w:val="00671C20"/>
    <w:rsid w:val="00671C46"/>
    <w:rsid w:val="00671CDB"/>
    <w:rsid w:val="00671E02"/>
    <w:rsid w:val="0067220E"/>
    <w:rsid w:val="00672272"/>
    <w:rsid w:val="00672584"/>
    <w:rsid w:val="006727DF"/>
    <w:rsid w:val="00672BD8"/>
    <w:rsid w:val="00672D52"/>
    <w:rsid w:val="00672DB4"/>
    <w:rsid w:val="00672E8F"/>
    <w:rsid w:val="00672F23"/>
    <w:rsid w:val="0067301C"/>
    <w:rsid w:val="00673116"/>
    <w:rsid w:val="00673195"/>
    <w:rsid w:val="006731F8"/>
    <w:rsid w:val="00673788"/>
    <w:rsid w:val="006737F8"/>
    <w:rsid w:val="00673A9B"/>
    <w:rsid w:val="00673AFC"/>
    <w:rsid w:val="00673BA5"/>
    <w:rsid w:val="00673BF4"/>
    <w:rsid w:val="00673CF9"/>
    <w:rsid w:val="00673CFC"/>
    <w:rsid w:val="00673DB1"/>
    <w:rsid w:val="00673E4E"/>
    <w:rsid w:val="00673EBD"/>
    <w:rsid w:val="00673FE9"/>
    <w:rsid w:val="0067401C"/>
    <w:rsid w:val="006740C9"/>
    <w:rsid w:val="00674192"/>
    <w:rsid w:val="006745C6"/>
    <w:rsid w:val="0067469B"/>
    <w:rsid w:val="006748ED"/>
    <w:rsid w:val="00674B01"/>
    <w:rsid w:val="00674C64"/>
    <w:rsid w:val="00674CE3"/>
    <w:rsid w:val="00674D4B"/>
    <w:rsid w:val="00674ED8"/>
    <w:rsid w:val="00674F10"/>
    <w:rsid w:val="00674F74"/>
    <w:rsid w:val="00675086"/>
    <w:rsid w:val="006750D5"/>
    <w:rsid w:val="006750FA"/>
    <w:rsid w:val="00675189"/>
    <w:rsid w:val="006753AE"/>
    <w:rsid w:val="00675537"/>
    <w:rsid w:val="00675599"/>
    <w:rsid w:val="006756C5"/>
    <w:rsid w:val="0067571A"/>
    <w:rsid w:val="006758C0"/>
    <w:rsid w:val="00675DAD"/>
    <w:rsid w:val="00675FD6"/>
    <w:rsid w:val="006760CB"/>
    <w:rsid w:val="006761ED"/>
    <w:rsid w:val="00676255"/>
    <w:rsid w:val="006764CB"/>
    <w:rsid w:val="00676551"/>
    <w:rsid w:val="00676755"/>
    <w:rsid w:val="0067690B"/>
    <w:rsid w:val="00676A87"/>
    <w:rsid w:val="00676C0A"/>
    <w:rsid w:val="00676CC0"/>
    <w:rsid w:val="00676D7A"/>
    <w:rsid w:val="00676DF0"/>
    <w:rsid w:val="00676E92"/>
    <w:rsid w:val="0067718A"/>
    <w:rsid w:val="00677254"/>
    <w:rsid w:val="006772D7"/>
    <w:rsid w:val="0067736F"/>
    <w:rsid w:val="00677571"/>
    <w:rsid w:val="00677643"/>
    <w:rsid w:val="00677A5D"/>
    <w:rsid w:val="00677B1B"/>
    <w:rsid w:val="00677CD3"/>
    <w:rsid w:val="00677DF9"/>
    <w:rsid w:val="00677EC1"/>
    <w:rsid w:val="00677F03"/>
    <w:rsid w:val="00677FD6"/>
    <w:rsid w:val="0068001E"/>
    <w:rsid w:val="00680063"/>
    <w:rsid w:val="00680082"/>
    <w:rsid w:val="0068022F"/>
    <w:rsid w:val="006804A6"/>
    <w:rsid w:val="00680511"/>
    <w:rsid w:val="00680610"/>
    <w:rsid w:val="00680676"/>
    <w:rsid w:val="00680729"/>
    <w:rsid w:val="0068099A"/>
    <w:rsid w:val="00680E8F"/>
    <w:rsid w:val="00680E98"/>
    <w:rsid w:val="00680FE3"/>
    <w:rsid w:val="006811BA"/>
    <w:rsid w:val="0068126C"/>
    <w:rsid w:val="006812AE"/>
    <w:rsid w:val="006815AE"/>
    <w:rsid w:val="00681680"/>
    <w:rsid w:val="006818E2"/>
    <w:rsid w:val="00681BE1"/>
    <w:rsid w:val="00681CDD"/>
    <w:rsid w:val="00681E02"/>
    <w:rsid w:val="0068205E"/>
    <w:rsid w:val="00682253"/>
    <w:rsid w:val="006823B0"/>
    <w:rsid w:val="006828D4"/>
    <w:rsid w:val="006829BA"/>
    <w:rsid w:val="00682AD1"/>
    <w:rsid w:val="00682D85"/>
    <w:rsid w:val="00683008"/>
    <w:rsid w:val="0068317A"/>
    <w:rsid w:val="00683253"/>
    <w:rsid w:val="00683299"/>
    <w:rsid w:val="0068331B"/>
    <w:rsid w:val="00683340"/>
    <w:rsid w:val="00683349"/>
    <w:rsid w:val="00683392"/>
    <w:rsid w:val="0068359B"/>
    <w:rsid w:val="006835A4"/>
    <w:rsid w:val="006835C6"/>
    <w:rsid w:val="006836DD"/>
    <w:rsid w:val="006837CA"/>
    <w:rsid w:val="006837EB"/>
    <w:rsid w:val="00683868"/>
    <w:rsid w:val="00683973"/>
    <w:rsid w:val="00683B51"/>
    <w:rsid w:val="00683DC5"/>
    <w:rsid w:val="00683FC7"/>
    <w:rsid w:val="00684049"/>
    <w:rsid w:val="006840BE"/>
    <w:rsid w:val="006840D0"/>
    <w:rsid w:val="00684279"/>
    <w:rsid w:val="0068435A"/>
    <w:rsid w:val="006845FE"/>
    <w:rsid w:val="00684718"/>
    <w:rsid w:val="00684881"/>
    <w:rsid w:val="0068490A"/>
    <w:rsid w:val="00684953"/>
    <w:rsid w:val="00684A9F"/>
    <w:rsid w:val="00684B5A"/>
    <w:rsid w:val="00684B90"/>
    <w:rsid w:val="00684F3C"/>
    <w:rsid w:val="00685223"/>
    <w:rsid w:val="00685331"/>
    <w:rsid w:val="00685407"/>
    <w:rsid w:val="006854E4"/>
    <w:rsid w:val="006855C8"/>
    <w:rsid w:val="006856BA"/>
    <w:rsid w:val="00685A3B"/>
    <w:rsid w:val="00685FC4"/>
    <w:rsid w:val="006860D7"/>
    <w:rsid w:val="006860EC"/>
    <w:rsid w:val="00686254"/>
    <w:rsid w:val="00686351"/>
    <w:rsid w:val="0068637A"/>
    <w:rsid w:val="00686383"/>
    <w:rsid w:val="006867C8"/>
    <w:rsid w:val="0068695B"/>
    <w:rsid w:val="006869AE"/>
    <w:rsid w:val="00686CA8"/>
    <w:rsid w:val="00686CCC"/>
    <w:rsid w:val="00686E97"/>
    <w:rsid w:val="00687145"/>
    <w:rsid w:val="00687166"/>
    <w:rsid w:val="00687171"/>
    <w:rsid w:val="0068728C"/>
    <w:rsid w:val="006872FA"/>
    <w:rsid w:val="0068766B"/>
    <w:rsid w:val="006879C5"/>
    <w:rsid w:val="00687AAB"/>
    <w:rsid w:val="00687CC7"/>
    <w:rsid w:val="00687D3E"/>
    <w:rsid w:val="00687F71"/>
    <w:rsid w:val="00687FAF"/>
    <w:rsid w:val="0069003C"/>
    <w:rsid w:val="00690141"/>
    <w:rsid w:val="006906FD"/>
    <w:rsid w:val="00690745"/>
    <w:rsid w:val="00690822"/>
    <w:rsid w:val="0069094A"/>
    <w:rsid w:val="006909F5"/>
    <w:rsid w:val="00690A21"/>
    <w:rsid w:val="00690ABE"/>
    <w:rsid w:val="00690C47"/>
    <w:rsid w:val="00690EB5"/>
    <w:rsid w:val="00690F56"/>
    <w:rsid w:val="00691152"/>
    <w:rsid w:val="0069115E"/>
    <w:rsid w:val="006912EF"/>
    <w:rsid w:val="0069138F"/>
    <w:rsid w:val="006915BA"/>
    <w:rsid w:val="0069162C"/>
    <w:rsid w:val="0069178A"/>
    <w:rsid w:val="0069179C"/>
    <w:rsid w:val="006917F9"/>
    <w:rsid w:val="006918DB"/>
    <w:rsid w:val="006919F3"/>
    <w:rsid w:val="00691CFE"/>
    <w:rsid w:val="00691D0F"/>
    <w:rsid w:val="00691D22"/>
    <w:rsid w:val="00691E3C"/>
    <w:rsid w:val="00692053"/>
    <w:rsid w:val="006920C1"/>
    <w:rsid w:val="0069219C"/>
    <w:rsid w:val="006924AA"/>
    <w:rsid w:val="006924EA"/>
    <w:rsid w:val="006927FA"/>
    <w:rsid w:val="00692891"/>
    <w:rsid w:val="00692B62"/>
    <w:rsid w:val="00692CD7"/>
    <w:rsid w:val="00692DAF"/>
    <w:rsid w:val="00692DB6"/>
    <w:rsid w:val="00692DBF"/>
    <w:rsid w:val="00692DC9"/>
    <w:rsid w:val="00692EED"/>
    <w:rsid w:val="0069301C"/>
    <w:rsid w:val="00693048"/>
    <w:rsid w:val="00693090"/>
    <w:rsid w:val="00693176"/>
    <w:rsid w:val="00693241"/>
    <w:rsid w:val="006932AB"/>
    <w:rsid w:val="00693385"/>
    <w:rsid w:val="006934D4"/>
    <w:rsid w:val="0069371F"/>
    <w:rsid w:val="00693905"/>
    <w:rsid w:val="00693B6A"/>
    <w:rsid w:val="00693CC9"/>
    <w:rsid w:val="00693D7F"/>
    <w:rsid w:val="00693EA9"/>
    <w:rsid w:val="00693EAA"/>
    <w:rsid w:val="00694070"/>
    <w:rsid w:val="00694097"/>
    <w:rsid w:val="00694188"/>
    <w:rsid w:val="0069421E"/>
    <w:rsid w:val="006943CD"/>
    <w:rsid w:val="0069441C"/>
    <w:rsid w:val="00694654"/>
    <w:rsid w:val="00694986"/>
    <w:rsid w:val="006949ED"/>
    <w:rsid w:val="00694B01"/>
    <w:rsid w:val="00694C6B"/>
    <w:rsid w:val="00694CD5"/>
    <w:rsid w:val="00694D4D"/>
    <w:rsid w:val="00694F42"/>
    <w:rsid w:val="00694F65"/>
    <w:rsid w:val="0069518D"/>
    <w:rsid w:val="00695925"/>
    <w:rsid w:val="00695A25"/>
    <w:rsid w:val="00695BBC"/>
    <w:rsid w:val="00695C2E"/>
    <w:rsid w:val="00695C6F"/>
    <w:rsid w:val="00695D9C"/>
    <w:rsid w:val="00695DCB"/>
    <w:rsid w:val="00695FAE"/>
    <w:rsid w:val="00695FCF"/>
    <w:rsid w:val="00696698"/>
    <w:rsid w:val="00696780"/>
    <w:rsid w:val="00696AFD"/>
    <w:rsid w:val="00696B68"/>
    <w:rsid w:val="00696EDC"/>
    <w:rsid w:val="0069702C"/>
    <w:rsid w:val="0069707E"/>
    <w:rsid w:val="0069707F"/>
    <w:rsid w:val="006970BA"/>
    <w:rsid w:val="006970C7"/>
    <w:rsid w:val="006974FF"/>
    <w:rsid w:val="00697845"/>
    <w:rsid w:val="006979B4"/>
    <w:rsid w:val="00697B1B"/>
    <w:rsid w:val="00697BF7"/>
    <w:rsid w:val="00697DC4"/>
    <w:rsid w:val="00697FB0"/>
    <w:rsid w:val="006A015C"/>
    <w:rsid w:val="006A0168"/>
    <w:rsid w:val="006A01F2"/>
    <w:rsid w:val="006A03DB"/>
    <w:rsid w:val="006A05F5"/>
    <w:rsid w:val="006A0841"/>
    <w:rsid w:val="006A092A"/>
    <w:rsid w:val="006A0AEC"/>
    <w:rsid w:val="006A0B0C"/>
    <w:rsid w:val="006A0C7B"/>
    <w:rsid w:val="006A0E6F"/>
    <w:rsid w:val="006A0FAA"/>
    <w:rsid w:val="006A1004"/>
    <w:rsid w:val="006A104A"/>
    <w:rsid w:val="006A1145"/>
    <w:rsid w:val="006A1255"/>
    <w:rsid w:val="006A14EE"/>
    <w:rsid w:val="006A1541"/>
    <w:rsid w:val="006A16E6"/>
    <w:rsid w:val="006A17E8"/>
    <w:rsid w:val="006A1907"/>
    <w:rsid w:val="006A195E"/>
    <w:rsid w:val="006A1BA9"/>
    <w:rsid w:val="006A1CDE"/>
    <w:rsid w:val="006A1DBB"/>
    <w:rsid w:val="006A1EB4"/>
    <w:rsid w:val="006A1FBA"/>
    <w:rsid w:val="006A21AA"/>
    <w:rsid w:val="006A2218"/>
    <w:rsid w:val="006A225D"/>
    <w:rsid w:val="006A22BA"/>
    <w:rsid w:val="006A2329"/>
    <w:rsid w:val="006A236A"/>
    <w:rsid w:val="006A2647"/>
    <w:rsid w:val="006A298C"/>
    <w:rsid w:val="006A2A29"/>
    <w:rsid w:val="006A2AF7"/>
    <w:rsid w:val="006A2E26"/>
    <w:rsid w:val="006A2E7F"/>
    <w:rsid w:val="006A2FA4"/>
    <w:rsid w:val="006A2FE8"/>
    <w:rsid w:val="006A313D"/>
    <w:rsid w:val="006A34A7"/>
    <w:rsid w:val="006A34E9"/>
    <w:rsid w:val="006A379F"/>
    <w:rsid w:val="006A38BD"/>
    <w:rsid w:val="006A3904"/>
    <w:rsid w:val="006A397F"/>
    <w:rsid w:val="006A3C38"/>
    <w:rsid w:val="006A3CA9"/>
    <w:rsid w:val="006A3CE7"/>
    <w:rsid w:val="006A3E5C"/>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825"/>
    <w:rsid w:val="006A59DE"/>
    <w:rsid w:val="006A5A6A"/>
    <w:rsid w:val="006A5B62"/>
    <w:rsid w:val="006A5B93"/>
    <w:rsid w:val="006A5C44"/>
    <w:rsid w:val="006A5CB0"/>
    <w:rsid w:val="006A5E36"/>
    <w:rsid w:val="006A61F5"/>
    <w:rsid w:val="006A6263"/>
    <w:rsid w:val="006A62BE"/>
    <w:rsid w:val="006A6475"/>
    <w:rsid w:val="006A6569"/>
    <w:rsid w:val="006A65B2"/>
    <w:rsid w:val="006A65FE"/>
    <w:rsid w:val="006A6844"/>
    <w:rsid w:val="006A689C"/>
    <w:rsid w:val="006A6B3C"/>
    <w:rsid w:val="006A6BFA"/>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E0"/>
    <w:rsid w:val="006B01AF"/>
    <w:rsid w:val="006B026F"/>
    <w:rsid w:val="006B02F0"/>
    <w:rsid w:val="006B033D"/>
    <w:rsid w:val="006B047D"/>
    <w:rsid w:val="006B048E"/>
    <w:rsid w:val="006B06CF"/>
    <w:rsid w:val="006B06D3"/>
    <w:rsid w:val="006B0705"/>
    <w:rsid w:val="006B072B"/>
    <w:rsid w:val="006B09B1"/>
    <w:rsid w:val="006B09C5"/>
    <w:rsid w:val="006B09D4"/>
    <w:rsid w:val="006B0A81"/>
    <w:rsid w:val="006B0E24"/>
    <w:rsid w:val="006B10FA"/>
    <w:rsid w:val="006B118E"/>
    <w:rsid w:val="006B14D4"/>
    <w:rsid w:val="006B180D"/>
    <w:rsid w:val="006B18F6"/>
    <w:rsid w:val="006B1911"/>
    <w:rsid w:val="006B1C57"/>
    <w:rsid w:val="006B1CDE"/>
    <w:rsid w:val="006B1D36"/>
    <w:rsid w:val="006B1D64"/>
    <w:rsid w:val="006B1E13"/>
    <w:rsid w:val="006B1E50"/>
    <w:rsid w:val="006B20AA"/>
    <w:rsid w:val="006B2179"/>
    <w:rsid w:val="006B21C0"/>
    <w:rsid w:val="006B267F"/>
    <w:rsid w:val="006B26A1"/>
    <w:rsid w:val="006B26C0"/>
    <w:rsid w:val="006B2715"/>
    <w:rsid w:val="006B286C"/>
    <w:rsid w:val="006B298B"/>
    <w:rsid w:val="006B2D6D"/>
    <w:rsid w:val="006B3028"/>
    <w:rsid w:val="006B3444"/>
    <w:rsid w:val="006B36F1"/>
    <w:rsid w:val="006B3822"/>
    <w:rsid w:val="006B39C2"/>
    <w:rsid w:val="006B3A2C"/>
    <w:rsid w:val="006B3D9F"/>
    <w:rsid w:val="006B3EDD"/>
    <w:rsid w:val="006B3FC2"/>
    <w:rsid w:val="006B4064"/>
    <w:rsid w:val="006B41DC"/>
    <w:rsid w:val="006B46C2"/>
    <w:rsid w:val="006B482A"/>
    <w:rsid w:val="006B4883"/>
    <w:rsid w:val="006B4973"/>
    <w:rsid w:val="006B4B18"/>
    <w:rsid w:val="006B4C07"/>
    <w:rsid w:val="006B4D91"/>
    <w:rsid w:val="006B4DBF"/>
    <w:rsid w:val="006B5036"/>
    <w:rsid w:val="006B5134"/>
    <w:rsid w:val="006B536D"/>
    <w:rsid w:val="006B5677"/>
    <w:rsid w:val="006B57E7"/>
    <w:rsid w:val="006B5876"/>
    <w:rsid w:val="006B587D"/>
    <w:rsid w:val="006B5891"/>
    <w:rsid w:val="006B593D"/>
    <w:rsid w:val="006B597D"/>
    <w:rsid w:val="006B5A7B"/>
    <w:rsid w:val="006B5B37"/>
    <w:rsid w:val="006B5DD6"/>
    <w:rsid w:val="006B5E03"/>
    <w:rsid w:val="006B5E2A"/>
    <w:rsid w:val="006B5FDE"/>
    <w:rsid w:val="006B60DD"/>
    <w:rsid w:val="006B6453"/>
    <w:rsid w:val="006B65C2"/>
    <w:rsid w:val="006B65DE"/>
    <w:rsid w:val="006B6762"/>
    <w:rsid w:val="006B682A"/>
    <w:rsid w:val="006B6888"/>
    <w:rsid w:val="006B68A0"/>
    <w:rsid w:val="006B699C"/>
    <w:rsid w:val="006B6BD5"/>
    <w:rsid w:val="006B7108"/>
    <w:rsid w:val="006B720B"/>
    <w:rsid w:val="006B7501"/>
    <w:rsid w:val="006B784F"/>
    <w:rsid w:val="006B7882"/>
    <w:rsid w:val="006B78E0"/>
    <w:rsid w:val="006B7928"/>
    <w:rsid w:val="006B7A13"/>
    <w:rsid w:val="006B7AF8"/>
    <w:rsid w:val="006B7BD8"/>
    <w:rsid w:val="006C0112"/>
    <w:rsid w:val="006C0355"/>
    <w:rsid w:val="006C0361"/>
    <w:rsid w:val="006C03B2"/>
    <w:rsid w:val="006C049B"/>
    <w:rsid w:val="006C0650"/>
    <w:rsid w:val="006C0655"/>
    <w:rsid w:val="006C0702"/>
    <w:rsid w:val="006C0819"/>
    <w:rsid w:val="006C0A36"/>
    <w:rsid w:val="006C0C2D"/>
    <w:rsid w:val="006C0C4E"/>
    <w:rsid w:val="006C0CDA"/>
    <w:rsid w:val="006C0EEE"/>
    <w:rsid w:val="006C0F38"/>
    <w:rsid w:val="006C0F99"/>
    <w:rsid w:val="006C137E"/>
    <w:rsid w:val="006C13C4"/>
    <w:rsid w:val="006C1C12"/>
    <w:rsid w:val="006C1E18"/>
    <w:rsid w:val="006C1E1F"/>
    <w:rsid w:val="006C1E99"/>
    <w:rsid w:val="006C204E"/>
    <w:rsid w:val="006C242D"/>
    <w:rsid w:val="006C25F3"/>
    <w:rsid w:val="006C2738"/>
    <w:rsid w:val="006C2AC0"/>
    <w:rsid w:val="006C2B80"/>
    <w:rsid w:val="006C2E33"/>
    <w:rsid w:val="006C2F39"/>
    <w:rsid w:val="006C2F44"/>
    <w:rsid w:val="006C3953"/>
    <w:rsid w:val="006C3C96"/>
    <w:rsid w:val="006C4258"/>
    <w:rsid w:val="006C42B8"/>
    <w:rsid w:val="006C437F"/>
    <w:rsid w:val="006C44EB"/>
    <w:rsid w:val="006C47B4"/>
    <w:rsid w:val="006C4896"/>
    <w:rsid w:val="006C4A38"/>
    <w:rsid w:val="006C4B9B"/>
    <w:rsid w:val="006C4D01"/>
    <w:rsid w:val="006C4D61"/>
    <w:rsid w:val="006C4FA2"/>
    <w:rsid w:val="006C51C0"/>
    <w:rsid w:val="006C524E"/>
    <w:rsid w:val="006C5796"/>
    <w:rsid w:val="006C5831"/>
    <w:rsid w:val="006C590D"/>
    <w:rsid w:val="006C5A39"/>
    <w:rsid w:val="006C5BB3"/>
    <w:rsid w:val="006C5C45"/>
    <w:rsid w:val="006C5CB6"/>
    <w:rsid w:val="006C6020"/>
    <w:rsid w:val="006C6033"/>
    <w:rsid w:val="006C60E9"/>
    <w:rsid w:val="006C644C"/>
    <w:rsid w:val="006C645A"/>
    <w:rsid w:val="006C684F"/>
    <w:rsid w:val="006C69F5"/>
    <w:rsid w:val="006C6A9E"/>
    <w:rsid w:val="006C6BC8"/>
    <w:rsid w:val="006C6D25"/>
    <w:rsid w:val="006C6DCE"/>
    <w:rsid w:val="006C7030"/>
    <w:rsid w:val="006C7462"/>
    <w:rsid w:val="006C7494"/>
    <w:rsid w:val="006C74FE"/>
    <w:rsid w:val="006C7828"/>
    <w:rsid w:val="006C7961"/>
    <w:rsid w:val="006C7B4E"/>
    <w:rsid w:val="006C7DA2"/>
    <w:rsid w:val="006D0139"/>
    <w:rsid w:val="006D01AD"/>
    <w:rsid w:val="006D0215"/>
    <w:rsid w:val="006D0243"/>
    <w:rsid w:val="006D03B7"/>
    <w:rsid w:val="006D03C0"/>
    <w:rsid w:val="006D0514"/>
    <w:rsid w:val="006D0B24"/>
    <w:rsid w:val="006D0B52"/>
    <w:rsid w:val="006D0BAB"/>
    <w:rsid w:val="006D0F27"/>
    <w:rsid w:val="006D1069"/>
    <w:rsid w:val="006D1174"/>
    <w:rsid w:val="006D1233"/>
    <w:rsid w:val="006D141F"/>
    <w:rsid w:val="006D1462"/>
    <w:rsid w:val="006D16DF"/>
    <w:rsid w:val="006D17A5"/>
    <w:rsid w:val="006D17C7"/>
    <w:rsid w:val="006D1B67"/>
    <w:rsid w:val="006D1E83"/>
    <w:rsid w:val="006D1EC3"/>
    <w:rsid w:val="006D1EC8"/>
    <w:rsid w:val="006D1EFF"/>
    <w:rsid w:val="006D2078"/>
    <w:rsid w:val="006D2079"/>
    <w:rsid w:val="006D2264"/>
    <w:rsid w:val="006D2425"/>
    <w:rsid w:val="006D25D8"/>
    <w:rsid w:val="006D266E"/>
    <w:rsid w:val="006D2822"/>
    <w:rsid w:val="006D2A82"/>
    <w:rsid w:val="006D2C88"/>
    <w:rsid w:val="006D2D90"/>
    <w:rsid w:val="006D2DD5"/>
    <w:rsid w:val="006D340C"/>
    <w:rsid w:val="006D35E2"/>
    <w:rsid w:val="006D370F"/>
    <w:rsid w:val="006D37A1"/>
    <w:rsid w:val="006D37EE"/>
    <w:rsid w:val="006D3B87"/>
    <w:rsid w:val="006D3BF7"/>
    <w:rsid w:val="006D3C19"/>
    <w:rsid w:val="006D3E7E"/>
    <w:rsid w:val="006D3ED6"/>
    <w:rsid w:val="006D3F16"/>
    <w:rsid w:val="006D3FEC"/>
    <w:rsid w:val="006D4236"/>
    <w:rsid w:val="006D425D"/>
    <w:rsid w:val="006D4685"/>
    <w:rsid w:val="006D46FE"/>
    <w:rsid w:val="006D4AB6"/>
    <w:rsid w:val="006D4B39"/>
    <w:rsid w:val="006D4CF0"/>
    <w:rsid w:val="006D4DB4"/>
    <w:rsid w:val="006D4E30"/>
    <w:rsid w:val="006D4E98"/>
    <w:rsid w:val="006D4ECD"/>
    <w:rsid w:val="006D4FD4"/>
    <w:rsid w:val="006D5017"/>
    <w:rsid w:val="006D53AD"/>
    <w:rsid w:val="006D546D"/>
    <w:rsid w:val="006D5632"/>
    <w:rsid w:val="006D5799"/>
    <w:rsid w:val="006D57D6"/>
    <w:rsid w:val="006D5A22"/>
    <w:rsid w:val="006D5AE1"/>
    <w:rsid w:val="006D5C66"/>
    <w:rsid w:val="006D5DEF"/>
    <w:rsid w:val="006D5EAA"/>
    <w:rsid w:val="006D5F7C"/>
    <w:rsid w:val="006D6031"/>
    <w:rsid w:val="006D6289"/>
    <w:rsid w:val="006D6472"/>
    <w:rsid w:val="006D686A"/>
    <w:rsid w:val="006D6B43"/>
    <w:rsid w:val="006D6BE3"/>
    <w:rsid w:val="006D6C25"/>
    <w:rsid w:val="006D6D52"/>
    <w:rsid w:val="006D6D88"/>
    <w:rsid w:val="006D6DE8"/>
    <w:rsid w:val="006D731E"/>
    <w:rsid w:val="006D733F"/>
    <w:rsid w:val="006D7461"/>
    <w:rsid w:val="006D746D"/>
    <w:rsid w:val="006D76CE"/>
    <w:rsid w:val="006D79B6"/>
    <w:rsid w:val="006D7A40"/>
    <w:rsid w:val="006D7C52"/>
    <w:rsid w:val="006D7CD6"/>
    <w:rsid w:val="006D7E1B"/>
    <w:rsid w:val="006D7E51"/>
    <w:rsid w:val="006D7ECC"/>
    <w:rsid w:val="006E01E2"/>
    <w:rsid w:val="006E0447"/>
    <w:rsid w:val="006E04EC"/>
    <w:rsid w:val="006E05C7"/>
    <w:rsid w:val="006E05CB"/>
    <w:rsid w:val="006E07B7"/>
    <w:rsid w:val="006E0870"/>
    <w:rsid w:val="006E0946"/>
    <w:rsid w:val="006E09EF"/>
    <w:rsid w:val="006E0AEB"/>
    <w:rsid w:val="006E0B15"/>
    <w:rsid w:val="006E0B67"/>
    <w:rsid w:val="006E0BB0"/>
    <w:rsid w:val="006E0C97"/>
    <w:rsid w:val="006E0CB2"/>
    <w:rsid w:val="006E0EB3"/>
    <w:rsid w:val="006E0F6D"/>
    <w:rsid w:val="006E100D"/>
    <w:rsid w:val="006E12CE"/>
    <w:rsid w:val="006E1300"/>
    <w:rsid w:val="006E1476"/>
    <w:rsid w:val="006E182D"/>
    <w:rsid w:val="006E1AB9"/>
    <w:rsid w:val="006E1B14"/>
    <w:rsid w:val="006E1B83"/>
    <w:rsid w:val="006E1CBE"/>
    <w:rsid w:val="006E1E27"/>
    <w:rsid w:val="006E1EC3"/>
    <w:rsid w:val="006E21B6"/>
    <w:rsid w:val="006E21CC"/>
    <w:rsid w:val="006E21D7"/>
    <w:rsid w:val="006E2293"/>
    <w:rsid w:val="006E23A4"/>
    <w:rsid w:val="006E23CF"/>
    <w:rsid w:val="006E2479"/>
    <w:rsid w:val="006E27B3"/>
    <w:rsid w:val="006E2A3B"/>
    <w:rsid w:val="006E3067"/>
    <w:rsid w:val="006E309C"/>
    <w:rsid w:val="006E31F8"/>
    <w:rsid w:val="006E3220"/>
    <w:rsid w:val="006E3224"/>
    <w:rsid w:val="006E3246"/>
    <w:rsid w:val="006E3293"/>
    <w:rsid w:val="006E3310"/>
    <w:rsid w:val="006E3398"/>
    <w:rsid w:val="006E3400"/>
    <w:rsid w:val="006E346B"/>
    <w:rsid w:val="006E34AC"/>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A57"/>
    <w:rsid w:val="006E4DC7"/>
    <w:rsid w:val="006E4E40"/>
    <w:rsid w:val="006E4E6D"/>
    <w:rsid w:val="006E4E87"/>
    <w:rsid w:val="006E4F8D"/>
    <w:rsid w:val="006E4FBF"/>
    <w:rsid w:val="006E507A"/>
    <w:rsid w:val="006E5234"/>
    <w:rsid w:val="006E52D0"/>
    <w:rsid w:val="006E53E0"/>
    <w:rsid w:val="006E54CE"/>
    <w:rsid w:val="006E5591"/>
    <w:rsid w:val="006E5933"/>
    <w:rsid w:val="006E5D97"/>
    <w:rsid w:val="006E5F17"/>
    <w:rsid w:val="006E6007"/>
    <w:rsid w:val="006E6280"/>
    <w:rsid w:val="006E62E2"/>
    <w:rsid w:val="006E6392"/>
    <w:rsid w:val="006E6412"/>
    <w:rsid w:val="006E6874"/>
    <w:rsid w:val="006E6927"/>
    <w:rsid w:val="006E707D"/>
    <w:rsid w:val="006E725F"/>
    <w:rsid w:val="006E72AD"/>
    <w:rsid w:val="006E7401"/>
    <w:rsid w:val="006E76DF"/>
    <w:rsid w:val="006E771D"/>
    <w:rsid w:val="006E789E"/>
    <w:rsid w:val="006E78D0"/>
    <w:rsid w:val="006E78FE"/>
    <w:rsid w:val="006E7B06"/>
    <w:rsid w:val="006E7B80"/>
    <w:rsid w:val="006E7BCF"/>
    <w:rsid w:val="006E7E07"/>
    <w:rsid w:val="006F002D"/>
    <w:rsid w:val="006F01E3"/>
    <w:rsid w:val="006F0361"/>
    <w:rsid w:val="006F04CC"/>
    <w:rsid w:val="006F0524"/>
    <w:rsid w:val="006F0535"/>
    <w:rsid w:val="006F06DE"/>
    <w:rsid w:val="006F0EAC"/>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8DC"/>
    <w:rsid w:val="006F2C6C"/>
    <w:rsid w:val="006F2D1F"/>
    <w:rsid w:val="006F2DE7"/>
    <w:rsid w:val="006F2EBB"/>
    <w:rsid w:val="006F30A6"/>
    <w:rsid w:val="006F3270"/>
    <w:rsid w:val="006F3338"/>
    <w:rsid w:val="006F33AE"/>
    <w:rsid w:val="006F3474"/>
    <w:rsid w:val="006F3671"/>
    <w:rsid w:val="006F36EC"/>
    <w:rsid w:val="006F38E7"/>
    <w:rsid w:val="006F38F1"/>
    <w:rsid w:val="006F3ADE"/>
    <w:rsid w:val="006F3CA3"/>
    <w:rsid w:val="006F3F2B"/>
    <w:rsid w:val="006F3F86"/>
    <w:rsid w:val="006F401F"/>
    <w:rsid w:val="006F4062"/>
    <w:rsid w:val="006F41AE"/>
    <w:rsid w:val="006F4211"/>
    <w:rsid w:val="006F4688"/>
    <w:rsid w:val="006F490A"/>
    <w:rsid w:val="006F4943"/>
    <w:rsid w:val="006F49EF"/>
    <w:rsid w:val="006F4A23"/>
    <w:rsid w:val="006F4BF7"/>
    <w:rsid w:val="006F4BF8"/>
    <w:rsid w:val="006F4E7C"/>
    <w:rsid w:val="006F50CF"/>
    <w:rsid w:val="006F51B9"/>
    <w:rsid w:val="006F51E1"/>
    <w:rsid w:val="006F5241"/>
    <w:rsid w:val="006F5301"/>
    <w:rsid w:val="006F5524"/>
    <w:rsid w:val="006F5627"/>
    <w:rsid w:val="006F57EA"/>
    <w:rsid w:val="006F5847"/>
    <w:rsid w:val="006F589E"/>
    <w:rsid w:val="006F5955"/>
    <w:rsid w:val="006F5AAB"/>
    <w:rsid w:val="006F5BE0"/>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6E5"/>
    <w:rsid w:val="006F693D"/>
    <w:rsid w:val="006F699C"/>
    <w:rsid w:val="006F69AA"/>
    <w:rsid w:val="006F69DF"/>
    <w:rsid w:val="006F6BCA"/>
    <w:rsid w:val="006F6D08"/>
    <w:rsid w:val="006F6EA1"/>
    <w:rsid w:val="006F6EBB"/>
    <w:rsid w:val="006F7337"/>
    <w:rsid w:val="006F734A"/>
    <w:rsid w:val="006F7380"/>
    <w:rsid w:val="006F7381"/>
    <w:rsid w:val="006F761D"/>
    <w:rsid w:val="006F796E"/>
    <w:rsid w:val="006F79BB"/>
    <w:rsid w:val="006F7B66"/>
    <w:rsid w:val="006F7DC9"/>
    <w:rsid w:val="006F7EEE"/>
    <w:rsid w:val="0070018B"/>
    <w:rsid w:val="007002B6"/>
    <w:rsid w:val="00700617"/>
    <w:rsid w:val="0070070E"/>
    <w:rsid w:val="0070073B"/>
    <w:rsid w:val="00700913"/>
    <w:rsid w:val="00700957"/>
    <w:rsid w:val="00700969"/>
    <w:rsid w:val="00700BB3"/>
    <w:rsid w:val="00700DC4"/>
    <w:rsid w:val="00700EC1"/>
    <w:rsid w:val="00700FCD"/>
    <w:rsid w:val="00701078"/>
    <w:rsid w:val="00701190"/>
    <w:rsid w:val="0070120E"/>
    <w:rsid w:val="00701327"/>
    <w:rsid w:val="007014EF"/>
    <w:rsid w:val="00701DFB"/>
    <w:rsid w:val="00701F2A"/>
    <w:rsid w:val="00701FF9"/>
    <w:rsid w:val="0070208F"/>
    <w:rsid w:val="007020CF"/>
    <w:rsid w:val="00702305"/>
    <w:rsid w:val="00702346"/>
    <w:rsid w:val="00702473"/>
    <w:rsid w:val="00702746"/>
    <w:rsid w:val="00702834"/>
    <w:rsid w:val="0070286E"/>
    <w:rsid w:val="00702BB7"/>
    <w:rsid w:val="00702E7F"/>
    <w:rsid w:val="00703083"/>
    <w:rsid w:val="007031A3"/>
    <w:rsid w:val="0070327B"/>
    <w:rsid w:val="00703359"/>
    <w:rsid w:val="007033B7"/>
    <w:rsid w:val="007035D6"/>
    <w:rsid w:val="007036B5"/>
    <w:rsid w:val="00703738"/>
    <w:rsid w:val="0070383C"/>
    <w:rsid w:val="00703924"/>
    <w:rsid w:val="00703985"/>
    <w:rsid w:val="00703989"/>
    <w:rsid w:val="007039F0"/>
    <w:rsid w:val="00703A88"/>
    <w:rsid w:val="00703B5F"/>
    <w:rsid w:val="00703B7E"/>
    <w:rsid w:val="00703B8A"/>
    <w:rsid w:val="00703BCD"/>
    <w:rsid w:val="00703C0B"/>
    <w:rsid w:val="00703D28"/>
    <w:rsid w:val="00703D9E"/>
    <w:rsid w:val="00703E80"/>
    <w:rsid w:val="00703E9D"/>
    <w:rsid w:val="00703F44"/>
    <w:rsid w:val="00703F73"/>
    <w:rsid w:val="0070421D"/>
    <w:rsid w:val="0070426B"/>
    <w:rsid w:val="0070430A"/>
    <w:rsid w:val="007046E1"/>
    <w:rsid w:val="00704937"/>
    <w:rsid w:val="00704B68"/>
    <w:rsid w:val="00704C7B"/>
    <w:rsid w:val="00704E34"/>
    <w:rsid w:val="00704EAB"/>
    <w:rsid w:val="00704F37"/>
    <w:rsid w:val="00705036"/>
    <w:rsid w:val="00705116"/>
    <w:rsid w:val="007051EA"/>
    <w:rsid w:val="0070527C"/>
    <w:rsid w:val="00705358"/>
    <w:rsid w:val="00705729"/>
    <w:rsid w:val="00705909"/>
    <w:rsid w:val="00705B1B"/>
    <w:rsid w:val="00705BDE"/>
    <w:rsid w:val="00705C91"/>
    <w:rsid w:val="00705CB8"/>
    <w:rsid w:val="00706100"/>
    <w:rsid w:val="00706117"/>
    <w:rsid w:val="00706129"/>
    <w:rsid w:val="0070615E"/>
    <w:rsid w:val="0070631F"/>
    <w:rsid w:val="0070673E"/>
    <w:rsid w:val="007069F0"/>
    <w:rsid w:val="00706AF8"/>
    <w:rsid w:val="00706B79"/>
    <w:rsid w:val="00706C81"/>
    <w:rsid w:val="00706D7E"/>
    <w:rsid w:val="00706DE4"/>
    <w:rsid w:val="007070A9"/>
    <w:rsid w:val="00707603"/>
    <w:rsid w:val="00707A05"/>
    <w:rsid w:val="00707C05"/>
    <w:rsid w:val="00707C49"/>
    <w:rsid w:val="00707CF6"/>
    <w:rsid w:val="0071007E"/>
    <w:rsid w:val="007100F8"/>
    <w:rsid w:val="007102BF"/>
    <w:rsid w:val="00710474"/>
    <w:rsid w:val="007105F3"/>
    <w:rsid w:val="00710623"/>
    <w:rsid w:val="00710899"/>
    <w:rsid w:val="0071089D"/>
    <w:rsid w:val="00710A3F"/>
    <w:rsid w:val="00710ABF"/>
    <w:rsid w:val="00710CCA"/>
    <w:rsid w:val="00710D75"/>
    <w:rsid w:val="00710E66"/>
    <w:rsid w:val="00710F01"/>
    <w:rsid w:val="00710F28"/>
    <w:rsid w:val="00710FB1"/>
    <w:rsid w:val="00711061"/>
    <w:rsid w:val="007112E5"/>
    <w:rsid w:val="007114C6"/>
    <w:rsid w:val="0071164C"/>
    <w:rsid w:val="00711834"/>
    <w:rsid w:val="00711922"/>
    <w:rsid w:val="00711D77"/>
    <w:rsid w:val="00711F05"/>
    <w:rsid w:val="00711FD8"/>
    <w:rsid w:val="00712181"/>
    <w:rsid w:val="00712271"/>
    <w:rsid w:val="0071227E"/>
    <w:rsid w:val="00712389"/>
    <w:rsid w:val="0071281E"/>
    <w:rsid w:val="00712982"/>
    <w:rsid w:val="00712A65"/>
    <w:rsid w:val="00712E3B"/>
    <w:rsid w:val="00712F7F"/>
    <w:rsid w:val="00713060"/>
    <w:rsid w:val="0071306F"/>
    <w:rsid w:val="00713080"/>
    <w:rsid w:val="007130F9"/>
    <w:rsid w:val="0071313C"/>
    <w:rsid w:val="0071316B"/>
    <w:rsid w:val="007131E6"/>
    <w:rsid w:val="00713309"/>
    <w:rsid w:val="0071336F"/>
    <w:rsid w:val="007133D3"/>
    <w:rsid w:val="0071358C"/>
    <w:rsid w:val="00713849"/>
    <w:rsid w:val="00713920"/>
    <w:rsid w:val="00713982"/>
    <w:rsid w:val="00713A2B"/>
    <w:rsid w:val="00713AD5"/>
    <w:rsid w:val="00713B2E"/>
    <w:rsid w:val="00713BB5"/>
    <w:rsid w:val="00713D3E"/>
    <w:rsid w:val="00713D43"/>
    <w:rsid w:val="00713E3B"/>
    <w:rsid w:val="00713FA9"/>
    <w:rsid w:val="00714045"/>
    <w:rsid w:val="00714208"/>
    <w:rsid w:val="0071478B"/>
    <w:rsid w:val="007147A5"/>
    <w:rsid w:val="007147F0"/>
    <w:rsid w:val="007148B7"/>
    <w:rsid w:val="007148BF"/>
    <w:rsid w:val="00714920"/>
    <w:rsid w:val="00714B31"/>
    <w:rsid w:val="00714CC4"/>
    <w:rsid w:val="00714F2F"/>
    <w:rsid w:val="00714F4E"/>
    <w:rsid w:val="0071522A"/>
    <w:rsid w:val="007153A0"/>
    <w:rsid w:val="007153B0"/>
    <w:rsid w:val="00715717"/>
    <w:rsid w:val="00715977"/>
    <w:rsid w:val="007159D0"/>
    <w:rsid w:val="00715B76"/>
    <w:rsid w:val="00715BB2"/>
    <w:rsid w:val="00715F53"/>
    <w:rsid w:val="0071630E"/>
    <w:rsid w:val="0071633A"/>
    <w:rsid w:val="007164E2"/>
    <w:rsid w:val="007164E9"/>
    <w:rsid w:val="007164F7"/>
    <w:rsid w:val="00716612"/>
    <w:rsid w:val="00716739"/>
    <w:rsid w:val="0071673F"/>
    <w:rsid w:val="0071690D"/>
    <w:rsid w:val="00716B21"/>
    <w:rsid w:val="00716E39"/>
    <w:rsid w:val="00716E85"/>
    <w:rsid w:val="007179E7"/>
    <w:rsid w:val="00717E5C"/>
    <w:rsid w:val="00720022"/>
    <w:rsid w:val="00720130"/>
    <w:rsid w:val="00720301"/>
    <w:rsid w:val="0072042C"/>
    <w:rsid w:val="00720517"/>
    <w:rsid w:val="007205FD"/>
    <w:rsid w:val="00720775"/>
    <w:rsid w:val="00720901"/>
    <w:rsid w:val="00720A8C"/>
    <w:rsid w:val="00720AE4"/>
    <w:rsid w:val="00720AF3"/>
    <w:rsid w:val="00720B25"/>
    <w:rsid w:val="00720C21"/>
    <w:rsid w:val="00720D1B"/>
    <w:rsid w:val="00720E14"/>
    <w:rsid w:val="00720FB8"/>
    <w:rsid w:val="00721150"/>
    <w:rsid w:val="007212F0"/>
    <w:rsid w:val="007212F3"/>
    <w:rsid w:val="0072132D"/>
    <w:rsid w:val="00721434"/>
    <w:rsid w:val="00721528"/>
    <w:rsid w:val="0072168C"/>
    <w:rsid w:val="00721727"/>
    <w:rsid w:val="0072178B"/>
    <w:rsid w:val="00721935"/>
    <w:rsid w:val="00721A70"/>
    <w:rsid w:val="00721B07"/>
    <w:rsid w:val="00721BCD"/>
    <w:rsid w:val="00721D0F"/>
    <w:rsid w:val="0072208E"/>
    <w:rsid w:val="007220E2"/>
    <w:rsid w:val="007222DA"/>
    <w:rsid w:val="0072257E"/>
    <w:rsid w:val="00722669"/>
    <w:rsid w:val="0072271D"/>
    <w:rsid w:val="00722755"/>
    <w:rsid w:val="007227CF"/>
    <w:rsid w:val="0072295A"/>
    <w:rsid w:val="00722C6A"/>
    <w:rsid w:val="00722DBF"/>
    <w:rsid w:val="00722E67"/>
    <w:rsid w:val="00722ED4"/>
    <w:rsid w:val="00723334"/>
    <w:rsid w:val="007236A1"/>
    <w:rsid w:val="007238F9"/>
    <w:rsid w:val="00724035"/>
    <w:rsid w:val="0072419F"/>
    <w:rsid w:val="00724276"/>
    <w:rsid w:val="00724626"/>
    <w:rsid w:val="00724657"/>
    <w:rsid w:val="00724709"/>
    <w:rsid w:val="00724736"/>
    <w:rsid w:val="007247D4"/>
    <w:rsid w:val="00724936"/>
    <w:rsid w:val="007249FD"/>
    <w:rsid w:val="00724E4C"/>
    <w:rsid w:val="00724F2B"/>
    <w:rsid w:val="00724F3E"/>
    <w:rsid w:val="00724FB7"/>
    <w:rsid w:val="00724FBA"/>
    <w:rsid w:val="00724FD9"/>
    <w:rsid w:val="0072509E"/>
    <w:rsid w:val="007253B7"/>
    <w:rsid w:val="00725571"/>
    <w:rsid w:val="007256C4"/>
    <w:rsid w:val="007257F4"/>
    <w:rsid w:val="00725BAE"/>
    <w:rsid w:val="00725D23"/>
    <w:rsid w:val="00726101"/>
    <w:rsid w:val="007262FB"/>
    <w:rsid w:val="00726335"/>
    <w:rsid w:val="007265AF"/>
    <w:rsid w:val="00726844"/>
    <w:rsid w:val="00726850"/>
    <w:rsid w:val="007268A9"/>
    <w:rsid w:val="00726A2E"/>
    <w:rsid w:val="00726A3C"/>
    <w:rsid w:val="00726B08"/>
    <w:rsid w:val="00726F87"/>
    <w:rsid w:val="00727259"/>
    <w:rsid w:val="007275D4"/>
    <w:rsid w:val="007279CA"/>
    <w:rsid w:val="00727AF1"/>
    <w:rsid w:val="00727B7A"/>
    <w:rsid w:val="00727BFF"/>
    <w:rsid w:val="00727DBE"/>
    <w:rsid w:val="00727F98"/>
    <w:rsid w:val="007300B0"/>
    <w:rsid w:val="007302E3"/>
    <w:rsid w:val="00730332"/>
    <w:rsid w:val="0073035C"/>
    <w:rsid w:val="00730368"/>
    <w:rsid w:val="0073045C"/>
    <w:rsid w:val="0073048F"/>
    <w:rsid w:val="00730492"/>
    <w:rsid w:val="00730518"/>
    <w:rsid w:val="00730618"/>
    <w:rsid w:val="00730726"/>
    <w:rsid w:val="007309AF"/>
    <w:rsid w:val="007309C7"/>
    <w:rsid w:val="00730B24"/>
    <w:rsid w:val="00730E0B"/>
    <w:rsid w:val="00730EFE"/>
    <w:rsid w:val="00730F6E"/>
    <w:rsid w:val="00730FD8"/>
    <w:rsid w:val="0073107A"/>
    <w:rsid w:val="0073112E"/>
    <w:rsid w:val="007311F6"/>
    <w:rsid w:val="0073120A"/>
    <w:rsid w:val="007314DC"/>
    <w:rsid w:val="0073176E"/>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B9"/>
    <w:rsid w:val="00732F67"/>
    <w:rsid w:val="00732FE7"/>
    <w:rsid w:val="00733077"/>
    <w:rsid w:val="00733082"/>
    <w:rsid w:val="0073320C"/>
    <w:rsid w:val="00733236"/>
    <w:rsid w:val="00733290"/>
    <w:rsid w:val="007332CE"/>
    <w:rsid w:val="00733301"/>
    <w:rsid w:val="00733558"/>
    <w:rsid w:val="0073363D"/>
    <w:rsid w:val="0073369C"/>
    <w:rsid w:val="007336BD"/>
    <w:rsid w:val="00733812"/>
    <w:rsid w:val="0073386C"/>
    <w:rsid w:val="007338F3"/>
    <w:rsid w:val="007338F8"/>
    <w:rsid w:val="00733964"/>
    <w:rsid w:val="00733A2C"/>
    <w:rsid w:val="00733A98"/>
    <w:rsid w:val="00733B1A"/>
    <w:rsid w:val="00733D13"/>
    <w:rsid w:val="00734079"/>
    <w:rsid w:val="0073433F"/>
    <w:rsid w:val="00734436"/>
    <w:rsid w:val="00734B21"/>
    <w:rsid w:val="00734BDE"/>
    <w:rsid w:val="00734BFB"/>
    <w:rsid w:val="00734C66"/>
    <w:rsid w:val="00734D44"/>
    <w:rsid w:val="00734FFD"/>
    <w:rsid w:val="00735000"/>
    <w:rsid w:val="0073507C"/>
    <w:rsid w:val="00735138"/>
    <w:rsid w:val="00735203"/>
    <w:rsid w:val="007354EB"/>
    <w:rsid w:val="007356A0"/>
    <w:rsid w:val="00735782"/>
    <w:rsid w:val="007357C7"/>
    <w:rsid w:val="00735995"/>
    <w:rsid w:val="00735C23"/>
    <w:rsid w:val="00735CBF"/>
    <w:rsid w:val="00735CCF"/>
    <w:rsid w:val="00735F79"/>
    <w:rsid w:val="00735F85"/>
    <w:rsid w:val="00736035"/>
    <w:rsid w:val="007362D4"/>
    <w:rsid w:val="00736514"/>
    <w:rsid w:val="00736848"/>
    <w:rsid w:val="00736AAC"/>
    <w:rsid w:val="00736B21"/>
    <w:rsid w:val="00736E1A"/>
    <w:rsid w:val="00736E39"/>
    <w:rsid w:val="00736E47"/>
    <w:rsid w:val="00736EA9"/>
    <w:rsid w:val="00736F61"/>
    <w:rsid w:val="00737029"/>
    <w:rsid w:val="00737069"/>
    <w:rsid w:val="007370D9"/>
    <w:rsid w:val="0073711C"/>
    <w:rsid w:val="007371B3"/>
    <w:rsid w:val="007376A7"/>
    <w:rsid w:val="007376DF"/>
    <w:rsid w:val="00737712"/>
    <w:rsid w:val="007378D8"/>
    <w:rsid w:val="007379AD"/>
    <w:rsid w:val="00737A09"/>
    <w:rsid w:val="00737A0D"/>
    <w:rsid w:val="00737B7A"/>
    <w:rsid w:val="00737D04"/>
    <w:rsid w:val="00737FE4"/>
    <w:rsid w:val="007400EE"/>
    <w:rsid w:val="0074033E"/>
    <w:rsid w:val="00740583"/>
    <w:rsid w:val="0074097F"/>
    <w:rsid w:val="0074099F"/>
    <w:rsid w:val="00740ACD"/>
    <w:rsid w:val="00740B24"/>
    <w:rsid w:val="00740C70"/>
    <w:rsid w:val="00740DB5"/>
    <w:rsid w:val="00740F4B"/>
    <w:rsid w:val="007411A8"/>
    <w:rsid w:val="00741299"/>
    <w:rsid w:val="007414FB"/>
    <w:rsid w:val="00741520"/>
    <w:rsid w:val="00741699"/>
    <w:rsid w:val="0074179B"/>
    <w:rsid w:val="00741A51"/>
    <w:rsid w:val="00741E6B"/>
    <w:rsid w:val="00741F3E"/>
    <w:rsid w:val="00741F73"/>
    <w:rsid w:val="0074200C"/>
    <w:rsid w:val="00742088"/>
    <w:rsid w:val="007420F3"/>
    <w:rsid w:val="00742141"/>
    <w:rsid w:val="00742378"/>
    <w:rsid w:val="00742467"/>
    <w:rsid w:val="00742561"/>
    <w:rsid w:val="007426A4"/>
    <w:rsid w:val="00742894"/>
    <w:rsid w:val="00742A24"/>
    <w:rsid w:val="00742A54"/>
    <w:rsid w:val="00742B58"/>
    <w:rsid w:val="00742BE7"/>
    <w:rsid w:val="00742DF2"/>
    <w:rsid w:val="0074310D"/>
    <w:rsid w:val="00743800"/>
    <w:rsid w:val="00743DBC"/>
    <w:rsid w:val="00743EAE"/>
    <w:rsid w:val="007440FD"/>
    <w:rsid w:val="00744217"/>
    <w:rsid w:val="00744382"/>
    <w:rsid w:val="007447AE"/>
    <w:rsid w:val="00744899"/>
    <w:rsid w:val="00744A16"/>
    <w:rsid w:val="00744A82"/>
    <w:rsid w:val="00744ADE"/>
    <w:rsid w:val="00744B47"/>
    <w:rsid w:val="00744C48"/>
    <w:rsid w:val="00744D60"/>
    <w:rsid w:val="00744F73"/>
    <w:rsid w:val="007451C3"/>
    <w:rsid w:val="007452C0"/>
    <w:rsid w:val="007454B1"/>
    <w:rsid w:val="00745743"/>
    <w:rsid w:val="00745852"/>
    <w:rsid w:val="007459ED"/>
    <w:rsid w:val="00745A16"/>
    <w:rsid w:val="00745B82"/>
    <w:rsid w:val="00745BB9"/>
    <w:rsid w:val="00745CCA"/>
    <w:rsid w:val="00745D3E"/>
    <w:rsid w:val="00745DA4"/>
    <w:rsid w:val="00745FEA"/>
    <w:rsid w:val="00746024"/>
    <w:rsid w:val="0074603C"/>
    <w:rsid w:val="0074617E"/>
    <w:rsid w:val="00746270"/>
    <w:rsid w:val="007465F8"/>
    <w:rsid w:val="0074666C"/>
    <w:rsid w:val="0074681E"/>
    <w:rsid w:val="0074693B"/>
    <w:rsid w:val="00746A14"/>
    <w:rsid w:val="00746A5B"/>
    <w:rsid w:val="00746A8A"/>
    <w:rsid w:val="00746B7E"/>
    <w:rsid w:val="00746CC7"/>
    <w:rsid w:val="0074721D"/>
    <w:rsid w:val="007474F7"/>
    <w:rsid w:val="007476AD"/>
    <w:rsid w:val="00747780"/>
    <w:rsid w:val="00747840"/>
    <w:rsid w:val="007478B3"/>
    <w:rsid w:val="00747900"/>
    <w:rsid w:val="00747A13"/>
    <w:rsid w:val="00747AB1"/>
    <w:rsid w:val="00747B23"/>
    <w:rsid w:val="00747DD9"/>
    <w:rsid w:val="00750083"/>
    <w:rsid w:val="007500EE"/>
    <w:rsid w:val="00750106"/>
    <w:rsid w:val="007504CF"/>
    <w:rsid w:val="007507AA"/>
    <w:rsid w:val="00750873"/>
    <w:rsid w:val="00750874"/>
    <w:rsid w:val="00750881"/>
    <w:rsid w:val="00750A51"/>
    <w:rsid w:val="00750B74"/>
    <w:rsid w:val="00750BBD"/>
    <w:rsid w:val="00750D5C"/>
    <w:rsid w:val="00750D94"/>
    <w:rsid w:val="00750E1F"/>
    <w:rsid w:val="0075100C"/>
    <w:rsid w:val="0075134A"/>
    <w:rsid w:val="0075137F"/>
    <w:rsid w:val="00751890"/>
    <w:rsid w:val="007521E0"/>
    <w:rsid w:val="00752200"/>
    <w:rsid w:val="00752373"/>
    <w:rsid w:val="007523BA"/>
    <w:rsid w:val="00752637"/>
    <w:rsid w:val="00752796"/>
    <w:rsid w:val="007527CA"/>
    <w:rsid w:val="00752AC7"/>
    <w:rsid w:val="00752B06"/>
    <w:rsid w:val="00752B43"/>
    <w:rsid w:val="00752CCA"/>
    <w:rsid w:val="00752D45"/>
    <w:rsid w:val="00752D7D"/>
    <w:rsid w:val="00752E6A"/>
    <w:rsid w:val="00752FD5"/>
    <w:rsid w:val="00752FF5"/>
    <w:rsid w:val="00753523"/>
    <w:rsid w:val="00753619"/>
    <w:rsid w:val="00753701"/>
    <w:rsid w:val="00753889"/>
    <w:rsid w:val="007538AD"/>
    <w:rsid w:val="007539F4"/>
    <w:rsid w:val="00753C61"/>
    <w:rsid w:val="00753C70"/>
    <w:rsid w:val="00753CD8"/>
    <w:rsid w:val="00753DA5"/>
    <w:rsid w:val="00753E3A"/>
    <w:rsid w:val="00753E7C"/>
    <w:rsid w:val="00753FE5"/>
    <w:rsid w:val="007542D1"/>
    <w:rsid w:val="0075446B"/>
    <w:rsid w:val="00754685"/>
    <w:rsid w:val="00754714"/>
    <w:rsid w:val="00754875"/>
    <w:rsid w:val="00754893"/>
    <w:rsid w:val="00754BC9"/>
    <w:rsid w:val="007550D4"/>
    <w:rsid w:val="007551DF"/>
    <w:rsid w:val="0075521D"/>
    <w:rsid w:val="0075528A"/>
    <w:rsid w:val="0075554C"/>
    <w:rsid w:val="00755573"/>
    <w:rsid w:val="00755580"/>
    <w:rsid w:val="007557D6"/>
    <w:rsid w:val="007558E1"/>
    <w:rsid w:val="00755A5C"/>
    <w:rsid w:val="00755AA8"/>
    <w:rsid w:val="00755B4F"/>
    <w:rsid w:val="00755C4F"/>
    <w:rsid w:val="00755C85"/>
    <w:rsid w:val="00755E15"/>
    <w:rsid w:val="00755E99"/>
    <w:rsid w:val="00755F67"/>
    <w:rsid w:val="007560AC"/>
    <w:rsid w:val="00756189"/>
    <w:rsid w:val="0075620A"/>
    <w:rsid w:val="007563DF"/>
    <w:rsid w:val="007566ED"/>
    <w:rsid w:val="00756A25"/>
    <w:rsid w:val="00756A6C"/>
    <w:rsid w:val="00756AC0"/>
    <w:rsid w:val="00756B4D"/>
    <w:rsid w:val="00756B89"/>
    <w:rsid w:val="00756CA0"/>
    <w:rsid w:val="00756F4F"/>
    <w:rsid w:val="00756F98"/>
    <w:rsid w:val="00756FFB"/>
    <w:rsid w:val="00757286"/>
    <w:rsid w:val="007572A6"/>
    <w:rsid w:val="0075734B"/>
    <w:rsid w:val="0075736D"/>
    <w:rsid w:val="0075739B"/>
    <w:rsid w:val="00757574"/>
    <w:rsid w:val="007575B2"/>
    <w:rsid w:val="00757736"/>
    <w:rsid w:val="00757B7F"/>
    <w:rsid w:val="00757BD6"/>
    <w:rsid w:val="00757C16"/>
    <w:rsid w:val="00757E1D"/>
    <w:rsid w:val="007601C3"/>
    <w:rsid w:val="00760751"/>
    <w:rsid w:val="007607D3"/>
    <w:rsid w:val="007608B4"/>
    <w:rsid w:val="00760BAD"/>
    <w:rsid w:val="00760DEE"/>
    <w:rsid w:val="00760E94"/>
    <w:rsid w:val="00760F25"/>
    <w:rsid w:val="0076114F"/>
    <w:rsid w:val="007616CF"/>
    <w:rsid w:val="0076176D"/>
    <w:rsid w:val="00761BE7"/>
    <w:rsid w:val="00761C57"/>
    <w:rsid w:val="00761CFC"/>
    <w:rsid w:val="00761DD7"/>
    <w:rsid w:val="00761F93"/>
    <w:rsid w:val="007620BC"/>
    <w:rsid w:val="00762433"/>
    <w:rsid w:val="00762586"/>
    <w:rsid w:val="007625CD"/>
    <w:rsid w:val="00762705"/>
    <w:rsid w:val="007627DD"/>
    <w:rsid w:val="0076292E"/>
    <w:rsid w:val="007629C7"/>
    <w:rsid w:val="00762A91"/>
    <w:rsid w:val="00762BC6"/>
    <w:rsid w:val="00763003"/>
    <w:rsid w:val="00763026"/>
    <w:rsid w:val="007635B2"/>
    <w:rsid w:val="0076397F"/>
    <w:rsid w:val="00763B21"/>
    <w:rsid w:val="00763C26"/>
    <w:rsid w:val="00763C29"/>
    <w:rsid w:val="00763C31"/>
    <w:rsid w:val="00763E66"/>
    <w:rsid w:val="00764025"/>
    <w:rsid w:val="00764166"/>
    <w:rsid w:val="0076432A"/>
    <w:rsid w:val="0076436B"/>
    <w:rsid w:val="007647DC"/>
    <w:rsid w:val="0076494F"/>
    <w:rsid w:val="00764A08"/>
    <w:rsid w:val="00764A37"/>
    <w:rsid w:val="00764BE2"/>
    <w:rsid w:val="00764C3A"/>
    <w:rsid w:val="00765122"/>
    <w:rsid w:val="00765255"/>
    <w:rsid w:val="00765363"/>
    <w:rsid w:val="0076543D"/>
    <w:rsid w:val="007657F0"/>
    <w:rsid w:val="00765810"/>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7"/>
    <w:rsid w:val="00766200"/>
    <w:rsid w:val="0076633F"/>
    <w:rsid w:val="00766467"/>
    <w:rsid w:val="0076648D"/>
    <w:rsid w:val="00766520"/>
    <w:rsid w:val="00766A6F"/>
    <w:rsid w:val="00766BAD"/>
    <w:rsid w:val="00766C70"/>
    <w:rsid w:val="00766D27"/>
    <w:rsid w:val="007671B6"/>
    <w:rsid w:val="0076721F"/>
    <w:rsid w:val="0076731C"/>
    <w:rsid w:val="007676B0"/>
    <w:rsid w:val="007679FB"/>
    <w:rsid w:val="00767AEE"/>
    <w:rsid w:val="00767B1A"/>
    <w:rsid w:val="00767B45"/>
    <w:rsid w:val="00767CC4"/>
    <w:rsid w:val="00767E4E"/>
    <w:rsid w:val="00767EEE"/>
    <w:rsid w:val="007700CD"/>
    <w:rsid w:val="007706AC"/>
    <w:rsid w:val="00770A2E"/>
    <w:rsid w:val="00770A62"/>
    <w:rsid w:val="00770C3A"/>
    <w:rsid w:val="00770CD2"/>
    <w:rsid w:val="00770D97"/>
    <w:rsid w:val="00770E1C"/>
    <w:rsid w:val="00770F04"/>
    <w:rsid w:val="00770F31"/>
    <w:rsid w:val="00770F41"/>
    <w:rsid w:val="00770FCE"/>
    <w:rsid w:val="007711B1"/>
    <w:rsid w:val="007712D9"/>
    <w:rsid w:val="00771587"/>
    <w:rsid w:val="00771820"/>
    <w:rsid w:val="0077197C"/>
    <w:rsid w:val="00771A31"/>
    <w:rsid w:val="00771A99"/>
    <w:rsid w:val="00771B29"/>
    <w:rsid w:val="00771B56"/>
    <w:rsid w:val="00771D28"/>
    <w:rsid w:val="00771ECB"/>
    <w:rsid w:val="00771FDD"/>
    <w:rsid w:val="00771FEF"/>
    <w:rsid w:val="007722C6"/>
    <w:rsid w:val="007725BE"/>
    <w:rsid w:val="0077278D"/>
    <w:rsid w:val="007727C2"/>
    <w:rsid w:val="007727DD"/>
    <w:rsid w:val="0077285C"/>
    <w:rsid w:val="00772E62"/>
    <w:rsid w:val="00772F47"/>
    <w:rsid w:val="00772F63"/>
    <w:rsid w:val="00772FF7"/>
    <w:rsid w:val="00773163"/>
    <w:rsid w:val="007735DE"/>
    <w:rsid w:val="007736D4"/>
    <w:rsid w:val="00773743"/>
    <w:rsid w:val="007737F3"/>
    <w:rsid w:val="007738BB"/>
    <w:rsid w:val="00773917"/>
    <w:rsid w:val="00773A0B"/>
    <w:rsid w:val="00773AA4"/>
    <w:rsid w:val="00773D82"/>
    <w:rsid w:val="00773DA7"/>
    <w:rsid w:val="00773E2A"/>
    <w:rsid w:val="00773E5D"/>
    <w:rsid w:val="00773FCB"/>
    <w:rsid w:val="00774286"/>
    <w:rsid w:val="007742EF"/>
    <w:rsid w:val="00774395"/>
    <w:rsid w:val="007745DE"/>
    <w:rsid w:val="007747FA"/>
    <w:rsid w:val="007748A2"/>
    <w:rsid w:val="007748D8"/>
    <w:rsid w:val="007749EE"/>
    <w:rsid w:val="00774ED9"/>
    <w:rsid w:val="00774F5E"/>
    <w:rsid w:val="00774F6D"/>
    <w:rsid w:val="007750EF"/>
    <w:rsid w:val="0077510B"/>
    <w:rsid w:val="007757DE"/>
    <w:rsid w:val="0077582E"/>
    <w:rsid w:val="00775A59"/>
    <w:rsid w:val="00775AB1"/>
    <w:rsid w:val="00775B05"/>
    <w:rsid w:val="00775BD4"/>
    <w:rsid w:val="00775DCA"/>
    <w:rsid w:val="00775E94"/>
    <w:rsid w:val="00775EB7"/>
    <w:rsid w:val="00775EF8"/>
    <w:rsid w:val="00775F50"/>
    <w:rsid w:val="00775FE2"/>
    <w:rsid w:val="00776045"/>
    <w:rsid w:val="00776158"/>
    <w:rsid w:val="007761F5"/>
    <w:rsid w:val="0077637F"/>
    <w:rsid w:val="0077647C"/>
    <w:rsid w:val="007767B6"/>
    <w:rsid w:val="007769D4"/>
    <w:rsid w:val="007769EF"/>
    <w:rsid w:val="00776A12"/>
    <w:rsid w:val="00776A5D"/>
    <w:rsid w:val="00776B6E"/>
    <w:rsid w:val="00776C19"/>
    <w:rsid w:val="00776C63"/>
    <w:rsid w:val="00776F34"/>
    <w:rsid w:val="00776F57"/>
    <w:rsid w:val="00776FBB"/>
    <w:rsid w:val="00777699"/>
    <w:rsid w:val="007778CF"/>
    <w:rsid w:val="0077797F"/>
    <w:rsid w:val="00777BB4"/>
    <w:rsid w:val="00777BDA"/>
    <w:rsid w:val="00777D77"/>
    <w:rsid w:val="00777E5D"/>
    <w:rsid w:val="0078013B"/>
    <w:rsid w:val="00780253"/>
    <w:rsid w:val="0078036F"/>
    <w:rsid w:val="007803B0"/>
    <w:rsid w:val="00780428"/>
    <w:rsid w:val="00780771"/>
    <w:rsid w:val="007807DE"/>
    <w:rsid w:val="007809C5"/>
    <w:rsid w:val="00780A4D"/>
    <w:rsid w:val="00780ADF"/>
    <w:rsid w:val="00780B6D"/>
    <w:rsid w:val="00780CFF"/>
    <w:rsid w:val="00780FC3"/>
    <w:rsid w:val="00781010"/>
    <w:rsid w:val="007812E4"/>
    <w:rsid w:val="00781346"/>
    <w:rsid w:val="0078157E"/>
    <w:rsid w:val="00781739"/>
    <w:rsid w:val="0078180E"/>
    <w:rsid w:val="007818E0"/>
    <w:rsid w:val="0078191A"/>
    <w:rsid w:val="00781B20"/>
    <w:rsid w:val="00781BB1"/>
    <w:rsid w:val="00781EFE"/>
    <w:rsid w:val="00781F12"/>
    <w:rsid w:val="00782063"/>
    <w:rsid w:val="0078222A"/>
    <w:rsid w:val="0078222E"/>
    <w:rsid w:val="00782615"/>
    <w:rsid w:val="00782867"/>
    <w:rsid w:val="007828C3"/>
    <w:rsid w:val="00782A58"/>
    <w:rsid w:val="00782BAE"/>
    <w:rsid w:val="00782D92"/>
    <w:rsid w:val="00782E42"/>
    <w:rsid w:val="00782E91"/>
    <w:rsid w:val="00782EAC"/>
    <w:rsid w:val="00782F24"/>
    <w:rsid w:val="00782F8F"/>
    <w:rsid w:val="007830BA"/>
    <w:rsid w:val="00783132"/>
    <w:rsid w:val="007833BE"/>
    <w:rsid w:val="007834F5"/>
    <w:rsid w:val="00783585"/>
    <w:rsid w:val="00783624"/>
    <w:rsid w:val="0078377C"/>
    <w:rsid w:val="00783808"/>
    <w:rsid w:val="007838EE"/>
    <w:rsid w:val="00783A97"/>
    <w:rsid w:val="00783ABF"/>
    <w:rsid w:val="00783DB0"/>
    <w:rsid w:val="00783F5C"/>
    <w:rsid w:val="0078411D"/>
    <w:rsid w:val="00784276"/>
    <w:rsid w:val="0078442F"/>
    <w:rsid w:val="007847E2"/>
    <w:rsid w:val="007847F3"/>
    <w:rsid w:val="007848CB"/>
    <w:rsid w:val="007848EF"/>
    <w:rsid w:val="00784D68"/>
    <w:rsid w:val="00784DF4"/>
    <w:rsid w:val="00784E15"/>
    <w:rsid w:val="00784E73"/>
    <w:rsid w:val="00785147"/>
    <w:rsid w:val="00785492"/>
    <w:rsid w:val="007854A2"/>
    <w:rsid w:val="007858FB"/>
    <w:rsid w:val="00785A60"/>
    <w:rsid w:val="00785A8A"/>
    <w:rsid w:val="00785CB0"/>
    <w:rsid w:val="00785DA2"/>
    <w:rsid w:val="00785E0A"/>
    <w:rsid w:val="00785EED"/>
    <w:rsid w:val="00785F36"/>
    <w:rsid w:val="007861FC"/>
    <w:rsid w:val="007863B1"/>
    <w:rsid w:val="007864A6"/>
    <w:rsid w:val="007866A2"/>
    <w:rsid w:val="007866FA"/>
    <w:rsid w:val="00786759"/>
    <w:rsid w:val="00786779"/>
    <w:rsid w:val="00786A12"/>
    <w:rsid w:val="00786A74"/>
    <w:rsid w:val="00786C5E"/>
    <w:rsid w:val="00786D10"/>
    <w:rsid w:val="00786E9E"/>
    <w:rsid w:val="007870B4"/>
    <w:rsid w:val="00787130"/>
    <w:rsid w:val="00787343"/>
    <w:rsid w:val="0078765B"/>
    <w:rsid w:val="007876AF"/>
    <w:rsid w:val="00787710"/>
    <w:rsid w:val="0078777C"/>
    <w:rsid w:val="00787847"/>
    <w:rsid w:val="00787A83"/>
    <w:rsid w:val="00787ACF"/>
    <w:rsid w:val="00787B0C"/>
    <w:rsid w:val="00787BFE"/>
    <w:rsid w:val="00787CF7"/>
    <w:rsid w:val="00787D87"/>
    <w:rsid w:val="00787F1B"/>
    <w:rsid w:val="00787FBE"/>
    <w:rsid w:val="00787FBF"/>
    <w:rsid w:val="00790249"/>
    <w:rsid w:val="007902DE"/>
    <w:rsid w:val="007903B1"/>
    <w:rsid w:val="00790521"/>
    <w:rsid w:val="00790538"/>
    <w:rsid w:val="007907D6"/>
    <w:rsid w:val="00790C36"/>
    <w:rsid w:val="00791200"/>
    <w:rsid w:val="00791564"/>
    <w:rsid w:val="007915CD"/>
    <w:rsid w:val="00791608"/>
    <w:rsid w:val="007918FF"/>
    <w:rsid w:val="00791965"/>
    <w:rsid w:val="007919E4"/>
    <w:rsid w:val="00791B6D"/>
    <w:rsid w:val="00791C1F"/>
    <w:rsid w:val="00791C24"/>
    <w:rsid w:val="00791C5A"/>
    <w:rsid w:val="00791CA4"/>
    <w:rsid w:val="00791F97"/>
    <w:rsid w:val="0079242F"/>
    <w:rsid w:val="007924CB"/>
    <w:rsid w:val="00792680"/>
    <w:rsid w:val="0079269A"/>
    <w:rsid w:val="00792737"/>
    <w:rsid w:val="00792A68"/>
    <w:rsid w:val="00792D6D"/>
    <w:rsid w:val="00792E20"/>
    <w:rsid w:val="00793074"/>
    <w:rsid w:val="007931C0"/>
    <w:rsid w:val="00793241"/>
    <w:rsid w:val="007933F9"/>
    <w:rsid w:val="007935C8"/>
    <w:rsid w:val="00793658"/>
    <w:rsid w:val="007939F7"/>
    <w:rsid w:val="00793A03"/>
    <w:rsid w:val="00793F79"/>
    <w:rsid w:val="00793FE7"/>
    <w:rsid w:val="00794006"/>
    <w:rsid w:val="00794307"/>
    <w:rsid w:val="00794614"/>
    <w:rsid w:val="00794644"/>
    <w:rsid w:val="00794679"/>
    <w:rsid w:val="00794959"/>
    <w:rsid w:val="007949FB"/>
    <w:rsid w:val="00794A81"/>
    <w:rsid w:val="00794B55"/>
    <w:rsid w:val="00794B7A"/>
    <w:rsid w:val="00794D0F"/>
    <w:rsid w:val="00794D78"/>
    <w:rsid w:val="00794DAC"/>
    <w:rsid w:val="00794DC8"/>
    <w:rsid w:val="00794E29"/>
    <w:rsid w:val="00794E33"/>
    <w:rsid w:val="007951F7"/>
    <w:rsid w:val="00795340"/>
    <w:rsid w:val="0079536D"/>
    <w:rsid w:val="00795415"/>
    <w:rsid w:val="0079570E"/>
    <w:rsid w:val="0079572F"/>
    <w:rsid w:val="00795868"/>
    <w:rsid w:val="00795F5D"/>
    <w:rsid w:val="007962F2"/>
    <w:rsid w:val="007964FE"/>
    <w:rsid w:val="00796594"/>
    <w:rsid w:val="00796754"/>
    <w:rsid w:val="007967D3"/>
    <w:rsid w:val="00796861"/>
    <w:rsid w:val="007968F5"/>
    <w:rsid w:val="00796A03"/>
    <w:rsid w:val="00796A21"/>
    <w:rsid w:val="00796C71"/>
    <w:rsid w:val="00796E85"/>
    <w:rsid w:val="007970AD"/>
    <w:rsid w:val="00797135"/>
    <w:rsid w:val="00797205"/>
    <w:rsid w:val="00797388"/>
    <w:rsid w:val="00797394"/>
    <w:rsid w:val="0079742A"/>
    <w:rsid w:val="0079744E"/>
    <w:rsid w:val="0079762F"/>
    <w:rsid w:val="007977A6"/>
    <w:rsid w:val="00797903"/>
    <w:rsid w:val="0079798C"/>
    <w:rsid w:val="00797A57"/>
    <w:rsid w:val="00797BDA"/>
    <w:rsid w:val="00797DBC"/>
    <w:rsid w:val="00797E93"/>
    <w:rsid w:val="00797EC1"/>
    <w:rsid w:val="007A008A"/>
    <w:rsid w:val="007A0100"/>
    <w:rsid w:val="007A0418"/>
    <w:rsid w:val="007A0458"/>
    <w:rsid w:val="007A047F"/>
    <w:rsid w:val="007A04EE"/>
    <w:rsid w:val="007A052E"/>
    <w:rsid w:val="007A057E"/>
    <w:rsid w:val="007A070D"/>
    <w:rsid w:val="007A08E5"/>
    <w:rsid w:val="007A092E"/>
    <w:rsid w:val="007A0992"/>
    <w:rsid w:val="007A0A3E"/>
    <w:rsid w:val="007A0D84"/>
    <w:rsid w:val="007A0E0C"/>
    <w:rsid w:val="007A122E"/>
    <w:rsid w:val="007A1285"/>
    <w:rsid w:val="007A1336"/>
    <w:rsid w:val="007A1464"/>
    <w:rsid w:val="007A14DA"/>
    <w:rsid w:val="007A1825"/>
    <w:rsid w:val="007A197E"/>
    <w:rsid w:val="007A1CA3"/>
    <w:rsid w:val="007A1E4D"/>
    <w:rsid w:val="007A1ECB"/>
    <w:rsid w:val="007A1EF2"/>
    <w:rsid w:val="007A22B6"/>
    <w:rsid w:val="007A24EC"/>
    <w:rsid w:val="007A264A"/>
    <w:rsid w:val="007A2701"/>
    <w:rsid w:val="007A276A"/>
    <w:rsid w:val="007A2AFF"/>
    <w:rsid w:val="007A2CE3"/>
    <w:rsid w:val="007A3008"/>
    <w:rsid w:val="007A3238"/>
    <w:rsid w:val="007A33B9"/>
    <w:rsid w:val="007A3457"/>
    <w:rsid w:val="007A34D4"/>
    <w:rsid w:val="007A3567"/>
    <w:rsid w:val="007A37E4"/>
    <w:rsid w:val="007A3AF9"/>
    <w:rsid w:val="007A3B3E"/>
    <w:rsid w:val="007A3CAE"/>
    <w:rsid w:val="007A3FEF"/>
    <w:rsid w:val="007A4067"/>
    <w:rsid w:val="007A4084"/>
    <w:rsid w:val="007A40D2"/>
    <w:rsid w:val="007A435E"/>
    <w:rsid w:val="007A447F"/>
    <w:rsid w:val="007A4605"/>
    <w:rsid w:val="007A470D"/>
    <w:rsid w:val="007A4820"/>
    <w:rsid w:val="007A4861"/>
    <w:rsid w:val="007A4875"/>
    <w:rsid w:val="007A4AFE"/>
    <w:rsid w:val="007A4E18"/>
    <w:rsid w:val="007A4FC1"/>
    <w:rsid w:val="007A51B3"/>
    <w:rsid w:val="007A5272"/>
    <w:rsid w:val="007A52B5"/>
    <w:rsid w:val="007A537C"/>
    <w:rsid w:val="007A53A8"/>
    <w:rsid w:val="007A53B6"/>
    <w:rsid w:val="007A53D6"/>
    <w:rsid w:val="007A53F3"/>
    <w:rsid w:val="007A5687"/>
    <w:rsid w:val="007A57FF"/>
    <w:rsid w:val="007A5969"/>
    <w:rsid w:val="007A59A2"/>
    <w:rsid w:val="007A5B98"/>
    <w:rsid w:val="007A5FCC"/>
    <w:rsid w:val="007A5FFC"/>
    <w:rsid w:val="007A60ED"/>
    <w:rsid w:val="007A6120"/>
    <w:rsid w:val="007A62D5"/>
    <w:rsid w:val="007A62E6"/>
    <w:rsid w:val="007A632A"/>
    <w:rsid w:val="007A64AF"/>
    <w:rsid w:val="007A66C4"/>
    <w:rsid w:val="007A66E7"/>
    <w:rsid w:val="007A698D"/>
    <w:rsid w:val="007A69DD"/>
    <w:rsid w:val="007A6CC9"/>
    <w:rsid w:val="007A6EF8"/>
    <w:rsid w:val="007A70AD"/>
    <w:rsid w:val="007A7128"/>
    <w:rsid w:val="007A7385"/>
    <w:rsid w:val="007A7406"/>
    <w:rsid w:val="007A75F4"/>
    <w:rsid w:val="007A77A9"/>
    <w:rsid w:val="007A77D3"/>
    <w:rsid w:val="007A782D"/>
    <w:rsid w:val="007A78B2"/>
    <w:rsid w:val="007A7C60"/>
    <w:rsid w:val="007B0138"/>
    <w:rsid w:val="007B06E8"/>
    <w:rsid w:val="007B0ACB"/>
    <w:rsid w:val="007B0C66"/>
    <w:rsid w:val="007B0DD2"/>
    <w:rsid w:val="007B0DDD"/>
    <w:rsid w:val="007B0E81"/>
    <w:rsid w:val="007B0FC7"/>
    <w:rsid w:val="007B1010"/>
    <w:rsid w:val="007B1182"/>
    <w:rsid w:val="007B12DF"/>
    <w:rsid w:val="007B13B5"/>
    <w:rsid w:val="007B146B"/>
    <w:rsid w:val="007B1479"/>
    <w:rsid w:val="007B1515"/>
    <w:rsid w:val="007B1571"/>
    <w:rsid w:val="007B18C5"/>
    <w:rsid w:val="007B1B38"/>
    <w:rsid w:val="007B1BA4"/>
    <w:rsid w:val="007B1CF1"/>
    <w:rsid w:val="007B21F1"/>
    <w:rsid w:val="007B2226"/>
    <w:rsid w:val="007B26CB"/>
    <w:rsid w:val="007B26CC"/>
    <w:rsid w:val="007B2795"/>
    <w:rsid w:val="007B2902"/>
    <w:rsid w:val="007B2AD3"/>
    <w:rsid w:val="007B2AF8"/>
    <w:rsid w:val="007B2C3C"/>
    <w:rsid w:val="007B2CF3"/>
    <w:rsid w:val="007B2FCD"/>
    <w:rsid w:val="007B30DA"/>
    <w:rsid w:val="007B3361"/>
    <w:rsid w:val="007B35AB"/>
    <w:rsid w:val="007B35B5"/>
    <w:rsid w:val="007B35BD"/>
    <w:rsid w:val="007B364D"/>
    <w:rsid w:val="007B36E6"/>
    <w:rsid w:val="007B3703"/>
    <w:rsid w:val="007B3715"/>
    <w:rsid w:val="007B373D"/>
    <w:rsid w:val="007B380C"/>
    <w:rsid w:val="007B3847"/>
    <w:rsid w:val="007B3867"/>
    <w:rsid w:val="007B3974"/>
    <w:rsid w:val="007B3B86"/>
    <w:rsid w:val="007B3BA5"/>
    <w:rsid w:val="007B3F7C"/>
    <w:rsid w:val="007B419C"/>
    <w:rsid w:val="007B451D"/>
    <w:rsid w:val="007B4694"/>
    <w:rsid w:val="007B4921"/>
    <w:rsid w:val="007B4A36"/>
    <w:rsid w:val="007B4BBB"/>
    <w:rsid w:val="007B4E1C"/>
    <w:rsid w:val="007B4E64"/>
    <w:rsid w:val="007B50C7"/>
    <w:rsid w:val="007B512D"/>
    <w:rsid w:val="007B518F"/>
    <w:rsid w:val="007B525C"/>
    <w:rsid w:val="007B5477"/>
    <w:rsid w:val="007B56CF"/>
    <w:rsid w:val="007B57A2"/>
    <w:rsid w:val="007B57D1"/>
    <w:rsid w:val="007B5825"/>
    <w:rsid w:val="007B5A03"/>
    <w:rsid w:val="007B5CCE"/>
    <w:rsid w:val="007B5CE6"/>
    <w:rsid w:val="007B610A"/>
    <w:rsid w:val="007B6359"/>
    <w:rsid w:val="007B6386"/>
    <w:rsid w:val="007B642D"/>
    <w:rsid w:val="007B660A"/>
    <w:rsid w:val="007B68A6"/>
    <w:rsid w:val="007B6908"/>
    <w:rsid w:val="007B6A96"/>
    <w:rsid w:val="007B6AF6"/>
    <w:rsid w:val="007B6BA4"/>
    <w:rsid w:val="007B6E6C"/>
    <w:rsid w:val="007B6E7F"/>
    <w:rsid w:val="007B6F92"/>
    <w:rsid w:val="007B715F"/>
    <w:rsid w:val="007B716F"/>
    <w:rsid w:val="007B727C"/>
    <w:rsid w:val="007B7465"/>
    <w:rsid w:val="007B763E"/>
    <w:rsid w:val="007B7676"/>
    <w:rsid w:val="007B771A"/>
    <w:rsid w:val="007B77CC"/>
    <w:rsid w:val="007B7811"/>
    <w:rsid w:val="007B7893"/>
    <w:rsid w:val="007B78CD"/>
    <w:rsid w:val="007B7BAC"/>
    <w:rsid w:val="007B7F54"/>
    <w:rsid w:val="007C001E"/>
    <w:rsid w:val="007C0278"/>
    <w:rsid w:val="007C02E3"/>
    <w:rsid w:val="007C041C"/>
    <w:rsid w:val="007C05E1"/>
    <w:rsid w:val="007C0BA0"/>
    <w:rsid w:val="007C0E3C"/>
    <w:rsid w:val="007C0E83"/>
    <w:rsid w:val="007C0EB5"/>
    <w:rsid w:val="007C1049"/>
    <w:rsid w:val="007C108B"/>
    <w:rsid w:val="007C10BC"/>
    <w:rsid w:val="007C1108"/>
    <w:rsid w:val="007C11BA"/>
    <w:rsid w:val="007C125C"/>
    <w:rsid w:val="007C155F"/>
    <w:rsid w:val="007C183A"/>
    <w:rsid w:val="007C195F"/>
    <w:rsid w:val="007C1DD6"/>
    <w:rsid w:val="007C1F7D"/>
    <w:rsid w:val="007C1FB9"/>
    <w:rsid w:val="007C20A5"/>
    <w:rsid w:val="007C2132"/>
    <w:rsid w:val="007C23F7"/>
    <w:rsid w:val="007C24D8"/>
    <w:rsid w:val="007C2552"/>
    <w:rsid w:val="007C2667"/>
    <w:rsid w:val="007C292B"/>
    <w:rsid w:val="007C2CA1"/>
    <w:rsid w:val="007C2CD7"/>
    <w:rsid w:val="007C2D87"/>
    <w:rsid w:val="007C2E3A"/>
    <w:rsid w:val="007C2F63"/>
    <w:rsid w:val="007C3304"/>
    <w:rsid w:val="007C3363"/>
    <w:rsid w:val="007C33CB"/>
    <w:rsid w:val="007C3485"/>
    <w:rsid w:val="007C3488"/>
    <w:rsid w:val="007C357C"/>
    <w:rsid w:val="007C394E"/>
    <w:rsid w:val="007C3A7D"/>
    <w:rsid w:val="007C3A9B"/>
    <w:rsid w:val="007C3D23"/>
    <w:rsid w:val="007C3DB6"/>
    <w:rsid w:val="007C3E95"/>
    <w:rsid w:val="007C3F35"/>
    <w:rsid w:val="007C4136"/>
    <w:rsid w:val="007C4347"/>
    <w:rsid w:val="007C43D8"/>
    <w:rsid w:val="007C44F9"/>
    <w:rsid w:val="007C459C"/>
    <w:rsid w:val="007C48E2"/>
    <w:rsid w:val="007C516D"/>
    <w:rsid w:val="007C5326"/>
    <w:rsid w:val="007C547C"/>
    <w:rsid w:val="007C5578"/>
    <w:rsid w:val="007C5619"/>
    <w:rsid w:val="007C5872"/>
    <w:rsid w:val="007C5A1F"/>
    <w:rsid w:val="007C5DE9"/>
    <w:rsid w:val="007C5EDE"/>
    <w:rsid w:val="007C617C"/>
    <w:rsid w:val="007C627F"/>
    <w:rsid w:val="007C6446"/>
    <w:rsid w:val="007C64C9"/>
    <w:rsid w:val="007C64FA"/>
    <w:rsid w:val="007C6603"/>
    <w:rsid w:val="007C6BFE"/>
    <w:rsid w:val="007C6C67"/>
    <w:rsid w:val="007C6EAC"/>
    <w:rsid w:val="007C6FB8"/>
    <w:rsid w:val="007C703B"/>
    <w:rsid w:val="007C71B7"/>
    <w:rsid w:val="007C7353"/>
    <w:rsid w:val="007C735C"/>
    <w:rsid w:val="007C7366"/>
    <w:rsid w:val="007C75BC"/>
    <w:rsid w:val="007C76D4"/>
    <w:rsid w:val="007C7725"/>
    <w:rsid w:val="007C7833"/>
    <w:rsid w:val="007C78AF"/>
    <w:rsid w:val="007C79ED"/>
    <w:rsid w:val="007C7B02"/>
    <w:rsid w:val="007C7BFE"/>
    <w:rsid w:val="007C7DDD"/>
    <w:rsid w:val="007D0034"/>
    <w:rsid w:val="007D0257"/>
    <w:rsid w:val="007D0437"/>
    <w:rsid w:val="007D0555"/>
    <w:rsid w:val="007D05D2"/>
    <w:rsid w:val="007D0646"/>
    <w:rsid w:val="007D06E4"/>
    <w:rsid w:val="007D0975"/>
    <w:rsid w:val="007D0A21"/>
    <w:rsid w:val="007D0DE0"/>
    <w:rsid w:val="007D0F83"/>
    <w:rsid w:val="007D100F"/>
    <w:rsid w:val="007D154B"/>
    <w:rsid w:val="007D192E"/>
    <w:rsid w:val="007D1936"/>
    <w:rsid w:val="007D194F"/>
    <w:rsid w:val="007D1A9F"/>
    <w:rsid w:val="007D1B79"/>
    <w:rsid w:val="007D1E12"/>
    <w:rsid w:val="007D1FE7"/>
    <w:rsid w:val="007D203F"/>
    <w:rsid w:val="007D2058"/>
    <w:rsid w:val="007D2B46"/>
    <w:rsid w:val="007D2B75"/>
    <w:rsid w:val="007D2B7E"/>
    <w:rsid w:val="007D2B90"/>
    <w:rsid w:val="007D2D9E"/>
    <w:rsid w:val="007D2E7F"/>
    <w:rsid w:val="007D2FB9"/>
    <w:rsid w:val="007D300C"/>
    <w:rsid w:val="007D3052"/>
    <w:rsid w:val="007D314A"/>
    <w:rsid w:val="007D32D4"/>
    <w:rsid w:val="007D337A"/>
    <w:rsid w:val="007D3766"/>
    <w:rsid w:val="007D3777"/>
    <w:rsid w:val="007D383E"/>
    <w:rsid w:val="007D38A7"/>
    <w:rsid w:val="007D3B0F"/>
    <w:rsid w:val="007D3B72"/>
    <w:rsid w:val="007D3CC8"/>
    <w:rsid w:val="007D3DCC"/>
    <w:rsid w:val="007D3FA4"/>
    <w:rsid w:val="007D4079"/>
    <w:rsid w:val="007D4112"/>
    <w:rsid w:val="007D41CF"/>
    <w:rsid w:val="007D41F9"/>
    <w:rsid w:val="007D428B"/>
    <w:rsid w:val="007D42D4"/>
    <w:rsid w:val="007D43BE"/>
    <w:rsid w:val="007D43E1"/>
    <w:rsid w:val="007D446C"/>
    <w:rsid w:val="007D4564"/>
    <w:rsid w:val="007D4632"/>
    <w:rsid w:val="007D46E6"/>
    <w:rsid w:val="007D48B3"/>
    <w:rsid w:val="007D4AF8"/>
    <w:rsid w:val="007D4B99"/>
    <w:rsid w:val="007D4D3A"/>
    <w:rsid w:val="007D52E3"/>
    <w:rsid w:val="007D5386"/>
    <w:rsid w:val="007D5573"/>
    <w:rsid w:val="007D557F"/>
    <w:rsid w:val="007D5730"/>
    <w:rsid w:val="007D59EE"/>
    <w:rsid w:val="007D5BBC"/>
    <w:rsid w:val="007D5BCD"/>
    <w:rsid w:val="007D5CB7"/>
    <w:rsid w:val="007D5DF7"/>
    <w:rsid w:val="007D60E3"/>
    <w:rsid w:val="007D614D"/>
    <w:rsid w:val="007D6163"/>
    <w:rsid w:val="007D633B"/>
    <w:rsid w:val="007D6386"/>
    <w:rsid w:val="007D64B8"/>
    <w:rsid w:val="007D6755"/>
    <w:rsid w:val="007D6AD9"/>
    <w:rsid w:val="007D6BCE"/>
    <w:rsid w:val="007D6C15"/>
    <w:rsid w:val="007D6EB5"/>
    <w:rsid w:val="007D7068"/>
    <w:rsid w:val="007D7082"/>
    <w:rsid w:val="007D70C5"/>
    <w:rsid w:val="007D72AE"/>
    <w:rsid w:val="007D744E"/>
    <w:rsid w:val="007D7450"/>
    <w:rsid w:val="007D7491"/>
    <w:rsid w:val="007D765D"/>
    <w:rsid w:val="007D76B7"/>
    <w:rsid w:val="007D77D9"/>
    <w:rsid w:val="007D7A60"/>
    <w:rsid w:val="007D7ABB"/>
    <w:rsid w:val="007D7B03"/>
    <w:rsid w:val="007D7CB1"/>
    <w:rsid w:val="007D7EA1"/>
    <w:rsid w:val="007D7EEE"/>
    <w:rsid w:val="007E025C"/>
    <w:rsid w:val="007E036D"/>
    <w:rsid w:val="007E0386"/>
    <w:rsid w:val="007E041D"/>
    <w:rsid w:val="007E0505"/>
    <w:rsid w:val="007E06A7"/>
    <w:rsid w:val="007E0C8F"/>
    <w:rsid w:val="007E0F9D"/>
    <w:rsid w:val="007E107E"/>
    <w:rsid w:val="007E14D2"/>
    <w:rsid w:val="007E150C"/>
    <w:rsid w:val="007E1A57"/>
    <w:rsid w:val="007E1E05"/>
    <w:rsid w:val="007E1E25"/>
    <w:rsid w:val="007E1F3C"/>
    <w:rsid w:val="007E1F51"/>
    <w:rsid w:val="007E2462"/>
    <w:rsid w:val="007E2502"/>
    <w:rsid w:val="007E25BD"/>
    <w:rsid w:val="007E268B"/>
    <w:rsid w:val="007E268F"/>
    <w:rsid w:val="007E29FB"/>
    <w:rsid w:val="007E2AF1"/>
    <w:rsid w:val="007E2AF3"/>
    <w:rsid w:val="007E2CE7"/>
    <w:rsid w:val="007E2D8D"/>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3FA3"/>
    <w:rsid w:val="007E4048"/>
    <w:rsid w:val="007E404E"/>
    <w:rsid w:val="007E41E5"/>
    <w:rsid w:val="007E432C"/>
    <w:rsid w:val="007E45B4"/>
    <w:rsid w:val="007E45DE"/>
    <w:rsid w:val="007E4885"/>
    <w:rsid w:val="007E4895"/>
    <w:rsid w:val="007E4B53"/>
    <w:rsid w:val="007E4BAA"/>
    <w:rsid w:val="007E4C21"/>
    <w:rsid w:val="007E4C28"/>
    <w:rsid w:val="007E4E44"/>
    <w:rsid w:val="007E5237"/>
    <w:rsid w:val="007E5268"/>
    <w:rsid w:val="007E5422"/>
    <w:rsid w:val="007E555C"/>
    <w:rsid w:val="007E583B"/>
    <w:rsid w:val="007E5842"/>
    <w:rsid w:val="007E5955"/>
    <w:rsid w:val="007E5AC8"/>
    <w:rsid w:val="007E5F7F"/>
    <w:rsid w:val="007E630B"/>
    <w:rsid w:val="007E67ED"/>
    <w:rsid w:val="007E682C"/>
    <w:rsid w:val="007E68F3"/>
    <w:rsid w:val="007E691F"/>
    <w:rsid w:val="007E6936"/>
    <w:rsid w:val="007E6A80"/>
    <w:rsid w:val="007E6A92"/>
    <w:rsid w:val="007E6B4A"/>
    <w:rsid w:val="007E6D2F"/>
    <w:rsid w:val="007E712D"/>
    <w:rsid w:val="007E75CD"/>
    <w:rsid w:val="007E78EF"/>
    <w:rsid w:val="007F00E8"/>
    <w:rsid w:val="007F0253"/>
    <w:rsid w:val="007F03FB"/>
    <w:rsid w:val="007F05B3"/>
    <w:rsid w:val="007F06BD"/>
    <w:rsid w:val="007F08AB"/>
    <w:rsid w:val="007F0CCF"/>
    <w:rsid w:val="007F0D65"/>
    <w:rsid w:val="007F0DE5"/>
    <w:rsid w:val="007F0EAA"/>
    <w:rsid w:val="007F13FF"/>
    <w:rsid w:val="007F1419"/>
    <w:rsid w:val="007F1476"/>
    <w:rsid w:val="007F1664"/>
    <w:rsid w:val="007F1772"/>
    <w:rsid w:val="007F1A40"/>
    <w:rsid w:val="007F1BDF"/>
    <w:rsid w:val="007F1DEB"/>
    <w:rsid w:val="007F1DF3"/>
    <w:rsid w:val="007F1E68"/>
    <w:rsid w:val="007F1EB0"/>
    <w:rsid w:val="007F1F70"/>
    <w:rsid w:val="007F207F"/>
    <w:rsid w:val="007F20D9"/>
    <w:rsid w:val="007F21F5"/>
    <w:rsid w:val="007F2311"/>
    <w:rsid w:val="007F24B5"/>
    <w:rsid w:val="007F24C2"/>
    <w:rsid w:val="007F2615"/>
    <w:rsid w:val="007F26CE"/>
    <w:rsid w:val="007F26DC"/>
    <w:rsid w:val="007F27A7"/>
    <w:rsid w:val="007F2CB3"/>
    <w:rsid w:val="007F2E3D"/>
    <w:rsid w:val="007F2EA3"/>
    <w:rsid w:val="007F30F9"/>
    <w:rsid w:val="007F32FF"/>
    <w:rsid w:val="007F3523"/>
    <w:rsid w:val="007F35C0"/>
    <w:rsid w:val="007F36B3"/>
    <w:rsid w:val="007F39AD"/>
    <w:rsid w:val="007F3ABD"/>
    <w:rsid w:val="007F3B04"/>
    <w:rsid w:val="007F3CB5"/>
    <w:rsid w:val="007F3D47"/>
    <w:rsid w:val="007F41C0"/>
    <w:rsid w:val="007F41C9"/>
    <w:rsid w:val="007F4219"/>
    <w:rsid w:val="007F4281"/>
    <w:rsid w:val="007F4330"/>
    <w:rsid w:val="007F4356"/>
    <w:rsid w:val="007F43D6"/>
    <w:rsid w:val="007F43D8"/>
    <w:rsid w:val="007F44A9"/>
    <w:rsid w:val="007F4638"/>
    <w:rsid w:val="007F4715"/>
    <w:rsid w:val="007F4802"/>
    <w:rsid w:val="007F4A04"/>
    <w:rsid w:val="007F4C10"/>
    <w:rsid w:val="007F4CBD"/>
    <w:rsid w:val="007F4D6D"/>
    <w:rsid w:val="007F4EE2"/>
    <w:rsid w:val="007F4FFF"/>
    <w:rsid w:val="007F524A"/>
    <w:rsid w:val="007F543C"/>
    <w:rsid w:val="007F55B6"/>
    <w:rsid w:val="007F5673"/>
    <w:rsid w:val="007F572C"/>
    <w:rsid w:val="007F5A9B"/>
    <w:rsid w:val="007F5B03"/>
    <w:rsid w:val="007F5CA1"/>
    <w:rsid w:val="007F5D91"/>
    <w:rsid w:val="007F5E46"/>
    <w:rsid w:val="007F61DC"/>
    <w:rsid w:val="007F6463"/>
    <w:rsid w:val="007F64E6"/>
    <w:rsid w:val="007F6703"/>
    <w:rsid w:val="007F67C4"/>
    <w:rsid w:val="007F6A24"/>
    <w:rsid w:val="007F6EBA"/>
    <w:rsid w:val="007F6F9C"/>
    <w:rsid w:val="007F7166"/>
    <w:rsid w:val="007F7182"/>
    <w:rsid w:val="007F71FD"/>
    <w:rsid w:val="007F720C"/>
    <w:rsid w:val="007F72DC"/>
    <w:rsid w:val="007F7577"/>
    <w:rsid w:val="007F7585"/>
    <w:rsid w:val="007F7591"/>
    <w:rsid w:val="007F7611"/>
    <w:rsid w:val="007F7729"/>
    <w:rsid w:val="007F7AF4"/>
    <w:rsid w:val="007F7B44"/>
    <w:rsid w:val="007F7C41"/>
    <w:rsid w:val="007F7E44"/>
    <w:rsid w:val="007F7F15"/>
    <w:rsid w:val="0080015F"/>
    <w:rsid w:val="00800172"/>
    <w:rsid w:val="00800393"/>
    <w:rsid w:val="00800536"/>
    <w:rsid w:val="00800755"/>
    <w:rsid w:val="008007F6"/>
    <w:rsid w:val="008007FB"/>
    <w:rsid w:val="008008C6"/>
    <w:rsid w:val="00800988"/>
    <w:rsid w:val="00800A03"/>
    <w:rsid w:val="00800A4E"/>
    <w:rsid w:val="00800B10"/>
    <w:rsid w:val="00800EE1"/>
    <w:rsid w:val="00800F72"/>
    <w:rsid w:val="00801072"/>
    <w:rsid w:val="008014F3"/>
    <w:rsid w:val="00801550"/>
    <w:rsid w:val="0080174B"/>
    <w:rsid w:val="00801866"/>
    <w:rsid w:val="008018DF"/>
    <w:rsid w:val="00801902"/>
    <w:rsid w:val="00801944"/>
    <w:rsid w:val="00801A0A"/>
    <w:rsid w:val="00801C10"/>
    <w:rsid w:val="00801FFB"/>
    <w:rsid w:val="0080208C"/>
    <w:rsid w:val="00802456"/>
    <w:rsid w:val="0080262D"/>
    <w:rsid w:val="008027EE"/>
    <w:rsid w:val="008028AD"/>
    <w:rsid w:val="00802954"/>
    <w:rsid w:val="00802AF5"/>
    <w:rsid w:val="00802BD5"/>
    <w:rsid w:val="00802DA9"/>
    <w:rsid w:val="00803119"/>
    <w:rsid w:val="008032AA"/>
    <w:rsid w:val="00803332"/>
    <w:rsid w:val="0080340D"/>
    <w:rsid w:val="008034B8"/>
    <w:rsid w:val="00803663"/>
    <w:rsid w:val="00803703"/>
    <w:rsid w:val="0080386B"/>
    <w:rsid w:val="00803B0E"/>
    <w:rsid w:val="00803E89"/>
    <w:rsid w:val="00803FF4"/>
    <w:rsid w:val="00804092"/>
    <w:rsid w:val="0080416C"/>
    <w:rsid w:val="008043B8"/>
    <w:rsid w:val="008044AB"/>
    <w:rsid w:val="0080459F"/>
    <w:rsid w:val="00804B03"/>
    <w:rsid w:val="00804CBA"/>
    <w:rsid w:val="00804D56"/>
    <w:rsid w:val="00804FC9"/>
    <w:rsid w:val="0080502F"/>
    <w:rsid w:val="00805220"/>
    <w:rsid w:val="0080523B"/>
    <w:rsid w:val="0080537D"/>
    <w:rsid w:val="00805481"/>
    <w:rsid w:val="00805544"/>
    <w:rsid w:val="00805E5D"/>
    <w:rsid w:val="0080601F"/>
    <w:rsid w:val="008061D7"/>
    <w:rsid w:val="0080642A"/>
    <w:rsid w:val="00806464"/>
    <w:rsid w:val="008064F4"/>
    <w:rsid w:val="008064F6"/>
    <w:rsid w:val="0080656B"/>
    <w:rsid w:val="00806595"/>
    <w:rsid w:val="008065BD"/>
    <w:rsid w:val="008066D6"/>
    <w:rsid w:val="008068AF"/>
    <w:rsid w:val="0080694B"/>
    <w:rsid w:val="008069EC"/>
    <w:rsid w:val="00806C04"/>
    <w:rsid w:val="00806C74"/>
    <w:rsid w:val="00806C78"/>
    <w:rsid w:val="00806D77"/>
    <w:rsid w:val="00806DE0"/>
    <w:rsid w:val="00806F60"/>
    <w:rsid w:val="00807091"/>
    <w:rsid w:val="008070BF"/>
    <w:rsid w:val="00807234"/>
    <w:rsid w:val="00807435"/>
    <w:rsid w:val="00807474"/>
    <w:rsid w:val="008078A2"/>
    <w:rsid w:val="008078DD"/>
    <w:rsid w:val="00807B49"/>
    <w:rsid w:val="00807B79"/>
    <w:rsid w:val="00807BE7"/>
    <w:rsid w:val="00807C9C"/>
    <w:rsid w:val="00807EBB"/>
    <w:rsid w:val="00810024"/>
    <w:rsid w:val="008102CF"/>
    <w:rsid w:val="0081033B"/>
    <w:rsid w:val="008103AE"/>
    <w:rsid w:val="0081042E"/>
    <w:rsid w:val="00810729"/>
    <w:rsid w:val="00810774"/>
    <w:rsid w:val="00810E30"/>
    <w:rsid w:val="00811289"/>
    <w:rsid w:val="0081163D"/>
    <w:rsid w:val="00811645"/>
    <w:rsid w:val="0081168D"/>
    <w:rsid w:val="008116EE"/>
    <w:rsid w:val="00811732"/>
    <w:rsid w:val="00811741"/>
    <w:rsid w:val="0081193E"/>
    <w:rsid w:val="00811B5E"/>
    <w:rsid w:val="00811B80"/>
    <w:rsid w:val="00811B96"/>
    <w:rsid w:val="00811C5D"/>
    <w:rsid w:val="00811D14"/>
    <w:rsid w:val="00811D91"/>
    <w:rsid w:val="00812064"/>
    <w:rsid w:val="008120E5"/>
    <w:rsid w:val="00812152"/>
    <w:rsid w:val="008122ED"/>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4F2"/>
    <w:rsid w:val="00813504"/>
    <w:rsid w:val="008138BB"/>
    <w:rsid w:val="00813944"/>
    <w:rsid w:val="00813A11"/>
    <w:rsid w:val="00813A91"/>
    <w:rsid w:val="00813AE6"/>
    <w:rsid w:val="00813B48"/>
    <w:rsid w:val="00813C1E"/>
    <w:rsid w:val="00813C22"/>
    <w:rsid w:val="00813D6C"/>
    <w:rsid w:val="00814083"/>
    <w:rsid w:val="0081431B"/>
    <w:rsid w:val="00814996"/>
    <w:rsid w:val="00814A7A"/>
    <w:rsid w:val="00814B3C"/>
    <w:rsid w:val="00814BF4"/>
    <w:rsid w:val="00814E87"/>
    <w:rsid w:val="00814E92"/>
    <w:rsid w:val="00814EDE"/>
    <w:rsid w:val="00814EF3"/>
    <w:rsid w:val="00814F6D"/>
    <w:rsid w:val="00814F73"/>
    <w:rsid w:val="0081500B"/>
    <w:rsid w:val="00815337"/>
    <w:rsid w:val="0081554F"/>
    <w:rsid w:val="00815593"/>
    <w:rsid w:val="0081562B"/>
    <w:rsid w:val="00815738"/>
    <w:rsid w:val="008158EE"/>
    <w:rsid w:val="008159AA"/>
    <w:rsid w:val="008159DF"/>
    <w:rsid w:val="00815D60"/>
    <w:rsid w:val="00815F89"/>
    <w:rsid w:val="00815FEC"/>
    <w:rsid w:val="00816025"/>
    <w:rsid w:val="008160B7"/>
    <w:rsid w:val="00816285"/>
    <w:rsid w:val="008163EB"/>
    <w:rsid w:val="008165A9"/>
    <w:rsid w:val="008166B8"/>
    <w:rsid w:val="008166D3"/>
    <w:rsid w:val="00816802"/>
    <w:rsid w:val="00816930"/>
    <w:rsid w:val="008169DC"/>
    <w:rsid w:val="00816AB7"/>
    <w:rsid w:val="00816B02"/>
    <w:rsid w:val="00816C13"/>
    <w:rsid w:val="00816CC0"/>
    <w:rsid w:val="00816CD4"/>
    <w:rsid w:val="00816E1A"/>
    <w:rsid w:val="00816E50"/>
    <w:rsid w:val="00816F6D"/>
    <w:rsid w:val="008171CF"/>
    <w:rsid w:val="008172F4"/>
    <w:rsid w:val="00817568"/>
    <w:rsid w:val="008178B4"/>
    <w:rsid w:val="00817904"/>
    <w:rsid w:val="00817A33"/>
    <w:rsid w:val="00817ADC"/>
    <w:rsid w:val="00817DD4"/>
    <w:rsid w:val="00817FF8"/>
    <w:rsid w:val="0082004F"/>
    <w:rsid w:val="008201F1"/>
    <w:rsid w:val="008203A4"/>
    <w:rsid w:val="00820961"/>
    <w:rsid w:val="00820A5F"/>
    <w:rsid w:val="00820A72"/>
    <w:rsid w:val="00820EB8"/>
    <w:rsid w:val="0082104B"/>
    <w:rsid w:val="0082104C"/>
    <w:rsid w:val="008210A6"/>
    <w:rsid w:val="008213DE"/>
    <w:rsid w:val="0082159D"/>
    <w:rsid w:val="00821648"/>
    <w:rsid w:val="00821806"/>
    <w:rsid w:val="00821AB8"/>
    <w:rsid w:val="00821B56"/>
    <w:rsid w:val="00821BBC"/>
    <w:rsid w:val="00821CC6"/>
    <w:rsid w:val="00821D4D"/>
    <w:rsid w:val="00821DA2"/>
    <w:rsid w:val="00821F9D"/>
    <w:rsid w:val="0082219F"/>
    <w:rsid w:val="00822499"/>
    <w:rsid w:val="0082253E"/>
    <w:rsid w:val="00822846"/>
    <w:rsid w:val="00822D07"/>
    <w:rsid w:val="00822DC7"/>
    <w:rsid w:val="00822FC0"/>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7CD"/>
    <w:rsid w:val="008248B7"/>
    <w:rsid w:val="008249B4"/>
    <w:rsid w:val="008249B5"/>
    <w:rsid w:val="00824B73"/>
    <w:rsid w:val="00824BAB"/>
    <w:rsid w:val="00824CBE"/>
    <w:rsid w:val="00824DEB"/>
    <w:rsid w:val="00824EC3"/>
    <w:rsid w:val="00824F6C"/>
    <w:rsid w:val="00825043"/>
    <w:rsid w:val="008251D7"/>
    <w:rsid w:val="008251EB"/>
    <w:rsid w:val="008252E9"/>
    <w:rsid w:val="0082548F"/>
    <w:rsid w:val="0082556B"/>
    <w:rsid w:val="008255A8"/>
    <w:rsid w:val="0082581E"/>
    <w:rsid w:val="00825B94"/>
    <w:rsid w:val="00825CB4"/>
    <w:rsid w:val="00825D71"/>
    <w:rsid w:val="00825D80"/>
    <w:rsid w:val="00825DE8"/>
    <w:rsid w:val="00825EF8"/>
    <w:rsid w:val="0082602C"/>
    <w:rsid w:val="0082624A"/>
    <w:rsid w:val="00826257"/>
    <w:rsid w:val="008265DD"/>
    <w:rsid w:val="0082675B"/>
    <w:rsid w:val="008268CA"/>
    <w:rsid w:val="00826A7D"/>
    <w:rsid w:val="00826BE5"/>
    <w:rsid w:val="00826C0C"/>
    <w:rsid w:val="00826F23"/>
    <w:rsid w:val="008270BC"/>
    <w:rsid w:val="00827117"/>
    <w:rsid w:val="00827230"/>
    <w:rsid w:val="00827652"/>
    <w:rsid w:val="008278C8"/>
    <w:rsid w:val="00827BB5"/>
    <w:rsid w:val="00827BEE"/>
    <w:rsid w:val="00827DE3"/>
    <w:rsid w:val="00827F22"/>
    <w:rsid w:val="0083008C"/>
    <w:rsid w:val="00830170"/>
    <w:rsid w:val="0083028E"/>
    <w:rsid w:val="00830354"/>
    <w:rsid w:val="0083053C"/>
    <w:rsid w:val="00830688"/>
    <w:rsid w:val="008308F2"/>
    <w:rsid w:val="008309C1"/>
    <w:rsid w:val="00830B17"/>
    <w:rsid w:val="00830D56"/>
    <w:rsid w:val="00830E5D"/>
    <w:rsid w:val="00831610"/>
    <w:rsid w:val="008319D6"/>
    <w:rsid w:val="00831BD0"/>
    <w:rsid w:val="00831BFA"/>
    <w:rsid w:val="00831C9D"/>
    <w:rsid w:val="0083203E"/>
    <w:rsid w:val="008321CE"/>
    <w:rsid w:val="008323B6"/>
    <w:rsid w:val="00832430"/>
    <w:rsid w:val="008324C6"/>
    <w:rsid w:val="008324F0"/>
    <w:rsid w:val="008325E0"/>
    <w:rsid w:val="0083279C"/>
    <w:rsid w:val="00832914"/>
    <w:rsid w:val="00832C3C"/>
    <w:rsid w:val="00832DE4"/>
    <w:rsid w:val="00832E16"/>
    <w:rsid w:val="00832E84"/>
    <w:rsid w:val="008331E3"/>
    <w:rsid w:val="00833457"/>
    <w:rsid w:val="00833713"/>
    <w:rsid w:val="008338DB"/>
    <w:rsid w:val="008338E7"/>
    <w:rsid w:val="00833960"/>
    <w:rsid w:val="008339A0"/>
    <w:rsid w:val="008339DE"/>
    <w:rsid w:val="00833A20"/>
    <w:rsid w:val="00833D1D"/>
    <w:rsid w:val="00833D67"/>
    <w:rsid w:val="00833DC5"/>
    <w:rsid w:val="00833F0E"/>
    <w:rsid w:val="00834067"/>
    <w:rsid w:val="008340CE"/>
    <w:rsid w:val="008340E1"/>
    <w:rsid w:val="00834409"/>
    <w:rsid w:val="008347E9"/>
    <w:rsid w:val="00834910"/>
    <w:rsid w:val="0083497A"/>
    <w:rsid w:val="00834B7E"/>
    <w:rsid w:val="00834BFB"/>
    <w:rsid w:val="00834CE5"/>
    <w:rsid w:val="00834FCE"/>
    <w:rsid w:val="00835167"/>
    <w:rsid w:val="00835269"/>
    <w:rsid w:val="008352A9"/>
    <w:rsid w:val="00835356"/>
    <w:rsid w:val="008353B7"/>
    <w:rsid w:val="008354F1"/>
    <w:rsid w:val="0083555A"/>
    <w:rsid w:val="00835587"/>
    <w:rsid w:val="00835611"/>
    <w:rsid w:val="00835793"/>
    <w:rsid w:val="00835844"/>
    <w:rsid w:val="00835949"/>
    <w:rsid w:val="00835A30"/>
    <w:rsid w:val="00835C0A"/>
    <w:rsid w:val="00835C3D"/>
    <w:rsid w:val="00835CE2"/>
    <w:rsid w:val="00835FF7"/>
    <w:rsid w:val="008360E8"/>
    <w:rsid w:val="0083613E"/>
    <w:rsid w:val="0083619F"/>
    <w:rsid w:val="00836418"/>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72A"/>
    <w:rsid w:val="00837B28"/>
    <w:rsid w:val="00837C28"/>
    <w:rsid w:val="00837C34"/>
    <w:rsid w:val="00837C86"/>
    <w:rsid w:val="00837D98"/>
    <w:rsid w:val="00837E3F"/>
    <w:rsid w:val="00837E43"/>
    <w:rsid w:val="00837E8D"/>
    <w:rsid w:val="00837F28"/>
    <w:rsid w:val="00837F3D"/>
    <w:rsid w:val="008401FF"/>
    <w:rsid w:val="008403CC"/>
    <w:rsid w:val="008404FA"/>
    <w:rsid w:val="00840528"/>
    <w:rsid w:val="0084052D"/>
    <w:rsid w:val="00840722"/>
    <w:rsid w:val="00840A55"/>
    <w:rsid w:val="00840B5D"/>
    <w:rsid w:val="00840B6E"/>
    <w:rsid w:val="00840C33"/>
    <w:rsid w:val="00840D88"/>
    <w:rsid w:val="00840E6E"/>
    <w:rsid w:val="0084129D"/>
    <w:rsid w:val="008413B1"/>
    <w:rsid w:val="008413E7"/>
    <w:rsid w:val="008413FB"/>
    <w:rsid w:val="008416EF"/>
    <w:rsid w:val="00841732"/>
    <w:rsid w:val="0084189B"/>
    <w:rsid w:val="008419B9"/>
    <w:rsid w:val="00841CCF"/>
    <w:rsid w:val="00841DC3"/>
    <w:rsid w:val="00841F23"/>
    <w:rsid w:val="00841FC5"/>
    <w:rsid w:val="00842081"/>
    <w:rsid w:val="00842437"/>
    <w:rsid w:val="008424EA"/>
    <w:rsid w:val="00842692"/>
    <w:rsid w:val="008428B7"/>
    <w:rsid w:val="00842B42"/>
    <w:rsid w:val="00842C64"/>
    <w:rsid w:val="00842C84"/>
    <w:rsid w:val="00842CEF"/>
    <w:rsid w:val="00842D7C"/>
    <w:rsid w:val="00842EE4"/>
    <w:rsid w:val="00842FB8"/>
    <w:rsid w:val="008430FD"/>
    <w:rsid w:val="00843129"/>
    <w:rsid w:val="008431A0"/>
    <w:rsid w:val="00843264"/>
    <w:rsid w:val="00843520"/>
    <w:rsid w:val="00843658"/>
    <w:rsid w:val="008436B5"/>
    <w:rsid w:val="008439C1"/>
    <w:rsid w:val="008439E0"/>
    <w:rsid w:val="00843ABF"/>
    <w:rsid w:val="00843C85"/>
    <w:rsid w:val="00843E5B"/>
    <w:rsid w:val="00843F02"/>
    <w:rsid w:val="008440E8"/>
    <w:rsid w:val="008441C0"/>
    <w:rsid w:val="00844493"/>
    <w:rsid w:val="008444F5"/>
    <w:rsid w:val="0084468E"/>
    <w:rsid w:val="008446D5"/>
    <w:rsid w:val="00844710"/>
    <w:rsid w:val="00844811"/>
    <w:rsid w:val="00844864"/>
    <w:rsid w:val="008448FB"/>
    <w:rsid w:val="008449C1"/>
    <w:rsid w:val="00844B22"/>
    <w:rsid w:val="00844C79"/>
    <w:rsid w:val="00844E75"/>
    <w:rsid w:val="00844F46"/>
    <w:rsid w:val="00845098"/>
    <w:rsid w:val="00845B8C"/>
    <w:rsid w:val="00846263"/>
    <w:rsid w:val="008463A4"/>
    <w:rsid w:val="0084689A"/>
    <w:rsid w:val="00846929"/>
    <w:rsid w:val="00846A6B"/>
    <w:rsid w:val="00846B3F"/>
    <w:rsid w:val="00846D76"/>
    <w:rsid w:val="0084720D"/>
    <w:rsid w:val="00847501"/>
    <w:rsid w:val="008476A0"/>
    <w:rsid w:val="0084771E"/>
    <w:rsid w:val="00847843"/>
    <w:rsid w:val="0084788F"/>
    <w:rsid w:val="00847A57"/>
    <w:rsid w:val="00847AD7"/>
    <w:rsid w:val="00847C9A"/>
    <w:rsid w:val="00847D3C"/>
    <w:rsid w:val="00847DCF"/>
    <w:rsid w:val="00847E2B"/>
    <w:rsid w:val="008501AC"/>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D43"/>
    <w:rsid w:val="00851D96"/>
    <w:rsid w:val="008520DE"/>
    <w:rsid w:val="008522B9"/>
    <w:rsid w:val="008522CB"/>
    <w:rsid w:val="00852689"/>
    <w:rsid w:val="00852725"/>
    <w:rsid w:val="00852895"/>
    <w:rsid w:val="00852988"/>
    <w:rsid w:val="00852A31"/>
    <w:rsid w:val="00852B64"/>
    <w:rsid w:val="00852B85"/>
    <w:rsid w:val="00853317"/>
    <w:rsid w:val="008533A1"/>
    <w:rsid w:val="00853609"/>
    <w:rsid w:val="00853923"/>
    <w:rsid w:val="0085395C"/>
    <w:rsid w:val="008539DF"/>
    <w:rsid w:val="00853E28"/>
    <w:rsid w:val="00853E8C"/>
    <w:rsid w:val="00854013"/>
    <w:rsid w:val="00854023"/>
    <w:rsid w:val="00854067"/>
    <w:rsid w:val="00854188"/>
    <w:rsid w:val="00854241"/>
    <w:rsid w:val="0085442D"/>
    <w:rsid w:val="00854483"/>
    <w:rsid w:val="008544B1"/>
    <w:rsid w:val="008544FA"/>
    <w:rsid w:val="008544FF"/>
    <w:rsid w:val="00854652"/>
    <w:rsid w:val="00854941"/>
    <w:rsid w:val="00854AC9"/>
    <w:rsid w:val="00854B3A"/>
    <w:rsid w:val="00854BDD"/>
    <w:rsid w:val="00854C04"/>
    <w:rsid w:val="00854DB5"/>
    <w:rsid w:val="00854DC1"/>
    <w:rsid w:val="00855188"/>
    <w:rsid w:val="008551A8"/>
    <w:rsid w:val="008551D1"/>
    <w:rsid w:val="00855224"/>
    <w:rsid w:val="0085538B"/>
    <w:rsid w:val="00855411"/>
    <w:rsid w:val="008555E2"/>
    <w:rsid w:val="008556E0"/>
    <w:rsid w:val="0085586F"/>
    <w:rsid w:val="008558D0"/>
    <w:rsid w:val="008558EA"/>
    <w:rsid w:val="00855A52"/>
    <w:rsid w:val="00855A79"/>
    <w:rsid w:val="00855B9F"/>
    <w:rsid w:val="00855BDE"/>
    <w:rsid w:val="00855D72"/>
    <w:rsid w:val="00855DD9"/>
    <w:rsid w:val="00855F6E"/>
    <w:rsid w:val="00856010"/>
    <w:rsid w:val="0085619D"/>
    <w:rsid w:val="00856244"/>
    <w:rsid w:val="008562EB"/>
    <w:rsid w:val="0085677F"/>
    <w:rsid w:val="0085678E"/>
    <w:rsid w:val="0085679E"/>
    <w:rsid w:val="008567B3"/>
    <w:rsid w:val="0085695E"/>
    <w:rsid w:val="00856A94"/>
    <w:rsid w:val="00856B9D"/>
    <w:rsid w:val="00856BB0"/>
    <w:rsid w:val="00856C39"/>
    <w:rsid w:val="00856DFC"/>
    <w:rsid w:val="00857186"/>
    <w:rsid w:val="0085758C"/>
    <w:rsid w:val="008575C8"/>
    <w:rsid w:val="0085775C"/>
    <w:rsid w:val="00857917"/>
    <w:rsid w:val="0085794E"/>
    <w:rsid w:val="008579D1"/>
    <w:rsid w:val="00857CF0"/>
    <w:rsid w:val="00857ED8"/>
    <w:rsid w:val="0086014F"/>
    <w:rsid w:val="008602ED"/>
    <w:rsid w:val="00860380"/>
    <w:rsid w:val="00860468"/>
    <w:rsid w:val="00860480"/>
    <w:rsid w:val="00860545"/>
    <w:rsid w:val="00860586"/>
    <w:rsid w:val="00860781"/>
    <w:rsid w:val="00860815"/>
    <w:rsid w:val="00860918"/>
    <w:rsid w:val="00860981"/>
    <w:rsid w:val="00860A46"/>
    <w:rsid w:val="00860A52"/>
    <w:rsid w:val="00860C44"/>
    <w:rsid w:val="00860D09"/>
    <w:rsid w:val="00860E28"/>
    <w:rsid w:val="00860FC2"/>
    <w:rsid w:val="0086114C"/>
    <w:rsid w:val="00861237"/>
    <w:rsid w:val="00861282"/>
    <w:rsid w:val="0086129D"/>
    <w:rsid w:val="00861626"/>
    <w:rsid w:val="008616F0"/>
    <w:rsid w:val="00861A04"/>
    <w:rsid w:val="00861A53"/>
    <w:rsid w:val="00861AE3"/>
    <w:rsid w:val="00861B4F"/>
    <w:rsid w:val="00861BC1"/>
    <w:rsid w:val="00861C51"/>
    <w:rsid w:val="00861C6D"/>
    <w:rsid w:val="00861C78"/>
    <w:rsid w:val="00861F3E"/>
    <w:rsid w:val="00862164"/>
    <w:rsid w:val="0086220B"/>
    <w:rsid w:val="008622AB"/>
    <w:rsid w:val="008622EA"/>
    <w:rsid w:val="00862310"/>
    <w:rsid w:val="00862663"/>
    <w:rsid w:val="0086279C"/>
    <w:rsid w:val="00862897"/>
    <w:rsid w:val="00862E68"/>
    <w:rsid w:val="00862F57"/>
    <w:rsid w:val="00863099"/>
    <w:rsid w:val="00863333"/>
    <w:rsid w:val="008633C6"/>
    <w:rsid w:val="008633DE"/>
    <w:rsid w:val="008633E7"/>
    <w:rsid w:val="0086354B"/>
    <w:rsid w:val="008635F4"/>
    <w:rsid w:val="00863734"/>
    <w:rsid w:val="008637E6"/>
    <w:rsid w:val="008638FB"/>
    <w:rsid w:val="008639D5"/>
    <w:rsid w:val="00863BF1"/>
    <w:rsid w:val="00863CA3"/>
    <w:rsid w:val="00863DEE"/>
    <w:rsid w:val="00863FAB"/>
    <w:rsid w:val="00864134"/>
    <w:rsid w:val="008642F2"/>
    <w:rsid w:val="0086437D"/>
    <w:rsid w:val="008644BA"/>
    <w:rsid w:val="0086452E"/>
    <w:rsid w:val="0086456C"/>
    <w:rsid w:val="00864597"/>
    <w:rsid w:val="008645D3"/>
    <w:rsid w:val="00864605"/>
    <w:rsid w:val="00864636"/>
    <w:rsid w:val="00864B5B"/>
    <w:rsid w:val="00864D04"/>
    <w:rsid w:val="00864E37"/>
    <w:rsid w:val="00864EEC"/>
    <w:rsid w:val="00864F57"/>
    <w:rsid w:val="00864F85"/>
    <w:rsid w:val="00864FAD"/>
    <w:rsid w:val="00864FE1"/>
    <w:rsid w:val="0086521B"/>
    <w:rsid w:val="00865326"/>
    <w:rsid w:val="0086562D"/>
    <w:rsid w:val="0086565A"/>
    <w:rsid w:val="00865757"/>
    <w:rsid w:val="008659BC"/>
    <w:rsid w:val="008660DA"/>
    <w:rsid w:val="0086674E"/>
    <w:rsid w:val="008667A8"/>
    <w:rsid w:val="00866B4F"/>
    <w:rsid w:val="00866B7A"/>
    <w:rsid w:val="00866BC5"/>
    <w:rsid w:val="00866C02"/>
    <w:rsid w:val="00866D92"/>
    <w:rsid w:val="00866DF6"/>
    <w:rsid w:val="00866E93"/>
    <w:rsid w:val="008671DF"/>
    <w:rsid w:val="008673AF"/>
    <w:rsid w:val="00867405"/>
    <w:rsid w:val="00867421"/>
    <w:rsid w:val="00867521"/>
    <w:rsid w:val="008675F5"/>
    <w:rsid w:val="008677F7"/>
    <w:rsid w:val="00867834"/>
    <w:rsid w:val="00867BD9"/>
    <w:rsid w:val="00867EA8"/>
    <w:rsid w:val="00867FEE"/>
    <w:rsid w:val="00870126"/>
    <w:rsid w:val="00870211"/>
    <w:rsid w:val="00870467"/>
    <w:rsid w:val="00870486"/>
    <w:rsid w:val="008707CE"/>
    <w:rsid w:val="00870E78"/>
    <w:rsid w:val="00870FE1"/>
    <w:rsid w:val="0087118E"/>
    <w:rsid w:val="008712EE"/>
    <w:rsid w:val="008713F5"/>
    <w:rsid w:val="00871442"/>
    <w:rsid w:val="008715AC"/>
    <w:rsid w:val="0087169A"/>
    <w:rsid w:val="00871841"/>
    <w:rsid w:val="00871959"/>
    <w:rsid w:val="00871C60"/>
    <w:rsid w:val="00871D17"/>
    <w:rsid w:val="00871F52"/>
    <w:rsid w:val="0087211F"/>
    <w:rsid w:val="00872168"/>
    <w:rsid w:val="0087228F"/>
    <w:rsid w:val="008722A1"/>
    <w:rsid w:val="0087251A"/>
    <w:rsid w:val="008726EA"/>
    <w:rsid w:val="0087281C"/>
    <w:rsid w:val="0087287B"/>
    <w:rsid w:val="00872B08"/>
    <w:rsid w:val="008730E8"/>
    <w:rsid w:val="00873143"/>
    <w:rsid w:val="008731C6"/>
    <w:rsid w:val="00873327"/>
    <w:rsid w:val="00873356"/>
    <w:rsid w:val="0087346C"/>
    <w:rsid w:val="008735E4"/>
    <w:rsid w:val="00873624"/>
    <w:rsid w:val="00873662"/>
    <w:rsid w:val="00873733"/>
    <w:rsid w:val="00873881"/>
    <w:rsid w:val="00873975"/>
    <w:rsid w:val="008739E4"/>
    <w:rsid w:val="00873A93"/>
    <w:rsid w:val="00873B07"/>
    <w:rsid w:val="00873D68"/>
    <w:rsid w:val="00873F79"/>
    <w:rsid w:val="008740A2"/>
    <w:rsid w:val="008747C4"/>
    <w:rsid w:val="0087484C"/>
    <w:rsid w:val="00874BA3"/>
    <w:rsid w:val="00874C34"/>
    <w:rsid w:val="00874D42"/>
    <w:rsid w:val="00874FB9"/>
    <w:rsid w:val="00875295"/>
    <w:rsid w:val="0087536C"/>
    <w:rsid w:val="008753ED"/>
    <w:rsid w:val="0087541F"/>
    <w:rsid w:val="0087556A"/>
    <w:rsid w:val="00875986"/>
    <w:rsid w:val="00875A6A"/>
    <w:rsid w:val="00875F20"/>
    <w:rsid w:val="00875F56"/>
    <w:rsid w:val="008760A4"/>
    <w:rsid w:val="008760AC"/>
    <w:rsid w:val="00876813"/>
    <w:rsid w:val="008768CE"/>
    <w:rsid w:val="0087703C"/>
    <w:rsid w:val="008772E4"/>
    <w:rsid w:val="00877689"/>
    <w:rsid w:val="0087781F"/>
    <w:rsid w:val="00877C01"/>
    <w:rsid w:val="00877CDD"/>
    <w:rsid w:val="00877D8E"/>
    <w:rsid w:val="00877E0E"/>
    <w:rsid w:val="00877E5F"/>
    <w:rsid w:val="00877EA8"/>
    <w:rsid w:val="008800A6"/>
    <w:rsid w:val="00880215"/>
    <w:rsid w:val="00880419"/>
    <w:rsid w:val="0088077D"/>
    <w:rsid w:val="00880834"/>
    <w:rsid w:val="00880962"/>
    <w:rsid w:val="00880B72"/>
    <w:rsid w:val="00880E07"/>
    <w:rsid w:val="00880F3A"/>
    <w:rsid w:val="00880F5D"/>
    <w:rsid w:val="00881006"/>
    <w:rsid w:val="00881042"/>
    <w:rsid w:val="008813D6"/>
    <w:rsid w:val="00881517"/>
    <w:rsid w:val="00881681"/>
    <w:rsid w:val="0088168D"/>
    <w:rsid w:val="008818F9"/>
    <w:rsid w:val="00881C57"/>
    <w:rsid w:val="00881CC8"/>
    <w:rsid w:val="00881DA9"/>
    <w:rsid w:val="00882103"/>
    <w:rsid w:val="00882178"/>
    <w:rsid w:val="008821E9"/>
    <w:rsid w:val="0088228C"/>
    <w:rsid w:val="008826AC"/>
    <w:rsid w:val="0088275C"/>
    <w:rsid w:val="008829BD"/>
    <w:rsid w:val="00882C3C"/>
    <w:rsid w:val="00882FDF"/>
    <w:rsid w:val="0088315A"/>
    <w:rsid w:val="0088342E"/>
    <w:rsid w:val="008836D0"/>
    <w:rsid w:val="008836EF"/>
    <w:rsid w:val="008837A0"/>
    <w:rsid w:val="00883F2F"/>
    <w:rsid w:val="0088426C"/>
    <w:rsid w:val="00884340"/>
    <w:rsid w:val="008848E7"/>
    <w:rsid w:val="00884A8A"/>
    <w:rsid w:val="00884BB4"/>
    <w:rsid w:val="00884DA6"/>
    <w:rsid w:val="008850D1"/>
    <w:rsid w:val="0088517F"/>
    <w:rsid w:val="00885375"/>
    <w:rsid w:val="00885377"/>
    <w:rsid w:val="008855BB"/>
    <w:rsid w:val="008857CE"/>
    <w:rsid w:val="0088587A"/>
    <w:rsid w:val="008859EE"/>
    <w:rsid w:val="00885A9D"/>
    <w:rsid w:val="00885AE6"/>
    <w:rsid w:val="00885B0A"/>
    <w:rsid w:val="00885D77"/>
    <w:rsid w:val="00885F28"/>
    <w:rsid w:val="00886551"/>
    <w:rsid w:val="008865E8"/>
    <w:rsid w:val="008866AB"/>
    <w:rsid w:val="008866BC"/>
    <w:rsid w:val="00886747"/>
    <w:rsid w:val="00886774"/>
    <w:rsid w:val="00886931"/>
    <w:rsid w:val="00886A1F"/>
    <w:rsid w:val="00886C36"/>
    <w:rsid w:val="00886D5B"/>
    <w:rsid w:val="00886E41"/>
    <w:rsid w:val="00886E8F"/>
    <w:rsid w:val="00886F5C"/>
    <w:rsid w:val="0088702E"/>
    <w:rsid w:val="00887161"/>
    <w:rsid w:val="00887213"/>
    <w:rsid w:val="00887336"/>
    <w:rsid w:val="008876F1"/>
    <w:rsid w:val="008878AB"/>
    <w:rsid w:val="00887A3D"/>
    <w:rsid w:val="00887B4A"/>
    <w:rsid w:val="00887C1A"/>
    <w:rsid w:val="00890667"/>
    <w:rsid w:val="008906B6"/>
    <w:rsid w:val="008906CC"/>
    <w:rsid w:val="00890765"/>
    <w:rsid w:val="0089093D"/>
    <w:rsid w:val="00890B3F"/>
    <w:rsid w:val="00890EA4"/>
    <w:rsid w:val="0089107E"/>
    <w:rsid w:val="008911FE"/>
    <w:rsid w:val="00891213"/>
    <w:rsid w:val="008913EA"/>
    <w:rsid w:val="008915DF"/>
    <w:rsid w:val="008916BF"/>
    <w:rsid w:val="00891889"/>
    <w:rsid w:val="00891961"/>
    <w:rsid w:val="008919ED"/>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C1D"/>
    <w:rsid w:val="00892C21"/>
    <w:rsid w:val="00892CC0"/>
    <w:rsid w:val="00892CD4"/>
    <w:rsid w:val="0089300A"/>
    <w:rsid w:val="00893071"/>
    <w:rsid w:val="00893125"/>
    <w:rsid w:val="008931F9"/>
    <w:rsid w:val="00893238"/>
    <w:rsid w:val="0089331B"/>
    <w:rsid w:val="008934FD"/>
    <w:rsid w:val="0089356C"/>
    <w:rsid w:val="00893748"/>
    <w:rsid w:val="0089386D"/>
    <w:rsid w:val="00893C07"/>
    <w:rsid w:val="00893D18"/>
    <w:rsid w:val="00893E74"/>
    <w:rsid w:val="00893F54"/>
    <w:rsid w:val="008940F9"/>
    <w:rsid w:val="00894104"/>
    <w:rsid w:val="008943D8"/>
    <w:rsid w:val="00894861"/>
    <w:rsid w:val="00894B99"/>
    <w:rsid w:val="00894C9A"/>
    <w:rsid w:val="00894D2E"/>
    <w:rsid w:val="00894D84"/>
    <w:rsid w:val="00894E25"/>
    <w:rsid w:val="00894FC5"/>
    <w:rsid w:val="0089513B"/>
    <w:rsid w:val="008956DB"/>
    <w:rsid w:val="008957AB"/>
    <w:rsid w:val="00895AB2"/>
    <w:rsid w:val="00895BC7"/>
    <w:rsid w:val="008966F1"/>
    <w:rsid w:val="0089677C"/>
    <w:rsid w:val="0089686A"/>
    <w:rsid w:val="008969C1"/>
    <w:rsid w:val="00896A2C"/>
    <w:rsid w:val="00896A58"/>
    <w:rsid w:val="00896E87"/>
    <w:rsid w:val="00897210"/>
    <w:rsid w:val="00897225"/>
    <w:rsid w:val="008974EB"/>
    <w:rsid w:val="00897606"/>
    <w:rsid w:val="008978CF"/>
    <w:rsid w:val="008978F3"/>
    <w:rsid w:val="00897A2F"/>
    <w:rsid w:val="00897B2D"/>
    <w:rsid w:val="00897D73"/>
    <w:rsid w:val="008A0433"/>
    <w:rsid w:val="008A07D1"/>
    <w:rsid w:val="008A0884"/>
    <w:rsid w:val="008A091E"/>
    <w:rsid w:val="008A0934"/>
    <w:rsid w:val="008A0A3D"/>
    <w:rsid w:val="008A0C38"/>
    <w:rsid w:val="008A0EFF"/>
    <w:rsid w:val="008A1112"/>
    <w:rsid w:val="008A1247"/>
    <w:rsid w:val="008A156C"/>
    <w:rsid w:val="008A15BC"/>
    <w:rsid w:val="008A15F4"/>
    <w:rsid w:val="008A17E4"/>
    <w:rsid w:val="008A17FD"/>
    <w:rsid w:val="008A1838"/>
    <w:rsid w:val="008A194F"/>
    <w:rsid w:val="008A1B65"/>
    <w:rsid w:val="008A1BF3"/>
    <w:rsid w:val="008A1CA6"/>
    <w:rsid w:val="008A1E31"/>
    <w:rsid w:val="008A21FF"/>
    <w:rsid w:val="008A2227"/>
    <w:rsid w:val="008A227D"/>
    <w:rsid w:val="008A2306"/>
    <w:rsid w:val="008A2446"/>
    <w:rsid w:val="008A271F"/>
    <w:rsid w:val="008A27D0"/>
    <w:rsid w:val="008A27EA"/>
    <w:rsid w:val="008A288E"/>
    <w:rsid w:val="008A2CAE"/>
    <w:rsid w:val="008A2CC5"/>
    <w:rsid w:val="008A2CEF"/>
    <w:rsid w:val="008A2F58"/>
    <w:rsid w:val="008A3180"/>
    <w:rsid w:val="008A32A8"/>
    <w:rsid w:val="008A32B9"/>
    <w:rsid w:val="008A33E5"/>
    <w:rsid w:val="008A351C"/>
    <w:rsid w:val="008A353D"/>
    <w:rsid w:val="008A3ED9"/>
    <w:rsid w:val="008A3EDA"/>
    <w:rsid w:val="008A3EEE"/>
    <w:rsid w:val="008A3FFA"/>
    <w:rsid w:val="008A419D"/>
    <w:rsid w:val="008A4308"/>
    <w:rsid w:val="008A442E"/>
    <w:rsid w:val="008A4431"/>
    <w:rsid w:val="008A4526"/>
    <w:rsid w:val="008A4734"/>
    <w:rsid w:val="008A47B1"/>
    <w:rsid w:val="008A47E0"/>
    <w:rsid w:val="008A4946"/>
    <w:rsid w:val="008A4961"/>
    <w:rsid w:val="008A49B9"/>
    <w:rsid w:val="008A49FE"/>
    <w:rsid w:val="008A4A74"/>
    <w:rsid w:val="008A4C27"/>
    <w:rsid w:val="008A4C96"/>
    <w:rsid w:val="008A4CF4"/>
    <w:rsid w:val="008A4E78"/>
    <w:rsid w:val="008A4ED1"/>
    <w:rsid w:val="008A5153"/>
    <w:rsid w:val="008A526A"/>
    <w:rsid w:val="008A5436"/>
    <w:rsid w:val="008A5448"/>
    <w:rsid w:val="008A56D0"/>
    <w:rsid w:val="008A5736"/>
    <w:rsid w:val="008A59FA"/>
    <w:rsid w:val="008A5A53"/>
    <w:rsid w:val="008A5C60"/>
    <w:rsid w:val="008A5D7A"/>
    <w:rsid w:val="008A5E32"/>
    <w:rsid w:val="008A5EFA"/>
    <w:rsid w:val="008A60E0"/>
    <w:rsid w:val="008A6431"/>
    <w:rsid w:val="008A6454"/>
    <w:rsid w:val="008A6477"/>
    <w:rsid w:val="008A6934"/>
    <w:rsid w:val="008A6B17"/>
    <w:rsid w:val="008A6DBF"/>
    <w:rsid w:val="008A6DF1"/>
    <w:rsid w:val="008A7294"/>
    <w:rsid w:val="008A753C"/>
    <w:rsid w:val="008A7631"/>
    <w:rsid w:val="008A7A17"/>
    <w:rsid w:val="008A7CFA"/>
    <w:rsid w:val="008A7D57"/>
    <w:rsid w:val="008A7FB0"/>
    <w:rsid w:val="008B003A"/>
    <w:rsid w:val="008B01CD"/>
    <w:rsid w:val="008B0656"/>
    <w:rsid w:val="008B0710"/>
    <w:rsid w:val="008B0757"/>
    <w:rsid w:val="008B07FB"/>
    <w:rsid w:val="008B08D1"/>
    <w:rsid w:val="008B0921"/>
    <w:rsid w:val="008B0C93"/>
    <w:rsid w:val="008B0D36"/>
    <w:rsid w:val="008B0FE5"/>
    <w:rsid w:val="008B10A0"/>
    <w:rsid w:val="008B1227"/>
    <w:rsid w:val="008B15D3"/>
    <w:rsid w:val="008B1704"/>
    <w:rsid w:val="008B1766"/>
    <w:rsid w:val="008B1868"/>
    <w:rsid w:val="008B18FA"/>
    <w:rsid w:val="008B194B"/>
    <w:rsid w:val="008B1A7D"/>
    <w:rsid w:val="008B1A82"/>
    <w:rsid w:val="008B1A8A"/>
    <w:rsid w:val="008B205B"/>
    <w:rsid w:val="008B21A8"/>
    <w:rsid w:val="008B238B"/>
    <w:rsid w:val="008B258A"/>
    <w:rsid w:val="008B25CB"/>
    <w:rsid w:val="008B2664"/>
    <w:rsid w:val="008B267C"/>
    <w:rsid w:val="008B2731"/>
    <w:rsid w:val="008B2929"/>
    <w:rsid w:val="008B2955"/>
    <w:rsid w:val="008B2A69"/>
    <w:rsid w:val="008B2C34"/>
    <w:rsid w:val="008B2C37"/>
    <w:rsid w:val="008B2C7B"/>
    <w:rsid w:val="008B2DAC"/>
    <w:rsid w:val="008B302A"/>
    <w:rsid w:val="008B3228"/>
    <w:rsid w:val="008B365D"/>
    <w:rsid w:val="008B3784"/>
    <w:rsid w:val="008B382C"/>
    <w:rsid w:val="008B38A7"/>
    <w:rsid w:val="008B38BB"/>
    <w:rsid w:val="008B38F9"/>
    <w:rsid w:val="008B3A4E"/>
    <w:rsid w:val="008B3BE0"/>
    <w:rsid w:val="008B406B"/>
    <w:rsid w:val="008B4104"/>
    <w:rsid w:val="008B412F"/>
    <w:rsid w:val="008B41B4"/>
    <w:rsid w:val="008B41DC"/>
    <w:rsid w:val="008B41FE"/>
    <w:rsid w:val="008B43CD"/>
    <w:rsid w:val="008B4426"/>
    <w:rsid w:val="008B44B3"/>
    <w:rsid w:val="008B4855"/>
    <w:rsid w:val="008B4B6E"/>
    <w:rsid w:val="008B4D06"/>
    <w:rsid w:val="008B4D30"/>
    <w:rsid w:val="008B4E71"/>
    <w:rsid w:val="008B53BC"/>
    <w:rsid w:val="008B54BD"/>
    <w:rsid w:val="008B5662"/>
    <w:rsid w:val="008B5958"/>
    <w:rsid w:val="008B5AE1"/>
    <w:rsid w:val="008B5B11"/>
    <w:rsid w:val="008B5C06"/>
    <w:rsid w:val="008B5CA9"/>
    <w:rsid w:val="008B5E66"/>
    <w:rsid w:val="008B5F60"/>
    <w:rsid w:val="008B5FD6"/>
    <w:rsid w:val="008B643D"/>
    <w:rsid w:val="008B65B4"/>
    <w:rsid w:val="008B66F9"/>
    <w:rsid w:val="008B690D"/>
    <w:rsid w:val="008B726E"/>
    <w:rsid w:val="008B772F"/>
    <w:rsid w:val="008B77BA"/>
    <w:rsid w:val="008B7DEE"/>
    <w:rsid w:val="008C0015"/>
    <w:rsid w:val="008C014F"/>
    <w:rsid w:val="008C0298"/>
    <w:rsid w:val="008C0425"/>
    <w:rsid w:val="008C043D"/>
    <w:rsid w:val="008C067F"/>
    <w:rsid w:val="008C075F"/>
    <w:rsid w:val="008C081F"/>
    <w:rsid w:val="008C0AE6"/>
    <w:rsid w:val="008C0C01"/>
    <w:rsid w:val="008C0C31"/>
    <w:rsid w:val="008C0D1E"/>
    <w:rsid w:val="008C0D35"/>
    <w:rsid w:val="008C0F3C"/>
    <w:rsid w:val="008C1101"/>
    <w:rsid w:val="008C1603"/>
    <w:rsid w:val="008C16D9"/>
    <w:rsid w:val="008C180D"/>
    <w:rsid w:val="008C1891"/>
    <w:rsid w:val="008C1A76"/>
    <w:rsid w:val="008C1B45"/>
    <w:rsid w:val="008C1CEE"/>
    <w:rsid w:val="008C1FC3"/>
    <w:rsid w:val="008C21B1"/>
    <w:rsid w:val="008C2406"/>
    <w:rsid w:val="008C2478"/>
    <w:rsid w:val="008C270D"/>
    <w:rsid w:val="008C28ED"/>
    <w:rsid w:val="008C29AF"/>
    <w:rsid w:val="008C2DDB"/>
    <w:rsid w:val="008C2FA4"/>
    <w:rsid w:val="008C30AD"/>
    <w:rsid w:val="008C3355"/>
    <w:rsid w:val="008C36FB"/>
    <w:rsid w:val="008C3AA5"/>
    <w:rsid w:val="008C3C11"/>
    <w:rsid w:val="008C3CF4"/>
    <w:rsid w:val="008C3F72"/>
    <w:rsid w:val="008C4062"/>
    <w:rsid w:val="008C4153"/>
    <w:rsid w:val="008C4257"/>
    <w:rsid w:val="008C4417"/>
    <w:rsid w:val="008C4489"/>
    <w:rsid w:val="008C4575"/>
    <w:rsid w:val="008C4598"/>
    <w:rsid w:val="008C4666"/>
    <w:rsid w:val="008C4C6E"/>
    <w:rsid w:val="008C4E8B"/>
    <w:rsid w:val="008C4EE3"/>
    <w:rsid w:val="008C54CF"/>
    <w:rsid w:val="008C5528"/>
    <w:rsid w:val="008C5605"/>
    <w:rsid w:val="008C572B"/>
    <w:rsid w:val="008C5A5F"/>
    <w:rsid w:val="008C5A7C"/>
    <w:rsid w:val="008C5AE9"/>
    <w:rsid w:val="008C5B4D"/>
    <w:rsid w:val="008C5C22"/>
    <w:rsid w:val="008C5D6E"/>
    <w:rsid w:val="008C5EC1"/>
    <w:rsid w:val="008C5F66"/>
    <w:rsid w:val="008C5FE6"/>
    <w:rsid w:val="008C6018"/>
    <w:rsid w:val="008C6022"/>
    <w:rsid w:val="008C60DB"/>
    <w:rsid w:val="008C61CA"/>
    <w:rsid w:val="008C623F"/>
    <w:rsid w:val="008C62D8"/>
    <w:rsid w:val="008C6307"/>
    <w:rsid w:val="008C6315"/>
    <w:rsid w:val="008C66A8"/>
    <w:rsid w:val="008C66DC"/>
    <w:rsid w:val="008C67DD"/>
    <w:rsid w:val="008C67E7"/>
    <w:rsid w:val="008C680B"/>
    <w:rsid w:val="008C697D"/>
    <w:rsid w:val="008C6D50"/>
    <w:rsid w:val="008C7228"/>
    <w:rsid w:val="008C72DB"/>
    <w:rsid w:val="008C731B"/>
    <w:rsid w:val="008C737D"/>
    <w:rsid w:val="008C753F"/>
    <w:rsid w:val="008C7693"/>
    <w:rsid w:val="008C769C"/>
    <w:rsid w:val="008C777E"/>
    <w:rsid w:val="008C77CA"/>
    <w:rsid w:val="008C7A25"/>
    <w:rsid w:val="008C7A31"/>
    <w:rsid w:val="008C7A5A"/>
    <w:rsid w:val="008C7B51"/>
    <w:rsid w:val="008C7B89"/>
    <w:rsid w:val="008C7BB1"/>
    <w:rsid w:val="008C7F5E"/>
    <w:rsid w:val="008D0030"/>
    <w:rsid w:val="008D05F1"/>
    <w:rsid w:val="008D0686"/>
    <w:rsid w:val="008D0777"/>
    <w:rsid w:val="008D07E4"/>
    <w:rsid w:val="008D081F"/>
    <w:rsid w:val="008D0991"/>
    <w:rsid w:val="008D0A4F"/>
    <w:rsid w:val="008D0A58"/>
    <w:rsid w:val="008D0A88"/>
    <w:rsid w:val="008D0C47"/>
    <w:rsid w:val="008D0D13"/>
    <w:rsid w:val="008D0D71"/>
    <w:rsid w:val="008D0DA0"/>
    <w:rsid w:val="008D0DF4"/>
    <w:rsid w:val="008D0EE1"/>
    <w:rsid w:val="008D0FAB"/>
    <w:rsid w:val="008D117E"/>
    <w:rsid w:val="008D12E4"/>
    <w:rsid w:val="008D1367"/>
    <w:rsid w:val="008D1415"/>
    <w:rsid w:val="008D15B5"/>
    <w:rsid w:val="008D1894"/>
    <w:rsid w:val="008D1A32"/>
    <w:rsid w:val="008D1EDE"/>
    <w:rsid w:val="008D203F"/>
    <w:rsid w:val="008D20CC"/>
    <w:rsid w:val="008D2106"/>
    <w:rsid w:val="008D2194"/>
    <w:rsid w:val="008D21C6"/>
    <w:rsid w:val="008D21F5"/>
    <w:rsid w:val="008D2248"/>
    <w:rsid w:val="008D2532"/>
    <w:rsid w:val="008D261E"/>
    <w:rsid w:val="008D26F8"/>
    <w:rsid w:val="008D2A83"/>
    <w:rsid w:val="008D2B44"/>
    <w:rsid w:val="008D2B67"/>
    <w:rsid w:val="008D2E56"/>
    <w:rsid w:val="008D300C"/>
    <w:rsid w:val="008D32E4"/>
    <w:rsid w:val="008D3322"/>
    <w:rsid w:val="008D3347"/>
    <w:rsid w:val="008D336D"/>
    <w:rsid w:val="008D3563"/>
    <w:rsid w:val="008D36D9"/>
    <w:rsid w:val="008D36E4"/>
    <w:rsid w:val="008D383C"/>
    <w:rsid w:val="008D39A6"/>
    <w:rsid w:val="008D3A7E"/>
    <w:rsid w:val="008D3D43"/>
    <w:rsid w:val="008D410B"/>
    <w:rsid w:val="008D421D"/>
    <w:rsid w:val="008D4563"/>
    <w:rsid w:val="008D4691"/>
    <w:rsid w:val="008D47B9"/>
    <w:rsid w:val="008D4C87"/>
    <w:rsid w:val="008D4C8E"/>
    <w:rsid w:val="008D4DF0"/>
    <w:rsid w:val="008D4F19"/>
    <w:rsid w:val="008D5060"/>
    <w:rsid w:val="008D50CB"/>
    <w:rsid w:val="008D513A"/>
    <w:rsid w:val="008D5220"/>
    <w:rsid w:val="008D5432"/>
    <w:rsid w:val="008D54E4"/>
    <w:rsid w:val="008D58C8"/>
    <w:rsid w:val="008D5B78"/>
    <w:rsid w:val="008D5C91"/>
    <w:rsid w:val="008D5CD3"/>
    <w:rsid w:val="008D5E68"/>
    <w:rsid w:val="008D5F20"/>
    <w:rsid w:val="008D5FD1"/>
    <w:rsid w:val="008D61AA"/>
    <w:rsid w:val="008D61CA"/>
    <w:rsid w:val="008D63CE"/>
    <w:rsid w:val="008D644B"/>
    <w:rsid w:val="008D64F6"/>
    <w:rsid w:val="008D6709"/>
    <w:rsid w:val="008D6759"/>
    <w:rsid w:val="008D6992"/>
    <w:rsid w:val="008D6B1D"/>
    <w:rsid w:val="008D6D8E"/>
    <w:rsid w:val="008D6E0E"/>
    <w:rsid w:val="008D7141"/>
    <w:rsid w:val="008D750C"/>
    <w:rsid w:val="008D779E"/>
    <w:rsid w:val="008D77CA"/>
    <w:rsid w:val="008D7806"/>
    <w:rsid w:val="008D7973"/>
    <w:rsid w:val="008D7974"/>
    <w:rsid w:val="008D798F"/>
    <w:rsid w:val="008D7D09"/>
    <w:rsid w:val="008D7FCA"/>
    <w:rsid w:val="008E01A4"/>
    <w:rsid w:val="008E01D7"/>
    <w:rsid w:val="008E0294"/>
    <w:rsid w:val="008E0326"/>
    <w:rsid w:val="008E0368"/>
    <w:rsid w:val="008E0688"/>
    <w:rsid w:val="008E0871"/>
    <w:rsid w:val="008E0910"/>
    <w:rsid w:val="008E0BB2"/>
    <w:rsid w:val="008E0CE0"/>
    <w:rsid w:val="008E11B1"/>
    <w:rsid w:val="008E120C"/>
    <w:rsid w:val="008E133E"/>
    <w:rsid w:val="008E1531"/>
    <w:rsid w:val="008E1764"/>
    <w:rsid w:val="008E18DB"/>
    <w:rsid w:val="008E194C"/>
    <w:rsid w:val="008E1B94"/>
    <w:rsid w:val="008E1BAE"/>
    <w:rsid w:val="008E1BBD"/>
    <w:rsid w:val="008E1D33"/>
    <w:rsid w:val="008E1D85"/>
    <w:rsid w:val="008E1FE6"/>
    <w:rsid w:val="008E20C6"/>
    <w:rsid w:val="008E216A"/>
    <w:rsid w:val="008E2A21"/>
    <w:rsid w:val="008E2C1D"/>
    <w:rsid w:val="008E2D08"/>
    <w:rsid w:val="008E2F3D"/>
    <w:rsid w:val="008E2F63"/>
    <w:rsid w:val="008E32AA"/>
    <w:rsid w:val="008E33B1"/>
    <w:rsid w:val="008E33BC"/>
    <w:rsid w:val="008E36FC"/>
    <w:rsid w:val="008E383B"/>
    <w:rsid w:val="008E39B6"/>
    <w:rsid w:val="008E3A30"/>
    <w:rsid w:val="008E3B3E"/>
    <w:rsid w:val="008E4075"/>
    <w:rsid w:val="008E418B"/>
    <w:rsid w:val="008E4790"/>
    <w:rsid w:val="008E485E"/>
    <w:rsid w:val="008E4929"/>
    <w:rsid w:val="008E494C"/>
    <w:rsid w:val="008E4BB1"/>
    <w:rsid w:val="008E4C40"/>
    <w:rsid w:val="008E4D27"/>
    <w:rsid w:val="008E4D49"/>
    <w:rsid w:val="008E4E46"/>
    <w:rsid w:val="008E4FAF"/>
    <w:rsid w:val="008E4FFD"/>
    <w:rsid w:val="008E502B"/>
    <w:rsid w:val="008E5101"/>
    <w:rsid w:val="008E533D"/>
    <w:rsid w:val="008E5570"/>
    <w:rsid w:val="008E5693"/>
    <w:rsid w:val="008E5725"/>
    <w:rsid w:val="008E58CF"/>
    <w:rsid w:val="008E595A"/>
    <w:rsid w:val="008E5A20"/>
    <w:rsid w:val="008E5B63"/>
    <w:rsid w:val="008E5D3C"/>
    <w:rsid w:val="008E5EF5"/>
    <w:rsid w:val="008E6126"/>
    <w:rsid w:val="008E615B"/>
    <w:rsid w:val="008E61EF"/>
    <w:rsid w:val="008E6277"/>
    <w:rsid w:val="008E63D7"/>
    <w:rsid w:val="008E658A"/>
    <w:rsid w:val="008E6726"/>
    <w:rsid w:val="008E68B8"/>
    <w:rsid w:val="008E692A"/>
    <w:rsid w:val="008E6977"/>
    <w:rsid w:val="008E6ACF"/>
    <w:rsid w:val="008E6AD9"/>
    <w:rsid w:val="008E6B36"/>
    <w:rsid w:val="008E6C58"/>
    <w:rsid w:val="008E6CC9"/>
    <w:rsid w:val="008E6D2C"/>
    <w:rsid w:val="008E6D37"/>
    <w:rsid w:val="008E6ED9"/>
    <w:rsid w:val="008E702E"/>
    <w:rsid w:val="008E7242"/>
    <w:rsid w:val="008E7275"/>
    <w:rsid w:val="008E72FC"/>
    <w:rsid w:val="008E7618"/>
    <w:rsid w:val="008E76D3"/>
    <w:rsid w:val="008E77AF"/>
    <w:rsid w:val="008E7AC3"/>
    <w:rsid w:val="008E7B0B"/>
    <w:rsid w:val="008E7C0C"/>
    <w:rsid w:val="008E7DB4"/>
    <w:rsid w:val="008E7F0C"/>
    <w:rsid w:val="008E7FB1"/>
    <w:rsid w:val="008F0018"/>
    <w:rsid w:val="008F00BE"/>
    <w:rsid w:val="008F0231"/>
    <w:rsid w:val="008F0412"/>
    <w:rsid w:val="008F04A0"/>
    <w:rsid w:val="008F04A5"/>
    <w:rsid w:val="008F04D6"/>
    <w:rsid w:val="008F0931"/>
    <w:rsid w:val="008F0ABD"/>
    <w:rsid w:val="008F0D4F"/>
    <w:rsid w:val="008F0D9B"/>
    <w:rsid w:val="008F0EAA"/>
    <w:rsid w:val="008F1040"/>
    <w:rsid w:val="008F112B"/>
    <w:rsid w:val="008F1150"/>
    <w:rsid w:val="008F1171"/>
    <w:rsid w:val="008F11E2"/>
    <w:rsid w:val="008F13D7"/>
    <w:rsid w:val="008F165F"/>
    <w:rsid w:val="008F17D3"/>
    <w:rsid w:val="008F1885"/>
    <w:rsid w:val="008F1A13"/>
    <w:rsid w:val="008F1A62"/>
    <w:rsid w:val="008F1AD7"/>
    <w:rsid w:val="008F1BA7"/>
    <w:rsid w:val="008F1C47"/>
    <w:rsid w:val="008F1EF9"/>
    <w:rsid w:val="008F1F72"/>
    <w:rsid w:val="008F206C"/>
    <w:rsid w:val="008F2135"/>
    <w:rsid w:val="008F23C2"/>
    <w:rsid w:val="008F2541"/>
    <w:rsid w:val="008F25E3"/>
    <w:rsid w:val="008F281F"/>
    <w:rsid w:val="008F290A"/>
    <w:rsid w:val="008F2A2A"/>
    <w:rsid w:val="008F2A4D"/>
    <w:rsid w:val="008F2E15"/>
    <w:rsid w:val="008F2EBB"/>
    <w:rsid w:val="008F31D5"/>
    <w:rsid w:val="008F3278"/>
    <w:rsid w:val="008F32CA"/>
    <w:rsid w:val="008F3405"/>
    <w:rsid w:val="008F383F"/>
    <w:rsid w:val="008F387C"/>
    <w:rsid w:val="008F3D40"/>
    <w:rsid w:val="008F3F4F"/>
    <w:rsid w:val="008F3FDD"/>
    <w:rsid w:val="008F4069"/>
    <w:rsid w:val="008F4309"/>
    <w:rsid w:val="008F43FF"/>
    <w:rsid w:val="008F455D"/>
    <w:rsid w:val="008F4631"/>
    <w:rsid w:val="008F470E"/>
    <w:rsid w:val="008F49FF"/>
    <w:rsid w:val="008F4B19"/>
    <w:rsid w:val="008F4DB3"/>
    <w:rsid w:val="008F4FB0"/>
    <w:rsid w:val="008F501F"/>
    <w:rsid w:val="008F51D2"/>
    <w:rsid w:val="008F51F6"/>
    <w:rsid w:val="008F5230"/>
    <w:rsid w:val="008F52A1"/>
    <w:rsid w:val="008F5589"/>
    <w:rsid w:val="008F578B"/>
    <w:rsid w:val="008F58D9"/>
    <w:rsid w:val="008F5A08"/>
    <w:rsid w:val="008F5B6C"/>
    <w:rsid w:val="008F5D22"/>
    <w:rsid w:val="008F5D8F"/>
    <w:rsid w:val="008F5EB0"/>
    <w:rsid w:val="008F62F5"/>
    <w:rsid w:val="008F63B4"/>
    <w:rsid w:val="008F6A73"/>
    <w:rsid w:val="008F6A88"/>
    <w:rsid w:val="008F6BCA"/>
    <w:rsid w:val="008F6D38"/>
    <w:rsid w:val="008F6EEA"/>
    <w:rsid w:val="008F6F86"/>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64B"/>
    <w:rsid w:val="00900B12"/>
    <w:rsid w:val="00900CD6"/>
    <w:rsid w:val="00900DDE"/>
    <w:rsid w:val="00900F4F"/>
    <w:rsid w:val="009010A2"/>
    <w:rsid w:val="009014F2"/>
    <w:rsid w:val="0090152B"/>
    <w:rsid w:val="0090190C"/>
    <w:rsid w:val="00901991"/>
    <w:rsid w:val="009019AA"/>
    <w:rsid w:val="00901A36"/>
    <w:rsid w:val="00901ABA"/>
    <w:rsid w:val="00901B59"/>
    <w:rsid w:val="00901C1B"/>
    <w:rsid w:val="00901C2A"/>
    <w:rsid w:val="00901FDC"/>
    <w:rsid w:val="00901FE9"/>
    <w:rsid w:val="0090207A"/>
    <w:rsid w:val="009020D1"/>
    <w:rsid w:val="00902201"/>
    <w:rsid w:val="0090223E"/>
    <w:rsid w:val="009023DD"/>
    <w:rsid w:val="0090249B"/>
    <w:rsid w:val="00902521"/>
    <w:rsid w:val="00902A06"/>
    <w:rsid w:val="00902AA5"/>
    <w:rsid w:val="00902ADF"/>
    <w:rsid w:val="00902BF9"/>
    <w:rsid w:val="00902DAD"/>
    <w:rsid w:val="00902F56"/>
    <w:rsid w:val="00903142"/>
    <w:rsid w:val="00903364"/>
    <w:rsid w:val="00903374"/>
    <w:rsid w:val="0090348A"/>
    <w:rsid w:val="009034A7"/>
    <w:rsid w:val="0090362E"/>
    <w:rsid w:val="00903786"/>
    <w:rsid w:val="009037D2"/>
    <w:rsid w:val="009039F7"/>
    <w:rsid w:val="00903BB0"/>
    <w:rsid w:val="00903C11"/>
    <w:rsid w:val="00903D8B"/>
    <w:rsid w:val="00903DCD"/>
    <w:rsid w:val="00903E37"/>
    <w:rsid w:val="00904090"/>
    <w:rsid w:val="00904319"/>
    <w:rsid w:val="00904331"/>
    <w:rsid w:val="0090444F"/>
    <w:rsid w:val="0090484E"/>
    <w:rsid w:val="00904914"/>
    <w:rsid w:val="00904947"/>
    <w:rsid w:val="00904A60"/>
    <w:rsid w:val="00904C1E"/>
    <w:rsid w:val="00904C64"/>
    <w:rsid w:val="00904F50"/>
    <w:rsid w:val="00905023"/>
    <w:rsid w:val="00905376"/>
    <w:rsid w:val="0090550C"/>
    <w:rsid w:val="009058A1"/>
    <w:rsid w:val="00905946"/>
    <w:rsid w:val="0090598B"/>
    <w:rsid w:val="00905AE8"/>
    <w:rsid w:val="00906118"/>
    <w:rsid w:val="00906264"/>
    <w:rsid w:val="00906370"/>
    <w:rsid w:val="009065C5"/>
    <w:rsid w:val="00906622"/>
    <w:rsid w:val="009066F2"/>
    <w:rsid w:val="009067D4"/>
    <w:rsid w:val="00906A6D"/>
    <w:rsid w:val="00906C1E"/>
    <w:rsid w:val="00906E60"/>
    <w:rsid w:val="00906F8B"/>
    <w:rsid w:val="00906FCC"/>
    <w:rsid w:val="00907277"/>
    <w:rsid w:val="0090745D"/>
    <w:rsid w:val="00907659"/>
    <w:rsid w:val="00907715"/>
    <w:rsid w:val="0090773E"/>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B92"/>
    <w:rsid w:val="00910C3B"/>
    <w:rsid w:val="00910D7A"/>
    <w:rsid w:val="00910EAD"/>
    <w:rsid w:val="00910FCE"/>
    <w:rsid w:val="00911014"/>
    <w:rsid w:val="009113C1"/>
    <w:rsid w:val="009113C9"/>
    <w:rsid w:val="0091151F"/>
    <w:rsid w:val="009116D4"/>
    <w:rsid w:val="00911C94"/>
    <w:rsid w:val="00911D78"/>
    <w:rsid w:val="00911E5E"/>
    <w:rsid w:val="00911EAA"/>
    <w:rsid w:val="00911EFF"/>
    <w:rsid w:val="0091212E"/>
    <w:rsid w:val="00912445"/>
    <w:rsid w:val="0091262E"/>
    <w:rsid w:val="00912724"/>
    <w:rsid w:val="00912805"/>
    <w:rsid w:val="00912861"/>
    <w:rsid w:val="00912A1D"/>
    <w:rsid w:val="00912BA3"/>
    <w:rsid w:val="00912CB3"/>
    <w:rsid w:val="00912F9B"/>
    <w:rsid w:val="00912FDE"/>
    <w:rsid w:val="00913077"/>
    <w:rsid w:val="00913177"/>
    <w:rsid w:val="00913253"/>
    <w:rsid w:val="009135B1"/>
    <w:rsid w:val="009136D8"/>
    <w:rsid w:val="009137D5"/>
    <w:rsid w:val="00913967"/>
    <w:rsid w:val="00913A89"/>
    <w:rsid w:val="00913B11"/>
    <w:rsid w:val="00913BF1"/>
    <w:rsid w:val="00913D0F"/>
    <w:rsid w:val="00913D67"/>
    <w:rsid w:val="00914032"/>
    <w:rsid w:val="009141D4"/>
    <w:rsid w:val="009141F2"/>
    <w:rsid w:val="0091435A"/>
    <w:rsid w:val="009143B0"/>
    <w:rsid w:val="00914810"/>
    <w:rsid w:val="0091481D"/>
    <w:rsid w:val="0091484A"/>
    <w:rsid w:val="00914A04"/>
    <w:rsid w:val="00914AEB"/>
    <w:rsid w:val="00914E58"/>
    <w:rsid w:val="00914E89"/>
    <w:rsid w:val="00914EF6"/>
    <w:rsid w:val="009150FD"/>
    <w:rsid w:val="009152DB"/>
    <w:rsid w:val="00915382"/>
    <w:rsid w:val="00915392"/>
    <w:rsid w:val="0091554E"/>
    <w:rsid w:val="00915731"/>
    <w:rsid w:val="0091575D"/>
    <w:rsid w:val="009157CF"/>
    <w:rsid w:val="0091586F"/>
    <w:rsid w:val="009158D3"/>
    <w:rsid w:val="00915943"/>
    <w:rsid w:val="00915B89"/>
    <w:rsid w:val="00915F09"/>
    <w:rsid w:val="00916035"/>
    <w:rsid w:val="0091604C"/>
    <w:rsid w:val="009162E9"/>
    <w:rsid w:val="0091637C"/>
    <w:rsid w:val="0091639E"/>
    <w:rsid w:val="00916431"/>
    <w:rsid w:val="00916482"/>
    <w:rsid w:val="0091652B"/>
    <w:rsid w:val="0091656A"/>
    <w:rsid w:val="00916646"/>
    <w:rsid w:val="0091664C"/>
    <w:rsid w:val="0091675D"/>
    <w:rsid w:val="009168CC"/>
    <w:rsid w:val="00916C09"/>
    <w:rsid w:val="00916DCC"/>
    <w:rsid w:val="00916E0C"/>
    <w:rsid w:val="00916EFD"/>
    <w:rsid w:val="0091739A"/>
    <w:rsid w:val="00917751"/>
    <w:rsid w:val="0091775B"/>
    <w:rsid w:val="009178CF"/>
    <w:rsid w:val="00917A57"/>
    <w:rsid w:val="00917C73"/>
    <w:rsid w:val="00917DC3"/>
    <w:rsid w:val="00917DE6"/>
    <w:rsid w:val="00917F31"/>
    <w:rsid w:val="0092001F"/>
    <w:rsid w:val="009205B8"/>
    <w:rsid w:val="009208B3"/>
    <w:rsid w:val="00920A24"/>
    <w:rsid w:val="00920B47"/>
    <w:rsid w:val="009210BE"/>
    <w:rsid w:val="009212AB"/>
    <w:rsid w:val="009214B1"/>
    <w:rsid w:val="00921595"/>
    <w:rsid w:val="009215A1"/>
    <w:rsid w:val="0092180D"/>
    <w:rsid w:val="00921917"/>
    <w:rsid w:val="0092191F"/>
    <w:rsid w:val="00921BAA"/>
    <w:rsid w:val="00921BBB"/>
    <w:rsid w:val="00921DD3"/>
    <w:rsid w:val="00921F1F"/>
    <w:rsid w:val="00921FE8"/>
    <w:rsid w:val="00921FF4"/>
    <w:rsid w:val="0092207F"/>
    <w:rsid w:val="0092219F"/>
    <w:rsid w:val="009221D7"/>
    <w:rsid w:val="00922228"/>
    <w:rsid w:val="009222FB"/>
    <w:rsid w:val="00922392"/>
    <w:rsid w:val="0092272C"/>
    <w:rsid w:val="009228D8"/>
    <w:rsid w:val="00922F76"/>
    <w:rsid w:val="00923024"/>
    <w:rsid w:val="009230DE"/>
    <w:rsid w:val="00923180"/>
    <w:rsid w:val="0092354D"/>
    <w:rsid w:val="009235D1"/>
    <w:rsid w:val="00923826"/>
    <w:rsid w:val="009238FF"/>
    <w:rsid w:val="00923AAA"/>
    <w:rsid w:val="00923E4D"/>
    <w:rsid w:val="00923F52"/>
    <w:rsid w:val="0092409B"/>
    <w:rsid w:val="0092414F"/>
    <w:rsid w:val="00924272"/>
    <w:rsid w:val="00924494"/>
    <w:rsid w:val="0092473A"/>
    <w:rsid w:val="00924C95"/>
    <w:rsid w:val="00924D10"/>
    <w:rsid w:val="00924E18"/>
    <w:rsid w:val="00925091"/>
    <w:rsid w:val="0092522C"/>
    <w:rsid w:val="00925289"/>
    <w:rsid w:val="009253F8"/>
    <w:rsid w:val="0092548F"/>
    <w:rsid w:val="009254C2"/>
    <w:rsid w:val="009254EF"/>
    <w:rsid w:val="00925563"/>
    <w:rsid w:val="00925876"/>
    <w:rsid w:val="00925943"/>
    <w:rsid w:val="00925B6F"/>
    <w:rsid w:val="00925D45"/>
    <w:rsid w:val="00925FDD"/>
    <w:rsid w:val="009261DF"/>
    <w:rsid w:val="00926345"/>
    <w:rsid w:val="0092645E"/>
    <w:rsid w:val="0092647F"/>
    <w:rsid w:val="009264CE"/>
    <w:rsid w:val="00926A61"/>
    <w:rsid w:val="00926CDD"/>
    <w:rsid w:val="00926E40"/>
    <w:rsid w:val="00926F72"/>
    <w:rsid w:val="00927085"/>
    <w:rsid w:val="009270CE"/>
    <w:rsid w:val="009270F8"/>
    <w:rsid w:val="00927613"/>
    <w:rsid w:val="00927617"/>
    <w:rsid w:val="00927885"/>
    <w:rsid w:val="00927A01"/>
    <w:rsid w:val="00927AB4"/>
    <w:rsid w:val="00927BEE"/>
    <w:rsid w:val="00927C81"/>
    <w:rsid w:val="00927CCE"/>
    <w:rsid w:val="00927FE6"/>
    <w:rsid w:val="009304D3"/>
    <w:rsid w:val="00930550"/>
    <w:rsid w:val="00930552"/>
    <w:rsid w:val="009306A8"/>
    <w:rsid w:val="00930AE7"/>
    <w:rsid w:val="00930BC2"/>
    <w:rsid w:val="00930E05"/>
    <w:rsid w:val="00930E69"/>
    <w:rsid w:val="009311CA"/>
    <w:rsid w:val="0093122B"/>
    <w:rsid w:val="00931298"/>
    <w:rsid w:val="00931300"/>
    <w:rsid w:val="00931379"/>
    <w:rsid w:val="009314E9"/>
    <w:rsid w:val="00931741"/>
    <w:rsid w:val="0093179D"/>
    <w:rsid w:val="009317FE"/>
    <w:rsid w:val="00931924"/>
    <w:rsid w:val="00931B07"/>
    <w:rsid w:val="00931DCF"/>
    <w:rsid w:val="00932227"/>
    <w:rsid w:val="00932453"/>
    <w:rsid w:val="009324B7"/>
    <w:rsid w:val="00932540"/>
    <w:rsid w:val="0093270C"/>
    <w:rsid w:val="009329DF"/>
    <w:rsid w:val="00932D72"/>
    <w:rsid w:val="00932EFA"/>
    <w:rsid w:val="00932F67"/>
    <w:rsid w:val="00933046"/>
    <w:rsid w:val="009330A0"/>
    <w:rsid w:val="009333FC"/>
    <w:rsid w:val="0093344E"/>
    <w:rsid w:val="009335A8"/>
    <w:rsid w:val="00933688"/>
    <w:rsid w:val="00933900"/>
    <w:rsid w:val="0093391F"/>
    <w:rsid w:val="00933A9A"/>
    <w:rsid w:val="00933B0C"/>
    <w:rsid w:val="00933B57"/>
    <w:rsid w:val="00933C2E"/>
    <w:rsid w:val="00933E1E"/>
    <w:rsid w:val="00933EDC"/>
    <w:rsid w:val="00933FBE"/>
    <w:rsid w:val="00933FDD"/>
    <w:rsid w:val="00934286"/>
    <w:rsid w:val="00934484"/>
    <w:rsid w:val="00934623"/>
    <w:rsid w:val="009348EB"/>
    <w:rsid w:val="00934A6A"/>
    <w:rsid w:val="00934BAD"/>
    <w:rsid w:val="00934BF9"/>
    <w:rsid w:val="00934C27"/>
    <w:rsid w:val="00934CF6"/>
    <w:rsid w:val="00934E70"/>
    <w:rsid w:val="00934FF0"/>
    <w:rsid w:val="009350E3"/>
    <w:rsid w:val="0093521C"/>
    <w:rsid w:val="0093527C"/>
    <w:rsid w:val="00935324"/>
    <w:rsid w:val="00935330"/>
    <w:rsid w:val="009353F2"/>
    <w:rsid w:val="00935410"/>
    <w:rsid w:val="00935745"/>
    <w:rsid w:val="0093579D"/>
    <w:rsid w:val="00935852"/>
    <w:rsid w:val="00935A7F"/>
    <w:rsid w:val="00935B29"/>
    <w:rsid w:val="00935C43"/>
    <w:rsid w:val="00935D47"/>
    <w:rsid w:val="00935D62"/>
    <w:rsid w:val="00935E33"/>
    <w:rsid w:val="00935E60"/>
    <w:rsid w:val="00935FB4"/>
    <w:rsid w:val="0093602B"/>
    <w:rsid w:val="00936104"/>
    <w:rsid w:val="00936499"/>
    <w:rsid w:val="009364C9"/>
    <w:rsid w:val="00936871"/>
    <w:rsid w:val="00936A52"/>
    <w:rsid w:val="00936A6D"/>
    <w:rsid w:val="00936B2F"/>
    <w:rsid w:val="00936DA5"/>
    <w:rsid w:val="00936DC1"/>
    <w:rsid w:val="00937058"/>
    <w:rsid w:val="009371D3"/>
    <w:rsid w:val="00937375"/>
    <w:rsid w:val="009376FB"/>
    <w:rsid w:val="00937725"/>
    <w:rsid w:val="00937842"/>
    <w:rsid w:val="0093787D"/>
    <w:rsid w:val="009378BF"/>
    <w:rsid w:val="00937982"/>
    <w:rsid w:val="00937A06"/>
    <w:rsid w:val="00937AA8"/>
    <w:rsid w:val="00937BA6"/>
    <w:rsid w:val="00937BCD"/>
    <w:rsid w:val="009400A0"/>
    <w:rsid w:val="00940123"/>
    <w:rsid w:val="00940231"/>
    <w:rsid w:val="00940292"/>
    <w:rsid w:val="00940306"/>
    <w:rsid w:val="00940607"/>
    <w:rsid w:val="0094068F"/>
    <w:rsid w:val="00940771"/>
    <w:rsid w:val="00940888"/>
    <w:rsid w:val="00940914"/>
    <w:rsid w:val="0094094B"/>
    <w:rsid w:val="00940A33"/>
    <w:rsid w:val="00940AE5"/>
    <w:rsid w:val="00940C38"/>
    <w:rsid w:val="00940CFD"/>
    <w:rsid w:val="00941211"/>
    <w:rsid w:val="0094138A"/>
    <w:rsid w:val="0094139F"/>
    <w:rsid w:val="009413E4"/>
    <w:rsid w:val="00941630"/>
    <w:rsid w:val="00941669"/>
    <w:rsid w:val="009416AD"/>
    <w:rsid w:val="009418E4"/>
    <w:rsid w:val="00941AE1"/>
    <w:rsid w:val="00941BB2"/>
    <w:rsid w:val="00941CF7"/>
    <w:rsid w:val="00941D50"/>
    <w:rsid w:val="00941D6E"/>
    <w:rsid w:val="00941E9A"/>
    <w:rsid w:val="00941EAD"/>
    <w:rsid w:val="00941EEE"/>
    <w:rsid w:val="00941FAE"/>
    <w:rsid w:val="009421A2"/>
    <w:rsid w:val="009424A0"/>
    <w:rsid w:val="0094283F"/>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60E"/>
    <w:rsid w:val="00943633"/>
    <w:rsid w:val="009437BB"/>
    <w:rsid w:val="00943934"/>
    <w:rsid w:val="00943957"/>
    <w:rsid w:val="00943C4D"/>
    <w:rsid w:val="00943CED"/>
    <w:rsid w:val="0094406C"/>
    <w:rsid w:val="00944231"/>
    <w:rsid w:val="00944346"/>
    <w:rsid w:val="0094448B"/>
    <w:rsid w:val="00944675"/>
    <w:rsid w:val="0094472D"/>
    <w:rsid w:val="009448A7"/>
    <w:rsid w:val="009449A6"/>
    <w:rsid w:val="00944DD2"/>
    <w:rsid w:val="00944E4D"/>
    <w:rsid w:val="0094507D"/>
    <w:rsid w:val="009450CC"/>
    <w:rsid w:val="009450EA"/>
    <w:rsid w:val="0094510C"/>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6B7"/>
    <w:rsid w:val="00946B6E"/>
    <w:rsid w:val="00946EB2"/>
    <w:rsid w:val="00947218"/>
    <w:rsid w:val="00947962"/>
    <w:rsid w:val="00947A46"/>
    <w:rsid w:val="00947B28"/>
    <w:rsid w:val="00947C3B"/>
    <w:rsid w:val="00947C53"/>
    <w:rsid w:val="00947C7E"/>
    <w:rsid w:val="00947CD4"/>
    <w:rsid w:val="00947D1F"/>
    <w:rsid w:val="00947D5B"/>
    <w:rsid w:val="00947E37"/>
    <w:rsid w:val="00947E53"/>
    <w:rsid w:val="00947E6D"/>
    <w:rsid w:val="009501E0"/>
    <w:rsid w:val="00950346"/>
    <w:rsid w:val="009504D6"/>
    <w:rsid w:val="009505C4"/>
    <w:rsid w:val="0095076B"/>
    <w:rsid w:val="00950783"/>
    <w:rsid w:val="00950C40"/>
    <w:rsid w:val="00950C86"/>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B55"/>
    <w:rsid w:val="00951C7D"/>
    <w:rsid w:val="00951DFA"/>
    <w:rsid w:val="00951F85"/>
    <w:rsid w:val="0095222B"/>
    <w:rsid w:val="009522A2"/>
    <w:rsid w:val="009522EC"/>
    <w:rsid w:val="009523BC"/>
    <w:rsid w:val="00952599"/>
    <w:rsid w:val="009526A2"/>
    <w:rsid w:val="00952722"/>
    <w:rsid w:val="0095277E"/>
    <w:rsid w:val="00952879"/>
    <w:rsid w:val="009529DF"/>
    <w:rsid w:val="00952E7B"/>
    <w:rsid w:val="00952F58"/>
    <w:rsid w:val="0095346D"/>
    <w:rsid w:val="009535E2"/>
    <w:rsid w:val="00953687"/>
    <w:rsid w:val="009536BC"/>
    <w:rsid w:val="009537FD"/>
    <w:rsid w:val="00953973"/>
    <w:rsid w:val="00953974"/>
    <w:rsid w:val="00953B83"/>
    <w:rsid w:val="00954006"/>
    <w:rsid w:val="00954068"/>
    <w:rsid w:val="009540FF"/>
    <w:rsid w:val="00954349"/>
    <w:rsid w:val="0095439A"/>
    <w:rsid w:val="009543E9"/>
    <w:rsid w:val="009546E6"/>
    <w:rsid w:val="00954810"/>
    <w:rsid w:val="00954C85"/>
    <w:rsid w:val="00954F33"/>
    <w:rsid w:val="00954F83"/>
    <w:rsid w:val="00954FAA"/>
    <w:rsid w:val="00955101"/>
    <w:rsid w:val="009551A1"/>
    <w:rsid w:val="0095530C"/>
    <w:rsid w:val="009556D7"/>
    <w:rsid w:val="00955750"/>
    <w:rsid w:val="009557FA"/>
    <w:rsid w:val="009559B2"/>
    <w:rsid w:val="00955A05"/>
    <w:rsid w:val="00955BFB"/>
    <w:rsid w:val="00955C0B"/>
    <w:rsid w:val="00955C19"/>
    <w:rsid w:val="00955E58"/>
    <w:rsid w:val="00955E7C"/>
    <w:rsid w:val="00955EA0"/>
    <w:rsid w:val="00956000"/>
    <w:rsid w:val="009562FC"/>
    <w:rsid w:val="009566BE"/>
    <w:rsid w:val="009568D7"/>
    <w:rsid w:val="00956DEF"/>
    <w:rsid w:val="00957079"/>
    <w:rsid w:val="00957098"/>
    <w:rsid w:val="00957272"/>
    <w:rsid w:val="0095739A"/>
    <w:rsid w:val="00957407"/>
    <w:rsid w:val="009577BA"/>
    <w:rsid w:val="00957A58"/>
    <w:rsid w:val="00957C69"/>
    <w:rsid w:val="00957D8E"/>
    <w:rsid w:val="00957F44"/>
    <w:rsid w:val="009602D1"/>
    <w:rsid w:val="00960312"/>
    <w:rsid w:val="009604D6"/>
    <w:rsid w:val="009605DF"/>
    <w:rsid w:val="00960866"/>
    <w:rsid w:val="00960984"/>
    <w:rsid w:val="00960A2F"/>
    <w:rsid w:val="00960C1A"/>
    <w:rsid w:val="00960DD2"/>
    <w:rsid w:val="00960E59"/>
    <w:rsid w:val="00960E7C"/>
    <w:rsid w:val="00960F91"/>
    <w:rsid w:val="009610B2"/>
    <w:rsid w:val="0096147B"/>
    <w:rsid w:val="009614D4"/>
    <w:rsid w:val="0096155F"/>
    <w:rsid w:val="00961592"/>
    <w:rsid w:val="00961669"/>
    <w:rsid w:val="00961675"/>
    <w:rsid w:val="009617A4"/>
    <w:rsid w:val="009619F4"/>
    <w:rsid w:val="00961E78"/>
    <w:rsid w:val="00962151"/>
    <w:rsid w:val="009621EA"/>
    <w:rsid w:val="009622FC"/>
    <w:rsid w:val="00962389"/>
    <w:rsid w:val="00962677"/>
    <w:rsid w:val="0096268C"/>
    <w:rsid w:val="0096274A"/>
    <w:rsid w:val="0096286C"/>
    <w:rsid w:val="00962A0D"/>
    <w:rsid w:val="00962C53"/>
    <w:rsid w:val="00962CBC"/>
    <w:rsid w:val="00962D76"/>
    <w:rsid w:val="00962D7C"/>
    <w:rsid w:val="00962FF0"/>
    <w:rsid w:val="009630AB"/>
    <w:rsid w:val="009630CE"/>
    <w:rsid w:val="00963107"/>
    <w:rsid w:val="00963396"/>
    <w:rsid w:val="00963526"/>
    <w:rsid w:val="0096355C"/>
    <w:rsid w:val="009635CB"/>
    <w:rsid w:val="00963860"/>
    <w:rsid w:val="009638BA"/>
    <w:rsid w:val="00963937"/>
    <w:rsid w:val="009639C5"/>
    <w:rsid w:val="00963CA5"/>
    <w:rsid w:val="00963D4F"/>
    <w:rsid w:val="00963DFA"/>
    <w:rsid w:val="00963E31"/>
    <w:rsid w:val="009640A0"/>
    <w:rsid w:val="0096443C"/>
    <w:rsid w:val="009644DB"/>
    <w:rsid w:val="0096450E"/>
    <w:rsid w:val="009646FD"/>
    <w:rsid w:val="0096482E"/>
    <w:rsid w:val="00964C76"/>
    <w:rsid w:val="00964DF5"/>
    <w:rsid w:val="00964E0F"/>
    <w:rsid w:val="00964F76"/>
    <w:rsid w:val="00965031"/>
    <w:rsid w:val="0096506A"/>
    <w:rsid w:val="00965178"/>
    <w:rsid w:val="009652CD"/>
    <w:rsid w:val="0096543A"/>
    <w:rsid w:val="00965658"/>
    <w:rsid w:val="00965936"/>
    <w:rsid w:val="009659B3"/>
    <w:rsid w:val="00965A2D"/>
    <w:rsid w:val="00965BE0"/>
    <w:rsid w:val="00965F6B"/>
    <w:rsid w:val="00965FC2"/>
    <w:rsid w:val="00965FD4"/>
    <w:rsid w:val="00966065"/>
    <w:rsid w:val="00966160"/>
    <w:rsid w:val="00966264"/>
    <w:rsid w:val="0096626F"/>
    <w:rsid w:val="009663F5"/>
    <w:rsid w:val="00966582"/>
    <w:rsid w:val="0096661A"/>
    <w:rsid w:val="00966770"/>
    <w:rsid w:val="009669D6"/>
    <w:rsid w:val="00966A55"/>
    <w:rsid w:val="00966C81"/>
    <w:rsid w:val="00966CB4"/>
    <w:rsid w:val="00966CDA"/>
    <w:rsid w:val="00966D09"/>
    <w:rsid w:val="00966EB9"/>
    <w:rsid w:val="00966FC5"/>
    <w:rsid w:val="00966FF8"/>
    <w:rsid w:val="00967160"/>
    <w:rsid w:val="00967311"/>
    <w:rsid w:val="00967575"/>
    <w:rsid w:val="00967786"/>
    <w:rsid w:val="00967815"/>
    <w:rsid w:val="00967969"/>
    <w:rsid w:val="009679AF"/>
    <w:rsid w:val="00967A52"/>
    <w:rsid w:val="00967DE4"/>
    <w:rsid w:val="00967E16"/>
    <w:rsid w:val="00967E4F"/>
    <w:rsid w:val="00967F92"/>
    <w:rsid w:val="00967FCB"/>
    <w:rsid w:val="009701EA"/>
    <w:rsid w:val="009702E2"/>
    <w:rsid w:val="00970430"/>
    <w:rsid w:val="009709DB"/>
    <w:rsid w:val="00970A4B"/>
    <w:rsid w:val="00970B98"/>
    <w:rsid w:val="00970C60"/>
    <w:rsid w:val="00970C64"/>
    <w:rsid w:val="00970E3D"/>
    <w:rsid w:val="00971549"/>
    <w:rsid w:val="00971A7D"/>
    <w:rsid w:val="00971AF8"/>
    <w:rsid w:val="00971B8D"/>
    <w:rsid w:val="00971C85"/>
    <w:rsid w:val="00971C99"/>
    <w:rsid w:val="00971E1C"/>
    <w:rsid w:val="00971E49"/>
    <w:rsid w:val="00972217"/>
    <w:rsid w:val="009722E7"/>
    <w:rsid w:val="009725F2"/>
    <w:rsid w:val="009726DF"/>
    <w:rsid w:val="0097274D"/>
    <w:rsid w:val="0097289E"/>
    <w:rsid w:val="00972A00"/>
    <w:rsid w:val="00972A03"/>
    <w:rsid w:val="00972B4F"/>
    <w:rsid w:val="00972DF3"/>
    <w:rsid w:val="00972EF5"/>
    <w:rsid w:val="00973016"/>
    <w:rsid w:val="009730E1"/>
    <w:rsid w:val="00973160"/>
    <w:rsid w:val="0097316F"/>
    <w:rsid w:val="009731CF"/>
    <w:rsid w:val="0097320A"/>
    <w:rsid w:val="0097337D"/>
    <w:rsid w:val="009733E6"/>
    <w:rsid w:val="009734F4"/>
    <w:rsid w:val="00973542"/>
    <w:rsid w:val="00973628"/>
    <w:rsid w:val="009737E4"/>
    <w:rsid w:val="00973952"/>
    <w:rsid w:val="00973A80"/>
    <w:rsid w:val="00973A95"/>
    <w:rsid w:val="00973CB8"/>
    <w:rsid w:val="00973D26"/>
    <w:rsid w:val="00973E69"/>
    <w:rsid w:val="0097403C"/>
    <w:rsid w:val="00974D9C"/>
    <w:rsid w:val="00974DC9"/>
    <w:rsid w:val="009750DD"/>
    <w:rsid w:val="00975184"/>
    <w:rsid w:val="0097519B"/>
    <w:rsid w:val="009751C9"/>
    <w:rsid w:val="0097533D"/>
    <w:rsid w:val="0097534E"/>
    <w:rsid w:val="0097566B"/>
    <w:rsid w:val="009756AA"/>
    <w:rsid w:val="00975710"/>
    <w:rsid w:val="00975866"/>
    <w:rsid w:val="0097594F"/>
    <w:rsid w:val="009759AC"/>
    <w:rsid w:val="00975A3A"/>
    <w:rsid w:val="00975B55"/>
    <w:rsid w:val="00975CB4"/>
    <w:rsid w:val="00975E18"/>
    <w:rsid w:val="00975F0B"/>
    <w:rsid w:val="009763B7"/>
    <w:rsid w:val="0097658F"/>
    <w:rsid w:val="009765B5"/>
    <w:rsid w:val="009765D7"/>
    <w:rsid w:val="009769E6"/>
    <w:rsid w:val="00976D9A"/>
    <w:rsid w:val="00976DAE"/>
    <w:rsid w:val="0097718C"/>
    <w:rsid w:val="009773BC"/>
    <w:rsid w:val="009774A2"/>
    <w:rsid w:val="00977568"/>
    <w:rsid w:val="0097760D"/>
    <w:rsid w:val="00977A54"/>
    <w:rsid w:val="00977CFD"/>
    <w:rsid w:val="00977DAF"/>
    <w:rsid w:val="00977FC0"/>
    <w:rsid w:val="009801DB"/>
    <w:rsid w:val="009801E1"/>
    <w:rsid w:val="009802EA"/>
    <w:rsid w:val="00980337"/>
    <w:rsid w:val="0098036F"/>
    <w:rsid w:val="00980479"/>
    <w:rsid w:val="0098053C"/>
    <w:rsid w:val="0098071D"/>
    <w:rsid w:val="009807D9"/>
    <w:rsid w:val="009809FD"/>
    <w:rsid w:val="00980B61"/>
    <w:rsid w:val="00980E54"/>
    <w:rsid w:val="00980F8A"/>
    <w:rsid w:val="00980F8E"/>
    <w:rsid w:val="00980FB2"/>
    <w:rsid w:val="0098105F"/>
    <w:rsid w:val="009812D3"/>
    <w:rsid w:val="0098133F"/>
    <w:rsid w:val="00981472"/>
    <w:rsid w:val="00981563"/>
    <w:rsid w:val="00981A30"/>
    <w:rsid w:val="00981B61"/>
    <w:rsid w:val="00981C5F"/>
    <w:rsid w:val="00981CB4"/>
    <w:rsid w:val="009822AF"/>
    <w:rsid w:val="009822BF"/>
    <w:rsid w:val="009823EB"/>
    <w:rsid w:val="00982644"/>
    <w:rsid w:val="009827E6"/>
    <w:rsid w:val="009829B5"/>
    <w:rsid w:val="00982B71"/>
    <w:rsid w:val="00982C62"/>
    <w:rsid w:val="00983061"/>
    <w:rsid w:val="009830F6"/>
    <w:rsid w:val="009831A9"/>
    <w:rsid w:val="009833A8"/>
    <w:rsid w:val="00983516"/>
    <w:rsid w:val="009835AB"/>
    <w:rsid w:val="00983738"/>
    <w:rsid w:val="00983756"/>
    <w:rsid w:val="009839D7"/>
    <w:rsid w:val="00983AC5"/>
    <w:rsid w:val="00983B2E"/>
    <w:rsid w:val="00983B7F"/>
    <w:rsid w:val="00983D31"/>
    <w:rsid w:val="00983E58"/>
    <w:rsid w:val="00983E9D"/>
    <w:rsid w:val="00983F14"/>
    <w:rsid w:val="0098406F"/>
    <w:rsid w:val="009840AD"/>
    <w:rsid w:val="009840E8"/>
    <w:rsid w:val="00984311"/>
    <w:rsid w:val="00984350"/>
    <w:rsid w:val="00984393"/>
    <w:rsid w:val="009843B5"/>
    <w:rsid w:val="00984535"/>
    <w:rsid w:val="00984617"/>
    <w:rsid w:val="00984966"/>
    <w:rsid w:val="00984AD9"/>
    <w:rsid w:val="00984B90"/>
    <w:rsid w:val="00984D6E"/>
    <w:rsid w:val="00984E0F"/>
    <w:rsid w:val="00984E53"/>
    <w:rsid w:val="00984E5A"/>
    <w:rsid w:val="00984EC9"/>
    <w:rsid w:val="009850D9"/>
    <w:rsid w:val="009850E4"/>
    <w:rsid w:val="00985246"/>
    <w:rsid w:val="00985292"/>
    <w:rsid w:val="0098535C"/>
    <w:rsid w:val="009854AF"/>
    <w:rsid w:val="0098575D"/>
    <w:rsid w:val="00985BFB"/>
    <w:rsid w:val="00985E10"/>
    <w:rsid w:val="00985EBF"/>
    <w:rsid w:val="00985F0C"/>
    <w:rsid w:val="00986131"/>
    <w:rsid w:val="00986297"/>
    <w:rsid w:val="0098643C"/>
    <w:rsid w:val="0098652C"/>
    <w:rsid w:val="00986537"/>
    <w:rsid w:val="0098679B"/>
    <w:rsid w:val="0098685C"/>
    <w:rsid w:val="009868B9"/>
    <w:rsid w:val="00986AEB"/>
    <w:rsid w:val="00986B72"/>
    <w:rsid w:val="00986C2D"/>
    <w:rsid w:val="00986C36"/>
    <w:rsid w:val="00986CAA"/>
    <w:rsid w:val="00986D54"/>
    <w:rsid w:val="00986E1F"/>
    <w:rsid w:val="00987110"/>
    <w:rsid w:val="009872E4"/>
    <w:rsid w:val="009873BB"/>
    <w:rsid w:val="0098747B"/>
    <w:rsid w:val="009874C0"/>
    <w:rsid w:val="00987934"/>
    <w:rsid w:val="00987A33"/>
    <w:rsid w:val="00987BE2"/>
    <w:rsid w:val="00987D74"/>
    <w:rsid w:val="00987E4E"/>
    <w:rsid w:val="00990036"/>
    <w:rsid w:val="009902E7"/>
    <w:rsid w:val="00990388"/>
    <w:rsid w:val="00990560"/>
    <w:rsid w:val="00990614"/>
    <w:rsid w:val="0099061D"/>
    <w:rsid w:val="00990651"/>
    <w:rsid w:val="0099066E"/>
    <w:rsid w:val="009907D4"/>
    <w:rsid w:val="009909A5"/>
    <w:rsid w:val="00990AB9"/>
    <w:rsid w:val="00990E28"/>
    <w:rsid w:val="00990EA6"/>
    <w:rsid w:val="0099123B"/>
    <w:rsid w:val="00991486"/>
    <w:rsid w:val="0099149E"/>
    <w:rsid w:val="0099155F"/>
    <w:rsid w:val="0099161C"/>
    <w:rsid w:val="00991691"/>
    <w:rsid w:val="0099177F"/>
    <w:rsid w:val="00991794"/>
    <w:rsid w:val="00991885"/>
    <w:rsid w:val="009918DA"/>
    <w:rsid w:val="00991965"/>
    <w:rsid w:val="009919D2"/>
    <w:rsid w:val="00991A03"/>
    <w:rsid w:val="00991ADE"/>
    <w:rsid w:val="00991BD5"/>
    <w:rsid w:val="00992082"/>
    <w:rsid w:val="00992156"/>
    <w:rsid w:val="00992BEE"/>
    <w:rsid w:val="00992C92"/>
    <w:rsid w:val="00992C98"/>
    <w:rsid w:val="00992F3E"/>
    <w:rsid w:val="00992F6C"/>
    <w:rsid w:val="00993121"/>
    <w:rsid w:val="00993250"/>
    <w:rsid w:val="00993542"/>
    <w:rsid w:val="009936A1"/>
    <w:rsid w:val="009936AA"/>
    <w:rsid w:val="0099384E"/>
    <w:rsid w:val="00993B2E"/>
    <w:rsid w:val="00993C19"/>
    <w:rsid w:val="00993CA3"/>
    <w:rsid w:val="00993D56"/>
    <w:rsid w:val="00993DEE"/>
    <w:rsid w:val="00994049"/>
    <w:rsid w:val="009940B1"/>
    <w:rsid w:val="009943F7"/>
    <w:rsid w:val="00994403"/>
    <w:rsid w:val="009945A8"/>
    <w:rsid w:val="00994873"/>
    <w:rsid w:val="00994A0F"/>
    <w:rsid w:val="009951B6"/>
    <w:rsid w:val="009952F7"/>
    <w:rsid w:val="00995502"/>
    <w:rsid w:val="0099564E"/>
    <w:rsid w:val="00995735"/>
    <w:rsid w:val="00995875"/>
    <w:rsid w:val="00995883"/>
    <w:rsid w:val="00995A2B"/>
    <w:rsid w:val="00995B26"/>
    <w:rsid w:val="00995B41"/>
    <w:rsid w:val="00995D01"/>
    <w:rsid w:val="00995EF2"/>
    <w:rsid w:val="0099604E"/>
    <w:rsid w:val="0099608A"/>
    <w:rsid w:val="009960E5"/>
    <w:rsid w:val="009961F8"/>
    <w:rsid w:val="00996521"/>
    <w:rsid w:val="0099663F"/>
    <w:rsid w:val="009966FD"/>
    <w:rsid w:val="00996A14"/>
    <w:rsid w:val="00996AF7"/>
    <w:rsid w:val="00996CA7"/>
    <w:rsid w:val="00996CA9"/>
    <w:rsid w:val="00996F59"/>
    <w:rsid w:val="00996FA1"/>
    <w:rsid w:val="009970CC"/>
    <w:rsid w:val="009975A5"/>
    <w:rsid w:val="00997781"/>
    <w:rsid w:val="009977F3"/>
    <w:rsid w:val="00997886"/>
    <w:rsid w:val="009978AA"/>
    <w:rsid w:val="009979E2"/>
    <w:rsid w:val="00997CEA"/>
    <w:rsid w:val="00997DA5"/>
    <w:rsid w:val="00997F1C"/>
    <w:rsid w:val="00997F5D"/>
    <w:rsid w:val="009A0090"/>
    <w:rsid w:val="009A010C"/>
    <w:rsid w:val="009A01D8"/>
    <w:rsid w:val="009A03E1"/>
    <w:rsid w:val="009A04FC"/>
    <w:rsid w:val="009A0757"/>
    <w:rsid w:val="009A0A1D"/>
    <w:rsid w:val="009A0AAA"/>
    <w:rsid w:val="009A0C2A"/>
    <w:rsid w:val="009A0CC4"/>
    <w:rsid w:val="009A0D05"/>
    <w:rsid w:val="009A0F26"/>
    <w:rsid w:val="009A10F0"/>
    <w:rsid w:val="009A1125"/>
    <w:rsid w:val="009A118B"/>
    <w:rsid w:val="009A129A"/>
    <w:rsid w:val="009A1387"/>
    <w:rsid w:val="009A14AE"/>
    <w:rsid w:val="009A1516"/>
    <w:rsid w:val="009A172F"/>
    <w:rsid w:val="009A19F5"/>
    <w:rsid w:val="009A1AAC"/>
    <w:rsid w:val="009A1AB7"/>
    <w:rsid w:val="009A1B04"/>
    <w:rsid w:val="009A1D01"/>
    <w:rsid w:val="009A1E4C"/>
    <w:rsid w:val="009A1EA6"/>
    <w:rsid w:val="009A1F82"/>
    <w:rsid w:val="009A2098"/>
    <w:rsid w:val="009A26D3"/>
    <w:rsid w:val="009A281E"/>
    <w:rsid w:val="009A2879"/>
    <w:rsid w:val="009A28CF"/>
    <w:rsid w:val="009A2A10"/>
    <w:rsid w:val="009A2A3B"/>
    <w:rsid w:val="009A2CBC"/>
    <w:rsid w:val="009A2DAC"/>
    <w:rsid w:val="009A2E0F"/>
    <w:rsid w:val="009A2F97"/>
    <w:rsid w:val="009A31F8"/>
    <w:rsid w:val="009A3265"/>
    <w:rsid w:val="009A3714"/>
    <w:rsid w:val="009A37EB"/>
    <w:rsid w:val="009A391A"/>
    <w:rsid w:val="009A391D"/>
    <w:rsid w:val="009A397F"/>
    <w:rsid w:val="009A3B54"/>
    <w:rsid w:val="009A3DF2"/>
    <w:rsid w:val="009A3E59"/>
    <w:rsid w:val="009A3EBF"/>
    <w:rsid w:val="009A3EF5"/>
    <w:rsid w:val="009A3F50"/>
    <w:rsid w:val="009A40F1"/>
    <w:rsid w:val="009A41F2"/>
    <w:rsid w:val="009A45E4"/>
    <w:rsid w:val="009A4990"/>
    <w:rsid w:val="009A4A39"/>
    <w:rsid w:val="009A4AB0"/>
    <w:rsid w:val="009A4E74"/>
    <w:rsid w:val="009A4E86"/>
    <w:rsid w:val="009A5178"/>
    <w:rsid w:val="009A5501"/>
    <w:rsid w:val="009A5874"/>
    <w:rsid w:val="009A59AC"/>
    <w:rsid w:val="009A5A49"/>
    <w:rsid w:val="009A5B30"/>
    <w:rsid w:val="009A600F"/>
    <w:rsid w:val="009A6132"/>
    <w:rsid w:val="009A61F7"/>
    <w:rsid w:val="009A62A0"/>
    <w:rsid w:val="009A630D"/>
    <w:rsid w:val="009A64A1"/>
    <w:rsid w:val="009A656C"/>
    <w:rsid w:val="009A670A"/>
    <w:rsid w:val="009A679C"/>
    <w:rsid w:val="009A6887"/>
    <w:rsid w:val="009A6C08"/>
    <w:rsid w:val="009A6CEB"/>
    <w:rsid w:val="009A6D25"/>
    <w:rsid w:val="009A6DED"/>
    <w:rsid w:val="009A6DF1"/>
    <w:rsid w:val="009A6DF6"/>
    <w:rsid w:val="009A6E32"/>
    <w:rsid w:val="009A6E50"/>
    <w:rsid w:val="009A6EBE"/>
    <w:rsid w:val="009A72D6"/>
    <w:rsid w:val="009A7380"/>
    <w:rsid w:val="009A73FF"/>
    <w:rsid w:val="009A7618"/>
    <w:rsid w:val="009A7620"/>
    <w:rsid w:val="009A789B"/>
    <w:rsid w:val="009A78E0"/>
    <w:rsid w:val="009A79FB"/>
    <w:rsid w:val="009A7B08"/>
    <w:rsid w:val="009A7B39"/>
    <w:rsid w:val="009A7DBB"/>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2E93"/>
    <w:rsid w:val="009B3199"/>
    <w:rsid w:val="009B33EB"/>
    <w:rsid w:val="009B342C"/>
    <w:rsid w:val="009B34E7"/>
    <w:rsid w:val="009B352A"/>
    <w:rsid w:val="009B35EC"/>
    <w:rsid w:val="009B3974"/>
    <w:rsid w:val="009B3993"/>
    <w:rsid w:val="009B3AC8"/>
    <w:rsid w:val="009B3CDA"/>
    <w:rsid w:val="009B3D95"/>
    <w:rsid w:val="009B3DE1"/>
    <w:rsid w:val="009B3FD8"/>
    <w:rsid w:val="009B4014"/>
    <w:rsid w:val="009B44E8"/>
    <w:rsid w:val="009B45A0"/>
    <w:rsid w:val="009B4720"/>
    <w:rsid w:val="009B4875"/>
    <w:rsid w:val="009B4A66"/>
    <w:rsid w:val="009B4BA4"/>
    <w:rsid w:val="009B4F15"/>
    <w:rsid w:val="009B5083"/>
    <w:rsid w:val="009B5134"/>
    <w:rsid w:val="009B51B4"/>
    <w:rsid w:val="009B5200"/>
    <w:rsid w:val="009B5481"/>
    <w:rsid w:val="009B5634"/>
    <w:rsid w:val="009B578E"/>
    <w:rsid w:val="009B5966"/>
    <w:rsid w:val="009B5B2B"/>
    <w:rsid w:val="009B5B6D"/>
    <w:rsid w:val="009B5C86"/>
    <w:rsid w:val="009B5DC1"/>
    <w:rsid w:val="009B5E49"/>
    <w:rsid w:val="009B5F11"/>
    <w:rsid w:val="009B60DC"/>
    <w:rsid w:val="009B6335"/>
    <w:rsid w:val="009B641C"/>
    <w:rsid w:val="009B66AC"/>
    <w:rsid w:val="009B671A"/>
    <w:rsid w:val="009B6764"/>
    <w:rsid w:val="009B6861"/>
    <w:rsid w:val="009B6A54"/>
    <w:rsid w:val="009B6A6D"/>
    <w:rsid w:val="009B6A7C"/>
    <w:rsid w:val="009B6AF4"/>
    <w:rsid w:val="009B6B79"/>
    <w:rsid w:val="009B6EAB"/>
    <w:rsid w:val="009B6F11"/>
    <w:rsid w:val="009B6F16"/>
    <w:rsid w:val="009B70D8"/>
    <w:rsid w:val="009B73CF"/>
    <w:rsid w:val="009B78D2"/>
    <w:rsid w:val="009B799D"/>
    <w:rsid w:val="009B7A88"/>
    <w:rsid w:val="009B7AD0"/>
    <w:rsid w:val="009B7B2E"/>
    <w:rsid w:val="009B7D0F"/>
    <w:rsid w:val="009B7E02"/>
    <w:rsid w:val="009B7E96"/>
    <w:rsid w:val="009B7F98"/>
    <w:rsid w:val="009C010E"/>
    <w:rsid w:val="009C025E"/>
    <w:rsid w:val="009C0398"/>
    <w:rsid w:val="009C052D"/>
    <w:rsid w:val="009C09A2"/>
    <w:rsid w:val="009C0B6A"/>
    <w:rsid w:val="009C0E28"/>
    <w:rsid w:val="009C0EAB"/>
    <w:rsid w:val="009C0F9F"/>
    <w:rsid w:val="009C1008"/>
    <w:rsid w:val="009C1028"/>
    <w:rsid w:val="009C12E0"/>
    <w:rsid w:val="009C1429"/>
    <w:rsid w:val="009C14ED"/>
    <w:rsid w:val="009C1602"/>
    <w:rsid w:val="009C1AFB"/>
    <w:rsid w:val="009C1B3F"/>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ED"/>
    <w:rsid w:val="009C287C"/>
    <w:rsid w:val="009C2918"/>
    <w:rsid w:val="009C2AB1"/>
    <w:rsid w:val="009C2B87"/>
    <w:rsid w:val="009C2CE3"/>
    <w:rsid w:val="009C2D6E"/>
    <w:rsid w:val="009C3131"/>
    <w:rsid w:val="009C320D"/>
    <w:rsid w:val="009C32CC"/>
    <w:rsid w:val="009C339A"/>
    <w:rsid w:val="009C35F7"/>
    <w:rsid w:val="009C361C"/>
    <w:rsid w:val="009C36A3"/>
    <w:rsid w:val="009C36BD"/>
    <w:rsid w:val="009C373C"/>
    <w:rsid w:val="009C3769"/>
    <w:rsid w:val="009C37A1"/>
    <w:rsid w:val="009C38DF"/>
    <w:rsid w:val="009C3AC3"/>
    <w:rsid w:val="009C3BBB"/>
    <w:rsid w:val="009C3D2D"/>
    <w:rsid w:val="009C41BA"/>
    <w:rsid w:val="009C4214"/>
    <w:rsid w:val="009C42E6"/>
    <w:rsid w:val="009C45F6"/>
    <w:rsid w:val="009C46E6"/>
    <w:rsid w:val="009C4A1C"/>
    <w:rsid w:val="009C4A43"/>
    <w:rsid w:val="009C4C02"/>
    <w:rsid w:val="009C4CF6"/>
    <w:rsid w:val="009C4F1D"/>
    <w:rsid w:val="009C4F23"/>
    <w:rsid w:val="009C5014"/>
    <w:rsid w:val="009C50DE"/>
    <w:rsid w:val="009C5295"/>
    <w:rsid w:val="009C545C"/>
    <w:rsid w:val="009C5630"/>
    <w:rsid w:val="009C57DD"/>
    <w:rsid w:val="009C5A10"/>
    <w:rsid w:val="009C5BD0"/>
    <w:rsid w:val="009C5C26"/>
    <w:rsid w:val="009C5C4F"/>
    <w:rsid w:val="009C5CB0"/>
    <w:rsid w:val="009C5D85"/>
    <w:rsid w:val="009C5D99"/>
    <w:rsid w:val="009C5DF0"/>
    <w:rsid w:val="009C5F6C"/>
    <w:rsid w:val="009C5FCC"/>
    <w:rsid w:val="009C601D"/>
    <w:rsid w:val="009C642F"/>
    <w:rsid w:val="009C6436"/>
    <w:rsid w:val="009C6488"/>
    <w:rsid w:val="009C6509"/>
    <w:rsid w:val="009C65E2"/>
    <w:rsid w:val="009C667E"/>
    <w:rsid w:val="009C6745"/>
    <w:rsid w:val="009C6AEC"/>
    <w:rsid w:val="009C6AF5"/>
    <w:rsid w:val="009C6B41"/>
    <w:rsid w:val="009C6B77"/>
    <w:rsid w:val="009C6CB0"/>
    <w:rsid w:val="009C6CF0"/>
    <w:rsid w:val="009C6E82"/>
    <w:rsid w:val="009C702B"/>
    <w:rsid w:val="009C71A4"/>
    <w:rsid w:val="009C7386"/>
    <w:rsid w:val="009C73EA"/>
    <w:rsid w:val="009C7639"/>
    <w:rsid w:val="009C76F1"/>
    <w:rsid w:val="009C777C"/>
    <w:rsid w:val="009C7A73"/>
    <w:rsid w:val="009C7BDE"/>
    <w:rsid w:val="009C7C09"/>
    <w:rsid w:val="009C7C9D"/>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1DE"/>
    <w:rsid w:val="009D15F5"/>
    <w:rsid w:val="009D1620"/>
    <w:rsid w:val="009D173E"/>
    <w:rsid w:val="009D1802"/>
    <w:rsid w:val="009D1845"/>
    <w:rsid w:val="009D1874"/>
    <w:rsid w:val="009D1898"/>
    <w:rsid w:val="009D1C49"/>
    <w:rsid w:val="009D1C63"/>
    <w:rsid w:val="009D20B2"/>
    <w:rsid w:val="009D223E"/>
    <w:rsid w:val="009D2416"/>
    <w:rsid w:val="009D243D"/>
    <w:rsid w:val="009D2904"/>
    <w:rsid w:val="009D2938"/>
    <w:rsid w:val="009D2B4A"/>
    <w:rsid w:val="009D2C19"/>
    <w:rsid w:val="009D2CAD"/>
    <w:rsid w:val="009D2D9A"/>
    <w:rsid w:val="009D2DFD"/>
    <w:rsid w:val="009D34BC"/>
    <w:rsid w:val="009D3556"/>
    <w:rsid w:val="009D3647"/>
    <w:rsid w:val="009D3794"/>
    <w:rsid w:val="009D38D4"/>
    <w:rsid w:val="009D39CF"/>
    <w:rsid w:val="009D3A4C"/>
    <w:rsid w:val="009D3A88"/>
    <w:rsid w:val="009D3AA0"/>
    <w:rsid w:val="009D3B32"/>
    <w:rsid w:val="009D3CF3"/>
    <w:rsid w:val="009D3D52"/>
    <w:rsid w:val="009D3E77"/>
    <w:rsid w:val="009D4138"/>
    <w:rsid w:val="009D4161"/>
    <w:rsid w:val="009D4170"/>
    <w:rsid w:val="009D490E"/>
    <w:rsid w:val="009D4946"/>
    <w:rsid w:val="009D4992"/>
    <w:rsid w:val="009D4B80"/>
    <w:rsid w:val="009D4C33"/>
    <w:rsid w:val="009D4C3A"/>
    <w:rsid w:val="009D4CAD"/>
    <w:rsid w:val="009D4DAC"/>
    <w:rsid w:val="009D4DE7"/>
    <w:rsid w:val="009D4DEF"/>
    <w:rsid w:val="009D539F"/>
    <w:rsid w:val="009D54FE"/>
    <w:rsid w:val="009D5584"/>
    <w:rsid w:val="009D56E8"/>
    <w:rsid w:val="009D5755"/>
    <w:rsid w:val="009D575E"/>
    <w:rsid w:val="009D5853"/>
    <w:rsid w:val="009D58F0"/>
    <w:rsid w:val="009D5917"/>
    <w:rsid w:val="009D5A37"/>
    <w:rsid w:val="009D5D04"/>
    <w:rsid w:val="009D5D24"/>
    <w:rsid w:val="009D5D2E"/>
    <w:rsid w:val="009D5F1A"/>
    <w:rsid w:val="009D6659"/>
    <w:rsid w:val="009D667C"/>
    <w:rsid w:val="009D66E4"/>
    <w:rsid w:val="009D6773"/>
    <w:rsid w:val="009D68F4"/>
    <w:rsid w:val="009D69D0"/>
    <w:rsid w:val="009D6A78"/>
    <w:rsid w:val="009D6B80"/>
    <w:rsid w:val="009D6F56"/>
    <w:rsid w:val="009D7033"/>
    <w:rsid w:val="009D7256"/>
    <w:rsid w:val="009D733E"/>
    <w:rsid w:val="009D7456"/>
    <w:rsid w:val="009D75DF"/>
    <w:rsid w:val="009D772B"/>
    <w:rsid w:val="009D77B6"/>
    <w:rsid w:val="009D7872"/>
    <w:rsid w:val="009D788D"/>
    <w:rsid w:val="009D7A20"/>
    <w:rsid w:val="009D7B0A"/>
    <w:rsid w:val="009D7D10"/>
    <w:rsid w:val="009D7DA0"/>
    <w:rsid w:val="009D7FC4"/>
    <w:rsid w:val="009E018F"/>
    <w:rsid w:val="009E0245"/>
    <w:rsid w:val="009E025D"/>
    <w:rsid w:val="009E0397"/>
    <w:rsid w:val="009E0502"/>
    <w:rsid w:val="009E0809"/>
    <w:rsid w:val="009E09EA"/>
    <w:rsid w:val="009E0C94"/>
    <w:rsid w:val="009E0EE4"/>
    <w:rsid w:val="009E0FE8"/>
    <w:rsid w:val="009E1009"/>
    <w:rsid w:val="009E10CE"/>
    <w:rsid w:val="009E1123"/>
    <w:rsid w:val="009E18CF"/>
    <w:rsid w:val="009E1A14"/>
    <w:rsid w:val="009E1D10"/>
    <w:rsid w:val="009E1D4F"/>
    <w:rsid w:val="009E1D72"/>
    <w:rsid w:val="009E1DF1"/>
    <w:rsid w:val="009E1EC6"/>
    <w:rsid w:val="009E227E"/>
    <w:rsid w:val="009E22CC"/>
    <w:rsid w:val="009E23BD"/>
    <w:rsid w:val="009E23D6"/>
    <w:rsid w:val="009E25C1"/>
    <w:rsid w:val="009E27AF"/>
    <w:rsid w:val="009E281B"/>
    <w:rsid w:val="009E2820"/>
    <w:rsid w:val="009E2875"/>
    <w:rsid w:val="009E2AAC"/>
    <w:rsid w:val="009E2AAF"/>
    <w:rsid w:val="009E2E4B"/>
    <w:rsid w:val="009E2F03"/>
    <w:rsid w:val="009E3073"/>
    <w:rsid w:val="009E30CF"/>
    <w:rsid w:val="009E30EA"/>
    <w:rsid w:val="009E30EF"/>
    <w:rsid w:val="009E311F"/>
    <w:rsid w:val="009E3268"/>
    <w:rsid w:val="009E3333"/>
    <w:rsid w:val="009E33B0"/>
    <w:rsid w:val="009E3515"/>
    <w:rsid w:val="009E3592"/>
    <w:rsid w:val="009E3699"/>
    <w:rsid w:val="009E379B"/>
    <w:rsid w:val="009E3821"/>
    <w:rsid w:val="009E38BC"/>
    <w:rsid w:val="009E3B39"/>
    <w:rsid w:val="009E3E6C"/>
    <w:rsid w:val="009E3EEE"/>
    <w:rsid w:val="009E4031"/>
    <w:rsid w:val="009E42A1"/>
    <w:rsid w:val="009E4341"/>
    <w:rsid w:val="009E4389"/>
    <w:rsid w:val="009E43C3"/>
    <w:rsid w:val="009E45A0"/>
    <w:rsid w:val="009E4681"/>
    <w:rsid w:val="009E4757"/>
    <w:rsid w:val="009E4895"/>
    <w:rsid w:val="009E4913"/>
    <w:rsid w:val="009E4A03"/>
    <w:rsid w:val="009E4ABD"/>
    <w:rsid w:val="009E4BAB"/>
    <w:rsid w:val="009E4C03"/>
    <w:rsid w:val="009E4C34"/>
    <w:rsid w:val="009E4D01"/>
    <w:rsid w:val="009E4D96"/>
    <w:rsid w:val="009E4E7E"/>
    <w:rsid w:val="009E4FD3"/>
    <w:rsid w:val="009E5056"/>
    <w:rsid w:val="009E5245"/>
    <w:rsid w:val="009E5301"/>
    <w:rsid w:val="009E53B1"/>
    <w:rsid w:val="009E547F"/>
    <w:rsid w:val="009E58DA"/>
    <w:rsid w:val="009E592F"/>
    <w:rsid w:val="009E5980"/>
    <w:rsid w:val="009E5C91"/>
    <w:rsid w:val="009E5D1C"/>
    <w:rsid w:val="009E5DA4"/>
    <w:rsid w:val="009E5DDC"/>
    <w:rsid w:val="009E5E33"/>
    <w:rsid w:val="009E5FEE"/>
    <w:rsid w:val="009E61DF"/>
    <w:rsid w:val="009E62E2"/>
    <w:rsid w:val="009E6327"/>
    <w:rsid w:val="009E654C"/>
    <w:rsid w:val="009E6553"/>
    <w:rsid w:val="009E6B79"/>
    <w:rsid w:val="009E6BD2"/>
    <w:rsid w:val="009E6C6F"/>
    <w:rsid w:val="009E6D6C"/>
    <w:rsid w:val="009E6DBE"/>
    <w:rsid w:val="009E6DCD"/>
    <w:rsid w:val="009E700F"/>
    <w:rsid w:val="009E710D"/>
    <w:rsid w:val="009E7208"/>
    <w:rsid w:val="009E7258"/>
    <w:rsid w:val="009E729F"/>
    <w:rsid w:val="009E72AF"/>
    <w:rsid w:val="009E7346"/>
    <w:rsid w:val="009E76E0"/>
    <w:rsid w:val="009E7858"/>
    <w:rsid w:val="009E7A69"/>
    <w:rsid w:val="009E7C5A"/>
    <w:rsid w:val="009E7C62"/>
    <w:rsid w:val="009E7CF9"/>
    <w:rsid w:val="009E7DBE"/>
    <w:rsid w:val="009E7DDF"/>
    <w:rsid w:val="009F0006"/>
    <w:rsid w:val="009F0172"/>
    <w:rsid w:val="009F02D9"/>
    <w:rsid w:val="009F02DF"/>
    <w:rsid w:val="009F0318"/>
    <w:rsid w:val="009F040C"/>
    <w:rsid w:val="009F0A89"/>
    <w:rsid w:val="009F0BF9"/>
    <w:rsid w:val="009F0CA0"/>
    <w:rsid w:val="009F0CA6"/>
    <w:rsid w:val="009F0DC6"/>
    <w:rsid w:val="009F0EFB"/>
    <w:rsid w:val="009F0F2A"/>
    <w:rsid w:val="009F1199"/>
    <w:rsid w:val="009F124F"/>
    <w:rsid w:val="009F172D"/>
    <w:rsid w:val="009F1817"/>
    <w:rsid w:val="009F183A"/>
    <w:rsid w:val="009F196E"/>
    <w:rsid w:val="009F2099"/>
    <w:rsid w:val="009F2269"/>
    <w:rsid w:val="009F2348"/>
    <w:rsid w:val="009F2602"/>
    <w:rsid w:val="009F2877"/>
    <w:rsid w:val="009F28B8"/>
    <w:rsid w:val="009F2AE6"/>
    <w:rsid w:val="009F2CD8"/>
    <w:rsid w:val="009F2D05"/>
    <w:rsid w:val="009F2F08"/>
    <w:rsid w:val="009F3018"/>
    <w:rsid w:val="009F31DC"/>
    <w:rsid w:val="009F347E"/>
    <w:rsid w:val="009F3600"/>
    <w:rsid w:val="009F37B7"/>
    <w:rsid w:val="009F3853"/>
    <w:rsid w:val="009F3934"/>
    <w:rsid w:val="009F3A42"/>
    <w:rsid w:val="009F3B20"/>
    <w:rsid w:val="009F3B89"/>
    <w:rsid w:val="009F3B92"/>
    <w:rsid w:val="009F3D8F"/>
    <w:rsid w:val="009F3DFC"/>
    <w:rsid w:val="009F41FF"/>
    <w:rsid w:val="009F425D"/>
    <w:rsid w:val="009F4344"/>
    <w:rsid w:val="009F43BB"/>
    <w:rsid w:val="009F4600"/>
    <w:rsid w:val="009F4B35"/>
    <w:rsid w:val="009F4C85"/>
    <w:rsid w:val="009F4D5C"/>
    <w:rsid w:val="009F5025"/>
    <w:rsid w:val="009F5399"/>
    <w:rsid w:val="009F570C"/>
    <w:rsid w:val="009F5787"/>
    <w:rsid w:val="009F5B45"/>
    <w:rsid w:val="009F5D43"/>
    <w:rsid w:val="009F6256"/>
    <w:rsid w:val="009F6379"/>
    <w:rsid w:val="009F6455"/>
    <w:rsid w:val="009F653B"/>
    <w:rsid w:val="009F67B8"/>
    <w:rsid w:val="009F67D6"/>
    <w:rsid w:val="009F6843"/>
    <w:rsid w:val="009F686E"/>
    <w:rsid w:val="009F692E"/>
    <w:rsid w:val="009F6AD5"/>
    <w:rsid w:val="009F6B32"/>
    <w:rsid w:val="009F6D87"/>
    <w:rsid w:val="009F6E94"/>
    <w:rsid w:val="009F6FDF"/>
    <w:rsid w:val="009F7300"/>
    <w:rsid w:val="009F7368"/>
    <w:rsid w:val="009F74B6"/>
    <w:rsid w:val="009F7A00"/>
    <w:rsid w:val="009F7A33"/>
    <w:rsid w:val="009F7A99"/>
    <w:rsid w:val="009F7BCB"/>
    <w:rsid w:val="009F7C69"/>
    <w:rsid w:val="009F7CA8"/>
    <w:rsid w:val="009F7DFD"/>
    <w:rsid w:val="00A00034"/>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93A"/>
    <w:rsid w:val="00A01B2F"/>
    <w:rsid w:val="00A01BD0"/>
    <w:rsid w:val="00A01BE5"/>
    <w:rsid w:val="00A01C42"/>
    <w:rsid w:val="00A022BA"/>
    <w:rsid w:val="00A022C7"/>
    <w:rsid w:val="00A0258E"/>
    <w:rsid w:val="00A02916"/>
    <w:rsid w:val="00A02D48"/>
    <w:rsid w:val="00A02DD1"/>
    <w:rsid w:val="00A02F87"/>
    <w:rsid w:val="00A03023"/>
    <w:rsid w:val="00A030D1"/>
    <w:rsid w:val="00A031F4"/>
    <w:rsid w:val="00A03286"/>
    <w:rsid w:val="00A03322"/>
    <w:rsid w:val="00A034C0"/>
    <w:rsid w:val="00A0366D"/>
    <w:rsid w:val="00A036A2"/>
    <w:rsid w:val="00A038AD"/>
    <w:rsid w:val="00A039B6"/>
    <w:rsid w:val="00A03B0D"/>
    <w:rsid w:val="00A03D90"/>
    <w:rsid w:val="00A03DA2"/>
    <w:rsid w:val="00A04329"/>
    <w:rsid w:val="00A043A2"/>
    <w:rsid w:val="00A043B8"/>
    <w:rsid w:val="00A04504"/>
    <w:rsid w:val="00A045F1"/>
    <w:rsid w:val="00A04762"/>
    <w:rsid w:val="00A04A88"/>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F3"/>
    <w:rsid w:val="00A064DE"/>
    <w:rsid w:val="00A064FC"/>
    <w:rsid w:val="00A067ED"/>
    <w:rsid w:val="00A06B75"/>
    <w:rsid w:val="00A06BCC"/>
    <w:rsid w:val="00A06E0D"/>
    <w:rsid w:val="00A06E19"/>
    <w:rsid w:val="00A0704F"/>
    <w:rsid w:val="00A070C8"/>
    <w:rsid w:val="00A071CD"/>
    <w:rsid w:val="00A071D2"/>
    <w:rsid w:val="00A07321"/>
    <w:rsid w:val="00A07354"/>
    <w:rsid w:val="00A07386"/>
    <w:rsid w:val="00A073CA"/>
    <w:rsid w:val="00A075EB"/>
    <w:rsid w:val="00A07634"/>
    <w:rsid w:val="00A07646"/>
    <w:rsid w:val="00A076D1"/>
    <w:rsid w:val="00A07744"/>
    <w:rsid w:val="00A077A2"/>
    <w:rsid w:val="00A078BB"/>
    <w:rsid w:val="00A079A1"/>
    <w:rsid w:val="00A07A5F"/>
    <w:rsid w:val="00A07CCC"/>
    <w:rsid w:val="00A07D11"/>
    <w:rsid w:val="00A101D1"/>
    <w:rsid w:val="00A1026C"/>
    <w:rsid w:val="00A104C4"/>
    <w:rsid w:val="00A108AE"/>
    <w:rsid w:val="00A10E1F"/>
    <w:rsid w:val="00A10E69"/>
    <w:rsid w:val="00A10FDF"/>
    <w:rsid w:val="00A1108C"/>
    <w:rsid w:val="00A1112E"/>
    <w:rsid w:val="00A113D7"/>
    <w:rsid w:val="00A113F6"/>
    <w:rsid w:val="00A115EA"/>
    <w:rsid w:val="00A1189B"/>
    <w:rsid w:val="00A118B0"/>
    <w:rsid w:val="00A1198F"/>
    <w:rsid w:val="00A119E9"/>
    <w:rsid w:val="00A11DA1"/>
    <w:rsid w:val="00A11E18"/>
    <w:rsid w:val="00A11E8C"/>
    <w:rsid w:val="00A11F90"/>
    <w:rsid w:val="00A11FD0"/>
    <w:rsid w:val="00A123FA"/>
    <w:rsid w:val="00A12732"/>
    <w:rsid w:val="00A128E5"/>
    <w:rsid w:val="00A12AA2"/>
    <w:rsid w:val="00A12B06"/>
    <w:rsid w:val="00A12EFF"/>
    <w:rsid w:val="00A131A9"/>
    <w:rsid w:val="00A13219"/>
    <w:rsid w:val="00A13425"/>
    <w:rsid w:val="00A1343C"/>
    <w:rsid w:val="00A1347C"/>
    <w:rsid w:val="00A13778"/>
    <w:rsid w:val="00A13898"/>
    <w:rsid w:val="00A13AF9"/>
    <w:rsid w:val="00A13FF9"/>
    <w:rsid w:val="00A14157"/>
    <w:rsid w:val="00A143FB"/>
    <w:rsid w:val="00A14480"/>
    <w:rsid w:val="00A1471B"/>
    <w:rsid w:val="00A147B4"/>
    <w:rsid w:val="00A14993"/>
    <w:rsid w:val="00A14B34"/>
    <w:rsid w:val="00A14C78"/>
    <w:rsid w:val="00A14ECD"/>
    <w:rsid w:val="00A1539E"/>
    <w:rsid w:val="00A15685"/>
    <w:rsid w:val="00A156E7"/>
    <w:rsid w:val="00A1598D"/>
    <w:rsid w:val="00A159AB"/>
    <w:rsid w:val="00A15B70"/>
    <w:rsid w:val="00A15C9D"/>
    <w:rsid w:val="00A15DB6"/>
    <w:rsid w:val="00A15DCC"/>
    <w:rsid w:val="00A15EFF"/>
    <w:rsid w:val="00A15F20"/>
    <w:rsid w:val="00A16043"/>
    <w:rsid w:val="00A1612A"/>
    <w:rsid w:val="00A16516"/>
    <w:rsid w:val="00A165BE"/>
    <w:rsid w:val="00A1662C"/>
    <w:rsid w:val="00A166D3"/>
    <w:rsid w:val="00A16812"/>
    <w:rsid w:val="00A16885"/>
    <w:rsid w:val="00A16975"/>
    <w:rsid w:val="00A16A02"/>
    <w:rsid w:val="00A16AE2"/>
    <w:rsid w:val="00A16D01"/>
    <w:rsid w:val="00A16FAC"/>
    <w:rsid w:val="00A170AB"/>
    <w:rsid w:val="00A171D3"/>
    <w:rsid w:val="00A173A2"/>
    <w:rsid w:val="00A173B7"/>
    <w:rsid w:val="00A1749D"/>
    <w:rsid w:val="00A174C2"/>
    <w:rsid w:val="00A177B8"/>
    <w:rsid w:val="00A1798E"/>
    <w:rsid w:val="00A17AAE"/>
    <w:rsid w:val="00A17CC1"/>
    <w:rsid w:val="00A17DC5"/>
    <w:rsid w:val="00A20043"/>
    <w:rsid w:val="00A20055"/>
    <w:rsid w:val="00A201EA"/>
    <w:rsid w:val="00A20316"/>
    <w:rsid w:val="00A2033E"/>
    <w:rsid w:val="00A2037C"/>
    <w:rsid w:val="00A2038A"/>
    <w:rsid w:val="00A20537"/>
    <w:rsid w:val="00A206E0"/>
    <w:rsid w:val="00A207C5"/>
    <w:rsid w:val="00A2083B"/>
    <w:rsid w:val="00A208A6"/>
    <w:rsid w:val="00A208FE"/>
    <w:rsid w:val="00A20B6E"/>
    <w:rsid w:val="00A20BCA"/>
    <w:rsid w:val="00A20E07"/>
    <w:rsid w:val="00A2107D"/>
    <w:rsid w:val="00A211EB"/>
    <w:rsid w:val="00A2131C"/>
    <w:rsid w:val="00A21391"/>
    <w:rsid w:val="00A215BD"/>
    <w:rsid w:val="00A216EB"/>
    <w:rsid w:val="00A21745"/>
    <w:rsid w:val="00A2176E"/>
    <w:rsid w:val="00A2182B"/>
    <w:rsid w:val="00A21A3A"/>
    <w:rsid w:val="00A21CF0"/>
    <w:rsid w:val="00A21DFB"/>
    <w:rsid w:val="00A22436"/>
    <w:rsid w:val="00A22443"/>
    <w:rsid w:val="00A22479"/>
    <w:rsid w:val="00A22524"/>
    <w:rsid w:val="00A22550"/>
    <w:rsid w:val="00A2261B"/>
    <w:rsid w:val="00A2268C"/>
    <w:rsid w:val="00A227A1"/>
    <w:rsid w:val="00A22990"/>
    <w:rsid w:val="00A22A38"/>
    <w:rsid w:val="00A22C5D"/>
    <w:rsid w:val="00A22CC6"/>
    <w:rsid w:val="00A22D2A"/>
    <w:rsid w:val="00A22D4D"/>
    <w:rsid w:val="00A22D84"/>
    <w:rsid w:val="00A22E8F"/>
    <w:rsid w:val="00A230FD"/>
    <w:rsid w:val="00A23310"/>
    <w:rsid w:val="00A2335E"/>
    <w:rsid w:val="00A233FB"/>
    <w:rsid w:val="00A23593"/>
    <w:rsid w:val="00A23827"/>
    <w:rsid w:val="00A23867"/>
    <w:rsid w:val="00A2390F"/>
    <w:rsid w:val="00A23A65"/>
    <w:rsid w:val="00A23B5A"/>
    <w:rsid w:val="00A23B5E"/>
    <w:rsid w:val="00A23C91"/>
    <w:rsid w:val="00A23C92"/>
    <w:rsid w:val="00A23D2C"/>
    <w:rsid w:val="00A23F00"/>
    <w:rsid w:val="00A2408C"/>
    <w:rsid w:val="00A240CA"/>
    <w:rsid w:val="00A2431E"/>
    <w:rsid w:val="00A244C7"/>
    <w:rsid w:val="00A24507"/>
    <w:rsid w:val="00A246FD"/>
    <w:rsid w:val="00A24AE7"/>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D4A"/>
    <w:rsid w:val="00A25EFE"/>
    <w:rsid w:val="00A26119"/>
    <w:rsid w:val="00A261B5"/>
    <w:rsid w:val="00A261DD"/>
    <w:rsid w:val="00A262BB"/>
    <w:rsid w:val="00A26304"/>
    <w:rsid w:val="00A263D1"/>
    <w:rsid w:val="00A263E5"/>
    <w:rsid w:val="00A26819"/>
    <w:rsid w:val="00A26847"/>
    <w:rsid w:val="00A268F7"/>
    <w:rsid w:val="00A26B02"/>
    <w:rsid w:val="00A26BAF"/>
    <w:rsid w:val="00A26F1E"/>
    <w:rsid w:val="00A27043"/>
    <w:rsid w:val="00A27244"/>
    <w:rsid w:val="00A273B7"/>
    <w:rsid w:val="00A2755A"/>
    <w:rsid w:val="00A27576"/>
    <w:rsid w:val="00A2780D"/>
    <w:rsid w:val="00A27D19"/>
    <w:rsid w:val="00A30072"/>
    <w:rsid w:val="00A30099"/>
    <w:rsid w:val="00A30235"/>
    <w:rsid w:val="00A30663"/>
    <w:rsid w:val="00A3079C"/>
    <w:rsid w:val="00A307A6"/>
    <w:rsid w:val="00A308E9"/>
    <w:rsid w:val="00A30AF1"/>
    <w:rsid w:val="00A30B29"/>
    <w:rsid w:val="00A30C52"/>
    <w:rsid w:val="00A30CBB"/>
    <w:rsid w:val="00A30CC9"/>
    <w:rsid w:val="00A30CE7"/>
    <w:rsid w:val="00A30DA5"/>
    <w:rsid w:val="00A30FEB"/>
    <w:rsid w:val="00A31123"/>
    <w:rsid w:val="00A3114F"/>
    <w:rsid w:val="00A311FE"/>
    <w:rsid w:val="00A31537"/>
    <w:rsid w:val="00A315F2"/>
    <w:rsid w:val="00A3162A"/>
    <w:rsid w:val="00A31678"/>
    <w:rsid w:val="00A316B1"/>
    <w:rsid w:val="00A3173E"/>
    <w:rsid w:val="00A318CC"/>
    <w:rsid w:val="00A31A84"/>
    <w:rsid w:val="00A31AA5"/>
    <w:rsid w:val="00A31CDE"/>
    <w:rsid w:val="00A31D2C"/>
    <w:rsid w:val="00A31E09"/>
    <w:rsid w:val="00A32198"/>
    <w:rsid w:val="00A321C0"/>
    <w:rsid w:val="00A323B9"/>
    <w:rsid w:val="00A3261E"/>
    <w:rsid w:val="00A3276E"/>
    <w:rsid w:val="00A3277D"/>
    <w:rsid w:val="00A327D2"/>
    <w:rsid w:val="00A32E7F"/>
    <w:rsid w:val="00A32F01"/>
    <w:rsid w:val="00A333D9"/>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5237"/>
    <w:rsid w:val="00A35335"/>
    <w:rsid w:val="00A35399"/>
    <w:rsid w:val="00A354E8"/>
    <w:rsid w:val="00A35846"/>
    <w:rsid w:val="00A35867"/>
    <w:rsid w:val="00A359E2"/>
    <w:rsid w:val="00A35AEC"/>
    <w:rsid w:val="00A35D1C"/>
    <w:rsid w:val="00A35FFF"/>
    <w:rsid w:val="00A362AA"/>
    <w:rsid w:val="00A3649B"/>
    <w:rsid w:val="00A367AE"/>
    <w:rsid w:val="00A369D1"/>
    <w:rsid w:val="00A36C99"/>
    <w:rsid w:val="00A36D5A"/>
    <w:rsid w:val="00A36D5B"/>
    <w:rsid w:val="00A36EE8"/>
    <w:rsid w:val="00A36EFE"/>
    <w:rsid w:val="00A3704B"/>
    <w:rsid w:val="00A370D1"/>
    <w:rsid w:val="00A3722F"/>
    <w:rsid w:val="00A373A6"/>
    <w:rsid w:val="00A374AC"/>
    <w:rsid w:val="00A37506"/>
    <w:rsid w:val="00A3759A"/>
    <w:rsid w:val="00A376FC"/>
    <w:rsid w:val="00A378C3"/>
    <w:rsid w:val="00A37AB5"/>
    <w:rsid w:val="00A37CFA"/>
    <w:rsid w:val="00A37D13"/>
    <w:rsid w:val="00A37E75"/>
    <w:rsid w:val="00A37F3C"/>
    <w:rsid w:val="00A40153"/>
    <w:rsid w:val="00A40184"/>
    <w:rsid w:val="00A40696"/>
    <w:rsid w:val="00A406E2"/>
    <w:rsid w:val="00A4073F"/>
    <w:rsid w:val="00A4074C"/>
    <w:rsid w:val="00A40840"/>
    <w:rsid w:val="00A409A9"/>
    <w:rsid w:val="00A409AA"/>
    <w:rsid w:val="00A40B45"/>
    <w:rsid w:val="00A40F3B"/>
    <w:rsid w:val="00A4112F"/>
    <w:rsid w:val="00A41473"/>
    <w:rsid w:val="00A414C8"/>
    <w:rsid w:val="00A41503"/>
    <w:rsid w:val="00A4160D"/>
    <w:rsid w:val="00A4182C"/>
    <w:rsid w:val="00A41850"/>
    <w:rsid w:val="00A41A41"/>
    <w:rsid w:val="00A41B21"/>
    <w:rsid w:val="00A41B62"/>
    <w:rsid w:val="00A41D5A"/>
    <w:rsid w:val="00A41E35"/>
    <w:rsid w:val="00A41F49"/>
    <w:rsid w:val="00A41F79"/>
    <w:rsid w:val="00A4207C"/>
    <w:rsid w:val="00A42162"/>
    <w:rsid w:val="00A4223C"/>
    <w:rsid w:val="00A42422"/>
    <w:rsid w:val="00A42888"/>
    <w:rsid w:val="00A428BA"/>
    <w:rsid w:val="00A428CD"/>
    <w:rsid w:val="00A42A06"/>
    <w:rsid w:val="00A42A88"/>
    <w:rsid w:val="00A42C2A"/>
    <w:rsid w:val="00A432E8"/>
    <w:rsid w:val="00A433E8"/>
    <w:rsid w:val="00A436AD"/>
    <w:rsid w:val="00A4392B"/>
    <w:rsid w:val="00A43BBA"/>
    <w:rsid w:val="00A43C01"/>
    <w:rsid w:val="00A43D15"/>
    <w:rsid w:val="00A43EF1"/>
    <w:rsid w:val="00A44008"/>
    <w:rsid w:val="00A440F1"/>
    <w:rsid w:val="00A442FB"/>
    <w:rsid w:val="00A44383"/>
    <w:rsid w:val="00A4468E"/>
    <w:rsid w:val="00A44747"/>
    <w:rsid w:val="00A448CE"/>
    <w:rsid w:val="00A448EE"/>
    <w:rsid w:val="00A44934"/>
    <w:rsid w:val="00A449A3"/>
    <w:rsid w:val="00A44D4F"/>
    <w:rsid w:val="00A44E52"/>
    <w:rsid w:val="00A451D5"/>
    <w:rsid w:val="00A45483"/>
    <w:rsid w:val="00A45551"/>
    <w:rsid w:val="00A4571D"/>
    <w:rsid w:val="00A45720"/>
    <w:rsid w:val="00A45983"/>
    <w:rsid w:val="00A45D0D"/>
    <w:rsid w:val="00A45E17"/>
    <w:rsid w:val="00A45ED5"/>
    <w:rsid w:val="00A460AB"/>
    <w:rsid w:val="00A46242"/>
    <w:rsid w:val="00A462AF"/>
    <w:rsid w:val="00A4646B"/>
    <w:rsid w:val="00A4652E"/>
    <w:rsid w:val="00A4660E"/>
    <w:rsid w:val="00A469AE"/>
    <w:rsid w:val="00A46B1C"/>
    <w:rsid w:val="00A46BAA"/>
    <w:rsid w:val="00A46CCE"/>
    <w:rsid w:val="00A46E2E"/>
    <w:rsid w:val="00A46E96"/>
    <w:rsid w:val="00A4704F"/>
    <w:rsid w:val="00A476BF"/>
    <w:rsid w:val="00A47DF2"/>
    <w:rsid w:val="00A50094"/>
    <w:rsid w:val="00A500EB"/>
    <w:rsid w:val="00A501A6"/>
    <w:rsid w:val="00A502B5"/>
    <w:rsid w:val="00A50313"/>
    <w:rsid w:val="00A505F7"/>
    <w:rsid w:val="00A50686"/>
    <w:rsid w:val="00A506C1"/>
    <w:rsid w:val="00A50846"/>
    <w:rsid w:val="00A50908"/>
    <w:rsid w:val="00A50B80"/>
    <w:rsid w:val="00A50C5A"/>
    <w:rsid w:val="00A50CF2"/>
    <w:rsid w:val="00A510DD"/>
    <w:rsid w:val="00A51172"/>
    <w:rsid w:val="00A511A3"/>
    <w:rsid w:val="00A511B4"/>
    <w:rsid w:val="00A5124D"/>
    <w:rsid w:val="00A5146B"/>
    <w:rsid w:val="00A515E2"/>
    <w:rsid w:val="00A51679"/>
    <w:rsid w:val="00A51965"/>
    <w:rsid w:val="00A51CA9"/>
    <w:rsid w:val="00A51D81"/>
    <w:rsid w:val="00A521B4"/>
    <w:rsid w:val="00A523AC"/>
    <w:rsid w:val="00A5244E"/>
    <w:rsid w:val="00A527E0"/>
    <w:rsid w:val="00A52AB4"/>
    <w:rsid w:val="00A52C7D"/>
    <w:rsid w:val="00A52D66"/>
    <w:rsid w:val="00A52F45"/>
    <w:rsid w:val="00A53321"/>
    <w:rsid w:val="00A5359F"/>
    <w:rsid w:val="00A536FD"/>
    <w:rsid w:val="00A5375F"/>
    <w:rsid w:val="00A537B2"/>
    <w:rsid w:val="00A5394D"/>
    <w:rsid w:val="00A53AB3"/>
    <w:rsid w:val="00A53BE4"/>
    <w:rsid w:val="00A53E91"/>
    <w:rsid w:val="00A5407F"/>
    <w:rsid w:val="00A5431A"/>
    <w:rsid w:val="00A5463F"/>
    <w:rsid w:val="00A546C5"/>
    <w:rsid w:val="00A54790"/>
    <w:rsid w:val="00A547B1"/>
    <w:rsid w:val="00A547D7"/>
    <w:rsid w:val="00A54964"/>
    <w:rsid w:val="00A54D1F"/>
    <w:rsid w:val="00A54D30"/>
    <w:rsid w:val="00A54D4C"/>
    <w:rsid w:val="00A54EBC"/>
    <w:rsid w:val="00A54ECB"/>
    <w:rsid w:val="00A54F4C"/>
    <w:rsid w:val="00A55019"/>
    <w:rsid w:val="00A550BC"/>
    <w:rsid w:val="00A55193"/>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664"/>
    <w:rsid w:val="00A567DE"/>
    <w:rsid w:val="00A56809"/>
    <w:rsid w:val="00A56898"/>
    <w:rsid w:val="00A568EA"/>
    <w:rsid w:val="00A56C37"/>
    <w:rsid w:val="00A56D22"/>
    <w:rsid w:val="00A56DA0"/>
    <w:rsid w:val="00A56DFD"/>
    <w:rsid w:val="00A56E19"/>
    <w:rsid w:val="00A56E39"/>
    <w:rsid w:val="00A570AB"/>
    <w:rsid w:val="00A571C5"/>
    <w:rsid w:val="00A57575"/>
    <w:rsid w:val="00A575B8"/>
    <w:rsid w:val="00A57689"/>
    <w:rsid w:val="00A578DC"/>
    <w:rsid w:val="00A57990"/>
    <w:rsid w:val="00A57BCF"/>
    <w:rsid w:val="00A57E1F"/>
    <w:rsid w:val="00A57F11"/>
    <w:rsid w:val="00A6003B"/>
    <w:rsid w:val="00A60494"/>
    <w:rsid w:val="00A60693"/>
    <w:rsid w:val="00A60771"/>
    <w:rsid w:val="00A607BB"/>
    <w:rsid w:val="00A6080C"/>
    <w:rsid w:val="00A60891"/>
    <w:rsid w:val="00A60B40"/>
    <w:rsid w:val="00A60BC7"/>
    <w:rsid w:val="00A60CF8"/>
    <w:rsid w:val="00A6108D"/>
    <w:rsid w:val="00A61376"/>
    <w:rsid w:val="00A615A5"/>
    <w:rsid w:val="00A61684"/>
    <w:rsid w:val="00A6170C"/>
    <w:rsid w:val="00A61726"/>
    <w:rsid w:val="00A61871"/>
    <w:rsid w:val="00A61956"/>
    <w:rsid w:val="00A61C38"/>
    <w:rsid w:val="00A61D63"/>
    <w:rsid w:val="00A61DA0"/>
    <w:rsid w:val="00A61DC8"/>
    <w:rsid w:val="00A61DDD"/>
    <w:rsid w:val="00A62121"/>
    <w:rsid w:val="00A62247"/>
    <w:rsid w:val="00A6226D"/>
    <w:rsid w:val="00A622FC"/>
    <w:rsid w:val="00A623A0"/>
    <w:rsid w:val="00A623FD"/>
    <w:rsid w:val="00A62572"/>
    <w:rsid w:val="00A627FE"/>
    <w:rsid w:val="00A6296B"/>
    <w:rsid w:val="00A62A6D"/>
    <w:rsid w:val="00A62E8A"/>
    <w:rsid w:val="00A6304B"/>
    <w:rsid w:val="00A6307B"/>
    <w:rsid w:val="00A631E8"/>
    <w:rsid w:val="00A63389"/>
    <w:rsid w:val="00A63393"/>
    <w:rsid w:val="00A634B6"/>
    <w:rsid w:val="00A63B5D"/>
    <w:rsid w:val="00A63C98"/>
    <w:rsid w:val="00A63CFF"/>
    <w:rsid w:val="00A63EAC"/>
    <w:rsid w:val="00A63FE1"/>
    <w:rsid w:val="00A63FFF"/>
    <w:rsid w:val="00A6412B"/>
    <w:rsid w:val="00A6420D"/>
    <w:rsid w:val="00A643A4"/>
    <w:rsid w:val="00A643C4"/>
    <w:rsid w:val="00A64539"/>
    <w:rsid w:val="00A64703"/>
    <w:rsid w:val="00A6477A"/>
    <w:rsid w:val="00A64A84"/>
    <w:rsid w:val="00A64B09"/>
    <w:rsid w:val="00A64B57"/>
    <w:rsid w:val="00A64E3E"/>
    <w:rsid w:val="00A6501C"/>
    <w:rsid w:val="00A650F3"/>
    <w:rsid w:val="00A65447"/>
    <w:rsid w:val="00A65485"/>
    <w:rsid w:val="00A654A2"/>
    <w:rsid w:val="00A6571B"/>
    <w:rsid w:val="00A6573E"/>
    <w:rsid w:val="00A6581A"/>
    <w:rsid w:val="00A65984"/>
    <w:rsid w:val="00A65CE3"/>
    <w:rsid w:val="00A65F5D"/>
    <w:rsid w:val="00A662F2"/>
    <w:rsid w:val="00A66336"/>
    <w:rsid w:val="00A66395"/>
    <w:rsid w:val="00A6644A"/>
    <w:rsid w:val="00A664D0"/>
    <w:rsid w:val="00A66651"/>
    <w:rsid w:val="00A66801"/>
    <w:rsid w:val="00A66AAE"/>
    <w:rsid w:val="00A66B25"/>
    <w:rsid w:val="00A66BF2"/>
    <w:rsid w:val="00A66D14"/>
    <w:rsid w:val="00A67064"/>
    <w:rsid w:val="00A670BF"/>
    <w:rsid w:val="00A671C5"/>
    <w:rsid w:val="00A671DB"/>
    <w:rsid w:val="00A67398"/>
    <w:rsid w:val="00A6740F"/>
    <w:rsid w:val="00A67744"/>
    <w:rsid w:val="00A677CC"/>
    <w:rsid w:val="00A677D4"/>
    <w:rsid w:val="00A67A37"/>
    <w:rsid w:val="00A67D48"/>
    <w:rsid w:val="00A67EA6"/>
    <w:rsid w:val="00A700D2"/>
    <w:rsid w:val="00A70104"/>
    <w:rsid w:val="00A70285"/>
    <w:rsid w:val="00A7060C"/>
    <w:rsid w:val="00A706E6"/>
    <w:rsid w:val="00A7075C"/>
    <w:rsid w:val="00A70822"/>
    <w:rsid w:val="00A708C2"/>
    <w:rsid w:val="00A70AEA"/>
    <w:rsid w:val="00A70DFD"/>
    <w:rsid w:val="00A71010"/>
    <w:rsid w:val="00A71306"/>
    <w:rsid w:val="00A714D8"/>
    <w:rsid w:val="00A71571"/>
    <w:rsid w:val="00A715B1"/>
    <w:rsid w:val="00A7179F"/>
    <w:rsid w:val="00A71936"/>
    <w:rsid w:val="00A71978"/>
    <w:rsid w:val="00A71985"/>
    <w:rsid w:val="00A71996"/>
    <w:rsid w:val="00A71CCD"/>
    <w:rsid w:val="00A71DCC"/>
    <w:rsid w:val="00A71E3A"/>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3010"/>
    <w:rsid w:val="00A73145"/>
    <w:rsid w:val="00A731A0"/>
    <w:rsid w:val="00A73465"/>
    <w:rsid w:val="00A73606"/>
    <w:rsid w:val="00A7370B"/>
    <w:rsid w:val="00A73724"/>
    <w:rsid w:val="00A73A99"/>
    <w:rsid w:val="00A73B67"/>
    <w:rsid w:val="00A73E41"/>
    <w:rsid w:val="00A73F3E"/>
    <w:rsid w:val="00A7480C"/>
    <w:rsid w:val="00A74821"/>
    <w:rsid w:val="00A749A1"/>
    <w:rsid w:val="00A74A63"/>
    <w:rsid w:val="00A74A85"/>
    <w:rsid w:val="00A74C54"/>
    <w:rsid w:val="00A74CCF"/>
    <w:rsid w:val="00A74D7F"/>
    <w:rsid w:val="00A74DB0"/>
    <w:rsid w:val="00A74DE3"/>
    <w:rsid w:val="00A74ECD"/>
    <w:rsid w:val="00A751AB"/>
    <w:rsid w:val="00A751B1"/>
    <w:rsid w:val="00A752F1"/>
    <w:rsid w:val="00A75339"/>
    <w:rsid w:val="00A75375"/>
    <w:rsid w:val="00A756F4"/>
    <w:rsid w:val="00A757B5"/>
    <w:rsid w:val="00A757C3"/>
    <w:rsid w:val="00A757FB"/>
    <w:rsid w:val="00A758A6"/>
    <w:rsid w:val="00A758D0"/>
    <w:rsid w:val="00A759A3"/>
    <w:rsid w:val="00A75D17"/>
    <w:rsid w:val="00A75E65"/>
    <w:rsid w:val="00A75ECF"/>
    <w:rsid w:val="00A7604D"/>
    <w:rsid w:val="00A765E0"/>
    <w:rsid w:val="00A766E9"/>
    <w:rsid w:val="00A76822"/>
    <w:rsid w:val="00A76873"/>
    <w:rsid w:val="00A769A9"/>
    <w:rsid w:val="00A76A89"/>
    <w:rsid w:val="00A76B07"/>
    <w:rsid w:val="00A76BE1"/>
    <w:rsid w:val="00A76C91"/>
    <w:rsid w:val="00A76CB2"/>
    <w:rsid w:val="00A76EC2"/>
    <w:rsid w:val="00A76F86"/>
    <w:rsid w:val="00A77133"/>
    <w:rsid w:val="00A77177"/>
    <w:rsid w:val="00A77229"/>
    <w:rsid w:val="00A77309"/>
    <w:rsid w:val="00A773A8"/>
    <w:rsid w:val="00A773EF"/>
    <w:rsid w:val="00A7746F"/>
    <w:rsid w:val="00A7777A"/>
    <w:rsid w:val="00A778A0"/>
    <w:rsid w:val="00A7792D"/>
    <w:rsid w:val="00A77BEC"/>
    <w:rsid w:val="00A77E3F"/>
    <w:rsid w:val="00A77EA2"/>
    <w:rsid w:val="00A77EC8"/>
    <w:rsid w:val="00A8046A"/>
    <w:rsid w:val="00A8051E"/>
    <w:rsid w:val="00A805A3"/>
    <w:rsid w:val="00A805E3"/>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1E"/>
    <w:rsid w:val="00A81B15"/>
    <w:rsid w:val="00A81C1A"/>
    <w:rsid w:val="00A81C73"/>
    <w:rsid w:val="00A81D63"/>
    <w:rsid w:val="00A81D6B"/>
    <w:rsid w:val="00A81DED"/>
    <w:rsid w:val="00A824AB"/>
    <w:rsid w:val="00A82693"/>
    <w:rsid w:val="00A828F7"/>
    <w:rsid w:val="00A82A8E"/>
    <w:rsid w:val="00A82D49"/>
    <w:rsid w:val="00A82DD8"/>
    <w:rsid w:val="00A82E8D"/>
    <w:rsid w:val="00A82FB8"/>
    <w:rsid w:val="00A83012"/>
    <w:rsid w:val="00A830AD"/>
    <w:rsid w:val="00A83104"/>
    <w:rsid w:val="00A8331E"/>
    <w:rsid w:val="00A834B6"/>
    <w:rsid w:val="00A83614"/>
    <w:rsid w:val="00A836EB"/>
    <w:rsid w:val="00A8374B"/>
    <w:rsid w:val="00A83AB0"/>
    <w:rsid w:val="00A83B3B"/>
    <w:rsid w:val="00A83BDA"/>
    <w:rsid w:val="00A83D83"/>
    <w:rsid w:val="00A83F1D"/>
    <w:rsid w:val="00A83F69"/>
    <w:rsid w:val="00A8415C"/>
    <w:rsid w:val="00A841BD"/>
    <w:rsid w:val="00A842A8"/>
    <w:rsid w:val="00A84602"/>
    <w:rsid w:val="00A848B4"/>
    <w:rsid w:val="00A84999"/>
    <w:rsid w:val="00A849DA"/>
    <w:rsid w:val="00A84BAD"/>
    <w:rsid w:val="00A84BE5"/>
    <w:rsid w:val="00A8506C"/>
    <w:rsid w:val="00A853AC"/>
    <w:rsid w:val="00A854BE"/>
    <w:rsid w:val="00A85812"/>
    <w:rsid w:val="00A858C7"/>
    <w:rsid w:val="00A85B4E"/>
    <w:rsid w:val="00A85BDF"/>
    <w:rsid w:val="00A85D0F"/>
    <w:rsid w:val="00A85E95"/>
    <w:rsid w:val="00A85F84"/>
    <w:rsid w:val="00A85FEF"/>
    <w:rsid w:val="00A8622C"/>
    <w:rsid w:val="00A863BA"/>
    <w:rsid w:val="00A866AC"/>
    <w:rsid w:val="00A8678B"/>
    <w:rsid w:val="00A86826"/>
    <w:rsid w:val="00A868E2"/>
    <w:rsid w:val="00A86A1D"/>
    <w:rsid w:val="00A86DD6"/>
    <w:rsid w:val="00A87051"/>
    <w:rsid w:val="00A87134"/>
    <w:rsid w:val="00A873A0"/>
    <w:rsid w:val="00A874BC"/>
    <w:rsid w:val="00A87733"/>
    <w:rsid w:val="00A8777A"/>
    <w:rsid w:val="00A87AF5"/>
    <w:rsid w:val="00A87D09"/>
    <w:rsid w:val="00A87F18"/>
    <w:rsid w:val="00A87FF5"/>
    <w:rsid w:val="00A9002F"/>
    <w:rsid w:val="00A900AD"/>
    <w:rsid w:val="00A900D9"/>
    <w:rsid w:val="00A901C7"/>
    <w:rsid w:val="00A90228"/>
    <w:rsid w:val="00A90405"/>
    <w:rsid w:val="00A90481"/>
    <w:rsid w:val="00A90563"/>
    <w:rsid w:val="00A90627"/>
    <w:rsid w:val="00A9069E"/>
    <w:rsid w:val="00A9096E"/>
    <w:rsid w:val="00A90C5A"/>
    <w:rsid w:val="00A90DCE"/>
    <w:rsid w:val="00A90E35"/>
    <w:rsid w:val="00A90EE3"/>
    <w:rsid w:val="00A91020"/>
    <w:rsid w:val="00A911FF"/>
    <w:rsid w:val="00A9134B"/>
    <w:rsid w:val="00A91403"/>
    <w:rsid w:val="00A91464"/>
    <w:rsid w:val="00A914C8"/>
    <w:rsid w:val="00A914EF"/>
    <w:rsid w:val="00A9153F"/>
    <w:rsid w:val="00A9184E"/>
    <w:rsid w:val="00A9195E"/>
    <w:rsid w:val="00A91B1E"/>
    <w:rsid w:val="00A91B4F"/>
    <w:rsid w:val="00A91D27"/>
    <w:rsid w:val="00A9211B"/>
    <w:rsid w:val="00A9224F"/>
    <w:rsid w:val="00A923AE"/>
    <w:rsid w:val="00A92696"/>
    <w:rsid w:val="00A927E8"/>
    <w:rsid w:val="00A92994"/>
    <w:rsid w:val="00A929B3"/>
    <w:rsid w:val="00A92B35"/>
    <w:rsid w:val="00A92B66"/>
    <w:rsid w:val="00A92D14"/>
    <w:rsid w:val="00A92E2F"/>
    <w:rsid w:val="00A93113"/>
    <w:rsid w:val="00A931AF"/>
    <w:rsid w:val="00A931B9"/>
    <w:rsid w:val="00A931CC"/>
    <w:rsid w:val="00A93243"/>
    <w:rsid w:val="00A9363C"/>
    <w:rsid w:val="00A937A1"/>
    <w:rsid w:val="00A93847"/>
    <w:rsid w:val="00A938E1"/>
    <w:rsid w:val="00A93965"/>
    <w:rsid w:val="00A939DF"/>
    <w:rsid w:val="00A939FE"/>
    <w:rsid w:val="00A93AC7"/>
    <w:rsid w:val="00A93C76"/>
    <w:rsid w:val="00A93D52"/>
    <w:rsid w:val="00A93DF4"/>
    <w:rsid w:val="00A93F7C"/>
    <w:rsid w:val="00A93FCC"/>
    <w:rsid w:val="00A93FD5"/>
    <w:rsid w:val="00A940AD"/>
    <w:rsid w:val="00A940B3"/>
    <w:rsid w:val="00A94452"/>
    <w:rsid w:val="00A944D8"/>
    <w:rsid w:val="00A9458F"/>
    <w:rsid w:val="00A946CF"/>
    <w:rsid w:val="00A9475A"/>
    <w:rsid w:val="00A94E4A"/>
    <w:rsid w:val="00A94E82"/>
    <w:rsid w:val="00A94F8D"/>
    <w:rsid w:val="00A9503A"/>
    <w:rsid w:val="00A950E1"/>
    <w:rsid w:val="00A9513A"/>
    <w:rsid w:val="00A95154"/>
    <w:rsid w:val="00A95290"/>
    <w:rsid w:val="00A9549E"/>
    <w:rsid w:val="00A9572B"/>
    <w:rsid w:val="00A958C7"/>
    <w:rsid w:val="00A95955"/>
    <w:rsid w:val="00A95B03"/>
    <w:rsid w:val="00A95BB8"/>
    <w:rsid w:val="00A95BCA"/>
    <w:rsid w:val="00A95CD3"/>
    <w:rsid w:val="00A9609E"/>
    <w:rsid w:val="00A9646F"/>
    <w:rsid w:val="00A96764"/>
    <w:rsid w:val="00A96876"/>
    <w:rsid w:val="00A96EEC"/>
    <w:rsid w:val="00A9704D"/>
    <w:rsid w:val="00A9711A"/>
    <w:rsid w:val="00A978C0"/>
    <w:rsid w:val="00A97A9E"/>
    <w:rsid w:val="00A97AE1"/>
    <w:rsid w:val="00A97AF2"/>
    <w:rsid w:val="00A97B4F"/>
    <w:rsid w:val="00A97BCD"/>
    <w:rsid w:val="00A97CE3"/>
    <w:rsid w:val="00A97D1D"/>
    <w:rsid w:val="00AA0224"/>
    <w:rsid w:val="00AA0293"/>
    <w:rsid w:val="00AA0305"/>
    <w:rsid w:val="00AA0372"/>
    <w:rsid w:val="00AA06DB"/>
    <w:rsid w:val="00AA0BD8"/>
    <w:rsid w:val="00AA0C91"/>
    <w:rsid w:val="00AA11C1"/>
    <w:rsid w:val="00AA11E7"/>
    <w:rsid w:val="00AA12C9"/>
    <w:rsid w:val="00AA145A"/>
    <w:rsid w:val="00AA1684"/>
    <w:rsid w:val="00AA16AF"/>
    <w:rsid w:val="00AA183F"/>
    <w:rsid w:val="00AA1AF3"/>
    <w:rsid w:val="00AA1BA0"/>
    <w:rsid w:val="00AA1C88"/>
    <w:rsid w:val="00AA1C9C"/>
    <w:rsid w:val="00AA1CD5"/>
    <w:rsid w:val="00AA1F12"/>
    <w:rsid w:val="00AA1F56"/>
    <w:rsid w:val="00AA1F87"/>
    <w:rsid w:val="00AA2318"/>
    <w:rsid w:val="00AA238E"/>
    <w:rsid w:val="00AA23CA"/>
    <w:rsid w:val="00AA247E"/>
    <w:rsid w:val="00AA254C"/>
    <w:rsid w:val="00AA2678"/>
    <w:rsid w:val="00AA27F9"/>
    <w:rsid w:val="00AA28E4"/>
    <w:rsid w:val="00AA2A70"/>
    <w:rsid w:val="00AA2AEA"/>
    <w:rsid w:val="00AA2B25"/>
    <w:rsid w:val="00AA2DF6"/>
    <w:rsid w:val="00AA2E09"/>
    <w:rsid w:val="00AA2ED9"/>
    <w:rsid w:val="00AA2EDB"/>
    <w:rsid w:val="00AA2FCB"/>
    <w:rsid w:val="00AA3165"/>
    <w:rsid w:val="00AA319E"/>
    <w:rsid w:val="00AA3589"/>
    <w:rsid w:val="00AA35C9"/>
    <w:rsid w:val="00AA3635"/>
    <w:rsid w:val="00AA36D4"/>
    <w:rsid w:val="00AA36ED"/>
    <w:rsid w:val="00AA37D6"/>
    <w:rsid w:val="00AA3819"/>
    <w:rsid w:val="00AA384E"/>
    <w:rsid w:val="00AA3AD7"/>
    <w:rsid w:val="00AA3B2D"/>
    <w:rsid w:val="00AA3B5B"/>
    <w:rsid w:val="00AA3B89"/>
    <w:rsid w:val="00AA3C36"/>
    <w:rsid w:val="00AA3C7A"/>
    <w:rsid w:val="00AA3D74"/>
    <w:rsid w:val="00AA3F71"/>
    <w:rsid w:val="00AA4015"/>
    <w:rsid w:val="00AA43B8"/>
    <w:rsid w:val="00AA44C6"/>
    <w:rsid w:val="00AA44DF"/>
    <w:rsid w:val="00AA45D5"/>
    <w:rsid w:val="00AA4751"/>
    <w:rsid w:val="00AA477D"/>
    <w:rsid w:val="00AA47A7"/>
    <w:rsid w:val="00AA48B9"/>
    <w:rsid w:val="00AA49BE"/>
    <w:rsid w:val="00AA4AEE"/>
    <w:rsid w:val="00AA4BE9"/>
    <w:rsid w:val="00AA5079"/>
    <w:rsid w:val="00AA5292"/>
    <w:rsid w:val="00AA5299"/>
    <w:rsid w:val="00AA5395"/>
    <w:rsid w:val="00AA539C"/>
    <w:rsid w:val="00AA53B3"/>
    <w:rsid w:val="00AA53FD"/>
    <w:rsid w:val="00AA5429"/>
    <w:rsid w:val="00AA54BE"/>
    <w:rsid w:val="00AA5645"/>
    <w:rsid w:val="00AA56B7"/>
    <w:rsid w:val="00AA590A"/>
    <w:rsid w:val="00AA5B96"/>
    <w:rsid w:val="00AA5BCD"/>
    <w:rsid w:val="00AA618E"/>
    <w:rsid w:val="00AA61AD"/>
    <w:rsid w:val="00AA67DD"/>
    <w:rsid w:val="00AA6879"/>
    <w:rsid w:val="00AA6BD3"/>
    <w:rsid w:val="00AA6C42"/>
    <w:rsid w:val="00AA6E92"/>
    <w:rsid w:val="00AA6F6D"/>
    <w:rsid w:val="00AA705A"/>
    <w:rsid w:val="00AA72D7"/>
    <w:rsid w:val="00AA7564"/>
    <w:rsid w:val="00AA756D"/>
    <w:rsid w:val="00AA7752"/>
    <w:rsid w:val="00AA7968"/>
    <w:rsid w:val="00AA7B72"/>
    <w:rsid w:val="00AB0056"/>
    <w:rsid w:val="00AB0069"/>
    <w:rsid w:val="00AB031A"/>
    <w:rsid w:val="00AB03CD"/>
    <w:rsid w:val="00AB0410"/>
    <w:rsid w:val="00AB0416"/>
    <w:rsid w:val="00AB04CB"/>
    <w:rsid w:val="00AB0591"/>
    <w:rsid w:val="00AB05AA"/>
    <w:rsid w:val="00AB0635"/>
    <w:rsid w:val="00AB06FE"/>
    <w:rsid w:val="00AB0763"/>
    <w:rsid w:val="00AB09B1"/>
    <w:rsid w:val="00AB0A09"/>
    <w:rsid w:val="00AB0A10"/>
    <w:rsid w:val="00AB0B91"/>
    <w:rsid w:val="00AB0BEB"/>
    <w:rsid w:val="00AB0BFC"/>
    <w:rsid w:val="00AB1051"/>
    <w:rsid w:val="00AB11AB"/>
    <w:rsid w:val="00AB12BA"/>
    <w:rsid w:val="00AB12CA"/>
    <w:rsid w:val="00AB131A"/>
    <w:rsid w:val="00AB13FE"/>
    <w:rsid w:val="00AB1645"/>
    <w:rsid w:val="00AB174A"/>
    <w:rsid w:val="00AB17AB"/>
    <w:rsid w:val="00AB1A39"/>
    <w:rsid w:val="00AB1B56"/>
    <w:rsid w:val="00AB1C1C"/>
    <w:rsid w:val="00AB1D5B"/>
    <w:rsid w:val="00AB1E47"/>
    <w:rsid w:val="00AB202E"/>
    <w:rsid w:val="00AB21C3"/>
    <w:rsid w:val="00AB2317"/>
    <w:rsid w:val="00AB23FA"/>
    <w:rsid w:val="00AB24B2"/>
    <w:rsid w:val="00AB24E2"/>
    <w:rsid w:val="00AB24E5"/>
    <w:rsid w:val="00AB27B6"/>
    <w:rsid w:val="00AB27F4"/>
    <w:rsid w:val="00AB284E"/>
    <w:rsid w:val="00AB2A68"/>
    <w:rsid w:val="00AB2BA8"/>
    <w:rsid w:val="00AB2C75"/>
    <w:rsid w:val="00AB2F57"/>
    <w:rsid w:val="00AB31D1"/>
    <w:rsid w:val="00AB3219"/>
    <w:rsid w:val="00AB338E"/>
    <w:rsid w:val="00AB33EA"/>
    <w:rsid w:val="00AB340D"/>
    <w:rsid w:val="00AB34DB"/>
    <w:rsid w:val="00AB350D"/>
    <w:rsid w:val="00AB351A"/>
    <w:rsid w:val="00AB35D4"/>
    <w:rsid w:val="00AB372E"/>
    <w:rsid w:val="00AB3C75"/>
    <w:rsid w:val="00AB3CE8"/>
    <w:rsid w:val="00AB3F09"/>
    <w:rsid w:val="00AB3F9C"/>
    <w:rsid w:val="00AB4046"/>
    <w:rsid w:val="00AB413E"/>
    <w:rsid w:val="00AB41BD"/>
    <w:rsid w:val="00AB43F1"/>
    <w:rsid w:val="00AB4504"/>
    <w:rsid w:val="00AB483D"/>
    <w:rsid w:val="00AB4979"/>
    <w:rsid w:val="00AB4CFD"/>
    <w:rsid w:val="00AB4DA3"/>
    <w:rsid w:val="00AB4DFE"/>
    <w:rsid w:val="00AB4FCB"/>
    <w:rsid w:val="00AB5006"/>
    <w:rsid w:val="00AB5064"/>
    <w:rsid w:val="00AB51BB"/>
    <w:rsid w:val="00AB5208"/>
    <w:rsid w:val="00AB52A2"/>
    <w:rsid w:val="00AB5309"/>
    <w:rsid w:val="00AB5319"/>
    <w:rsid w:val="00AB550C"/>
    <w:rsid w:val="00AB566D"/>
    <w:rsid w:val="00AB57E5"/>
    <w:rsid w:val="00AB5842"/>
    <w:rsid w:val="00AB5A81"/>
    <w:rsid w:val="00AB5E8C"/>
    <w:rsid w:val="00AB6153"/>
    <w:rsid w:val="00AB624D"/>
    <w:rsid w:val="00AB63F8"/>
    <w:rsid w:val="00AB64A7"/>
    <w:rsid w:val="00AB6522"/>
    <w:rsid w:val="00AB67A8"/>
    <w:rsid w:val="00AB682F"/>
    <w:rsid w:val="00AB6873"/>
    <w:rsid w:val="00AB68F8"/>
    <w:rsid w:val="00AB69C1"/>
    <w:rsid w:val="00AB69F6"/>
    <w:rsid w:val="00AB6BD0"/>
    <w:rsid w:val="00AB6D27"/>
    <w:rsid w:val="00AB6E1C"/>
    <w:rsid w:val="00AB6E25"/>
    <w:rsid w:val="00AB6ED1"/>
    <w:rsid w:val="00AB7235"/>
    <w:rsid w:val="00AB72A6"/>
    <w:rsid w:val="00AB7303"/>
    <w:rsid w:val="00AB7304"/>
    <w:rsid w:val="00AB7531"/>
    <w:rsid w:val="00AB753B"/>
    <w:rsid w:val="00AB7802"/>
    <w:rsid w:val="00AB788A"/>
    <w:rsid w:val="00AB78A8"/>
    <w:rsid w:val="00AB7A0C"/>
    <w:rsid w:val="00AB7DE0"/>
    <w:rsid w:val="00AB7FD8"/>
    <w:rsid w:val="00AC015A"/>
    <w:rsid w:val="00AC02B2"/>
    <w:rsid w:val="00AC04DB"/>
    <w:rsid w:val="00AC0A86"/>
    <w:rsid w:val="00AC0BFB"/>
    <w:rsid w:val="00AC0CC7"/>
    <w:rsid w:val="00AC102D"/>
    <w:rsid w:val="00AC1036"/>
    <w:rsid w:val="00AC11A8"/>
    <w:rsid w:val="00AC13CD"/>
    <w:rsid w:val="00AC14C1"/>
    <w:rsid w:val="00AC1527"/>
    <w:rsid w:val="00AC16E9"/>
    <w:rsid w:val="00AC1869"/>
    <w:rsid w:val="00AC1D81"/>
    <w:rsid w:val="00AC1E60"/>
    <w:rsid w:val="00AC1EC1"/>
    <w:rsid w:val="00AC1EC8"/>
    <w:rsid w:val="00AC1F8E"/>
    <w:rsid w:val="00AC2020"/>
    <w:rsid w:val="00AC20D2"/>
    <w:rsid w:val="00AC21AC"/>
    <w:rsid w:val="00AC21CC"/>
    <w:rsid w:val="00AC2487"/>
    <w:rsid w:val="00AC24E0"/>
    <w:rsid w:val="00AC2534"/>
    <w:rsid w:val="00AC270D"/>
    <w:rsid w:val="00AC277E"/>
    <w:rsid w:val="00AC2848"/>
    <w:rsid w:val="00AC29F1"/>
    <w:rsid w:val="00AC2B29"/>
    <w:rsid w:val="00AC2C6B"/>
    <w:rsid w:val="00AC2CEE"/>
    <w:rsid w:val="00AC2F25"/>
    <w:rsid w:val="00AC318E"/>
    <w:rsid w:val="00AC3356"/>
    <w:rsid w:val="00AC3414"/>
    <w:rsid w:val="00AC35FC"/>
    <w:rsid w:val="00AC375E"/>
    <w:rsid w:val="00AC3859"/>
    <w:rsid w:val="00AC3865"/>
    <w:rsid w:val="00AC38A5"/>
    <w:rsid w:val="00AC3988"/>
    <w:rsid w:val="00AC39BC"/>
    <w:rsid w:val="00AC3B47"/>
    <w:rsid w:val="00AC3BC8"/>
    <w:rsid w:val="00AC3C35"/>
    <w:rsid w:val="00AC3FB2"/>
    <w:rsid w:val="00AC4018"/>
    <w:rsid w:val="00AC418E"/>
    <w:rsid w:val="00AC4294"/>
    <w:rsid w:val="00AC43D6"/>
    <w:rsid w:val="00AC4438"/>
    <w:rsid w:val="00AC4530"/>
    <w:rsid w:val="00AC45FD"/>
    <w:rsid w:val="00AC46E0"/>
    <w:rsid w:val="00AC47BA"/>
    <w:rsid w:val="00AC4A11"/>
    <w:rsid w:val="00AC4CB2"/>
    <w:rsid w:val="00AC4DCC"/>
    <w:rsid w:val="00AC4E9E"/>
    <w:rsid w:val="00AC4FFA"/>
    <w:rsid w:val="00AC53A6"/>
    <w:rsid w:val="00AC5751"/>
    <w:rsid w:val="00AC57FD"/>
    <w:rsid w:val="00AC58E9"/>
    <w:rsid w:val="00AC5DBA"/>
    <w:rsid w:val="00AC5E02"/>
    <w:rsid w:val="00AC5E2E"/>
    <w:rsid w:val="00AC605F"/>
    <w:rsid w:val="00AC611C"/>
    <w:rsid w:val="00AC6496"/>
    <w:rsid w:val="00AC657C"/>
    <w:rsid w:val="00AC6CC8"/>
    <w:rsid w:val="00AC6D5A"/>
    <w:rsid w:val="00AC6E47"/>
    <w:rsid w:val="00AC6FA6"/>
    <w:rsid w:val="00AC6FB7"/>
    <w:rsid w:val="00AC747F"/>
    <w:rsid w:val="00AC77E3"/>
    <w:rsid w:val="00AC7914"/>
    <w:rsid w:val="00AC793F"/>
    <w:rsid w:val="00AC7BDD"/>
    <w:rsid w:val="00AC7D00"/>
    <w:rsid w:val="00AC7DFD"/>
    <w:rsid w:val="00AC7FAB"/>
    <w:rsid w:val="00AC7FD9"/>
    <w:rsid w:val="00AD00B9"/>
    <w:rsid w:val="00AD01E7"/>
    <w:rsid w:val="00AD0426"/>
    <w:rsid w:val="00AD04EE"/>
    <w:rsid w:val="00AD04F1"/>
    <w:rsid w:val="00AD0506"/>
    <w:rsid w:val="00AD07DC"/>
    <w:rsid w:val="00AD0895"/>
    <w:rsid w:val="00AD0912"/>
    <w:rsid w:val="00AD0996"/>
    <w:rsid w:val="00AD09BC"/>
    <w:rsid w:val="00AD0DEA"/>
    <w:rsid w:val="00AD0E55"/>
    <w:rsid w:val="00AD0F00"/>
    <w:rsid w:val="00AD1057"/>
    <w:rsid w:val="00AD1185"/>
    <w:rsid w:val="00AD1246"/>
    <w:rsid w:val="00AD1596"/>
    <w:rsid w:val="00AD15B3"/>
    <w:rsid w:val="00AD1788"/>
    <w:rsid w:val="00AD18E5"/>
    <w:rsid w:val="00AD1CA3"/>
    <w:rsid w:val="00AD1F2E"/>
    <w:rsid w:val="00AD1F9A"/>
    <w:rsid w:val="00AD1FC6"/>
    <w:rsid w:val="00AD20DF"/>
    <w:rsid w:val="00AD220D"/>
    <w:rsid w:val="00AD222D"/>
    <w:rsid w:val="00AD22F9"/>
    <w:rsid w:val="00AD23FB"/>
    <w:rsid w:val="00AD2400"/>
    <w:rsid w:val="00AD25EA"/>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206"/>
    <w:rsid w:val="00AD3346"/>
    <w:rsid w:val="00AD339C"/>
    <w:rsid w:val="00AD3718"/>
    <w:rsid w:val="00AD372B"/>
    <w:rsid w:val="00AD3793"/>
    <w:rsid w:val="00AD3942"/>
    <w:rsid w:val="00AD3EB4"/>
    <w:rsid w:val="00AD41CA"/>
    <w:rsid w:val="00AD44C9"/>
    <w:rsid w:val="00AD4513"/>
    <w:rsid w:val="00AD4528"/>
    <w:rsid w:val="00AD4708"/>
    <w:rsid w:val="00AD4934"/>
    <w:rsid w:val="00AD4A3F"/>
    <w:rsid w:val="00AD4A90"/>
    <w:rsid w:val="00AD4AF5"/>
    <w:rsid w:val="00AD4BE4"/>
    <w:rsid w:val="00AD4F2B"/>
    <w:rsid w:val="00AD4FA1"/>
    <w:rsid w:val="00AD5264"/>
    <w:rsid w:val="00AD5591"/>
    <w:rsid w:val="00AD55F6"/>
    <w:rsid w:val="00AD5711"/>
    <w:rsid w:val="00AD5AA4"/>
    <w:rsid w:val="00AD5BC7"/>
    <w:rsid w:val="00AD5D04"/>
    <w:rsid w:val="00AD5E54"/>
    <w:rsid w:val="00AD612F"/>
    <w:rsid w:val="00AD645A"/>
    <w:rsid w:val="00AD64AB"/>
    <w:rsid w:val="00AD66E1"/>
    <w:rsid w:val="00AD69C1"/>
    <w:rsid w:val="00AD6BD1"/>
    <w:rsid w:val="00AD6C12"/>
    <w:rsid w:val="00AD6C9A"/>
    <w:rsid w:val="00AD6EBA"/>
    <w:rsid w:val="00AD7277"/>
    <w:rsid w:val="00AD72CB"/>
    <w:rsid w:val="00AD752B"/>
    <w:rsid w:val="00AD75D9"/>
    <w:rsid w:val="00AD765A"/>
    <w:rsid w:val="00AD76A4"/>
    <w:rsid w:val="00AD7871"/>
    <w:rsid w:val="00AD7A2F"/>
    <w:rsid w:val="00AD7AC2"/>
    <w:rsid w:val="00AE00DC"/>
    <w:rsid w:val="00AE029E"/>
    <w:rsid w:val="00AE035B"/>
    <w:rsid w:val="00AE0633"/>
    <w:rsid w:val="00AE066F"/>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F0"/>
    <w:rsid w:val="00AE22CD"/>
    <w:rsid w:val="00AE247E"/>
    <w:rsid w:val="00AE2511"/>
    <w:rsid w:val="00AE2791"/>
    <w:rsid w:val="00AE2873"/>
    <w:rsid w:val="00AE2925"/>
    <w:rsid w:val="00AE2BA5"/>
    <w:rsid w:val="00AE2BE1"/>
    <w:rsid w:val="00AE2E5C"/>
    <w:rsid w:val="00AE2ED3"/>
    <w:rsid w:val="00AE2EDD"/>
    <w:rsid w:val="00AE2FBD"/>
    <w:rsid w:val="00AE3013"/>
    <w:rsid w:val="00AE3056"/>
    <w:rsid w:val="00AE307A"/>
    <w:rsid w:val="00AE3157"/>
    <w:rsid w:val="00AE3167"/>
    <w:rsid w:val="00AE31C5"/>
    <w:rsid w:val="00AE3396"/>
    <w:rsid w:val="00AE3527"/>
    <w:rsid w:val="00AE352C"/>
    <w:rsid w:val="00AE3569"/>
    <w:rsid w:val="00AE3627"/>
    <w:rsid w:val="00AE3636"/>
    <w:rsid w:val="00AE3966"/>
    <w:rsid w:val="00AE39B1"/>
    <w:rsid w:val="00AE3AED"/>
    <w:rsid w:val="00AE3BA4"/>
    <w:rsid w:val="00AE3C2C"/>
    <w:rsid w:val="00AE3C5C"/>
    <w:rsid w:val="00AE3EC0"/>
    <w:rsid w:val="00AE3EEE"/>
    <w:rsid w:val="00AE40FD"/>
    <w:rsid w:val="00AE42D8"/>
    <w:rsid w:val="00AE4341"/>
    <w:rsid w:val="00AE46EE"/>
    <w:rsid w:val="00AE4790"/>
    <w:rsid w:val="00AE4924"/>
    <w:rsid w:val="00AE4974"/>
    <w:rsid w:val="00AE499F"/>
    <w:rsid w:val="00AE4C7C"/>
    <w:rsid w:val="00AE4EA0"/>
    <w:rsid w:val="00AE4F66"/>
    <w:rsid w:val="00AE4FF7"/>
    <w:rsid w:val="00AE50CB"/>
    <w:rsid w:val="00AE51B8"/>
    <w:rsid w:val="00AE53CE"/>
    <w:rsid w:val="00AE5711"/>
    <w:rsid w:val="00AE57A4"/>
    <w:rsid w:val="00AE5C8B"/>
    <w:rsid w:val="00AE5E36"/>
    <w:rsid w:val="00AE608D"/>
    <w:rsid w:val="00AE6339"/>
    <w:rsid w:val="00AE63E8"/>
    <w:rsid w:val="00AE644A"/>
    <w:rsid w:val="00AE675D"/>
    <w:rsid w:val="00AE6770"/>
    <w:rsid w:val="00AE6A7A"/>
    <w:rsid w:val="00AE6E1A"/>
    <w:rsid w:val="00AE6FE0"/>
    <w:rsid w:val="00AE7123"/>
    <w:rsid w:val="00AE73CB"/>
    <w:rsid w:val="00AE7473"/>
    <w:rsid w:val="00AE74D8"/>
    <w:rsid w:val="00AE7589"/>
    <w:rsid w:val="00AE7762"/>
    <w:rsid w:val="00AE786D"/>
    <w:rsid w:val="00AE78B3"/>
    <w:rsid w:val="00AE790C"/>
    <w:rsid w:val="00AE7926"/>
    <w:rsid w:val="00AE79DA"/>
    <w:rsid w:val="00AE7C2D"/>
    <w:rsid w:val="00AE7D96"/>
    <w:rsid w:val="00AE7DA0"/>
    <w:rsid w:val="00AE7ED7"/>
    <w:rsid w:val="00AF02E8"/>
    <w:rsid w:val="00AF04B3"/>
    <w:rsid w:val="00AF062F"/>
    <w:rsid w:val="00AF0908"/>
    <w:rsid w:val="00AF09AB"/>
    <w:rsid w:val="00AF0A3E"/>
    <w:rsid w:val="00AF1106"/>
    <w:rsid w:val="00AF116B"/>
    <w:rsid w:val="00AF1173"/>
    <w:rsid w:val="00AF11BF"/>
    <w:rsid w:val="00AF11CD"/>
    <w:rsid w:val="00AF157C"/>
    <w:rsid w:val="00AF1584"/>
    <w:rsid w:val="00AF1B51"/>
    <w:rsid w:val="00AF1DB3"/>
    <w:rsid w:val="00AF1F06"/>
    <w:rsid w:val="00AF1FA5"/>
    <w:rsid w:val="00AF1FCA"/>
    <w:rsid w:val="00AF2019"/>
    <w:rsid w:val="00AF2140"/>
    <w:rsid w:val="00AF237D"/>
    <w:rsid w:val="00AF2393"/>
    <w:rsid w:val="00AF2434"/>
    <w:rsid w:val="00AF25FA"/>
    <w:rsid w:val="00AF280E"/>
    <w:rsid w:val="00AF2931"/>
    <w:rsid w:val="00AF2947"/>
    <w:rsid w:val="00AF2AAC"/>
    <w:rsid w:val="00AF2C7C"/>
    <w:rsid w:val="00AF2CBD"/>
    <w:rsid w:val="00AF2D29"/>
    <w:rsid w:val="00AF3020"/>
    <w:rsid w:val="00AF32ED"/>
    <w:rsid w:val="00AF3358"/>
    <w:rsid w:val="00AF337E"/>
    <w:rsid w:val="00AF3A2E"/>
    <w:rsid w:val="00AF3A5F"/>
    <w:rsid w:val="00AF3C2C"/>
    <w:rsid w:val="00AF3C91"/>
    <w:rsid w:val="00AF3CF2"/>
    <w:rsid w:val="00AF3D2F"/>
    <w:rsid w:val="00AF3D32"/>
    <w:rsid w:val="00AF3D55"/>
    <w:rsid w:val="00AF3ED4"/>
    <w:rsid w:val="00AF3FBB"/>
    <w:rsid w:val="00AF401B"/>
    <w:rsid w:val="00AF4128"/>
    <w:rsid w:val="00AF41BF"/>
    <w:rsid w:val="00AF4225"/>
    <w:rsid w:val="00AF43CC"/>
    <w:rsid w:val="00AF45A3"/>
    <w:rsid w:val="00AF4A0D"/>
    <w:rsid w:val="00AF4ACC"/>
    <w:rsid w:val="00AF4D54"/>
    <w:rsid w:val="00AF4DE0"/>
    <w:rsid w:val="00AF5053"/>
    <w:rsid w:val="00AF5107"/>
    <w:rsid w:val="00AF51EC"/>
    <w:rsid w:val="00AF558D"/>
    <w:rsid w:val="00AF56C5"/>
    <w:rsid w:val="00AF5877"/>
    <w:rsid w:val="00AF5AAE"/>
    <w:rsid w:val="00AF5B58"/>
    <w:rsid w:val="00AF5D96"/>
    <w:rsid w:val="00AF5E4C"/>
    <w:rsid w:val="00AF5EB4"/>
    <w:rsid w:val="00AF6027"/>
    <w:rsid w:val="00AF6032"/>
    <w:rsid w:val="00AF60E8"/>
    <w:rsid w:val="00AF616D"/>
    <w:rsid w:val="00AF630C"/>
    <w:rsid w:val="00AF665C"/>
    <w:rsid w:val="00AF674B"/>
    <w:rsid w:val="00AF6BE6"/>
    <w:rsid w:val="00AF6E15"/>
    <w:rsid w:val="00AF7165"/>
    <w:rsid w:val="00AF71A5"/>
    <w:rsid w:val="00AF7535"/>
    <w:rsid w:val="00AF76ED"/>
    <w:rsid w:val="00AF77BE"/>
    <w:rsid w:val="00AF788A"/>
    <w:rsid w:val="00AF78DC"/>
    <w:rsid w:val="00AF7A1F"/>
    <w:rsid w:val="00AF7A4A"/>
    <w:rsid w:val="00AF7AE8"/>
    <w:rsid w:val="00AF7D0B"/>
    <w:rsid w:val="00AF7ED0"/>
    <w:rsid w:val="00AF7F6E"/>
    <w:rsid w:val="00B0004E"/>
    <w:rsid w:val="00B0008A"/>
    <w:rsid w:val="00B00226"/>
    <w:rsid w:val="00B003E3"/>
    <w:rsid w:val="00B004FB"/>
    <w:rsid w:val="00B005AB"/>
    <w:rsid w:val="00B005D6"/>
    <w:rsid w:val="00B0060D"/>
    <w:rsid w:val="00B00960"/>
    <w:rsid w:val="00B00A06"/>
    <w:rsid w:val="00B00CDA"/>
    <w:rsid w:val="00B01057"/>
    <w:rsid w:val="00B01299"/>
    <w:rsid w:val="00B012D8"/>
    <w:rsid w:val="00B01327"/>
    <w:rsid w:val="00B015D2"/>
    <w:rsid w:val="00B015FF"/>
    <w:rsid w:val="00B01888"/>
    <w:rsid w:val="00B019B1"/>
    <w:rsid w:val="00B01A00"/>
    <w:rsid w:val="00B020CC"/>
    <w:rsid w:val="00B0248F"/>
    <w:rsid w:val="00B02A6D"/>
    <w:rsid w:val="00B02E1B"/>
    <w:rsid w:val="00B0308C"/>
    <w:rsid w:val="00B032D4"/>
    <w:rsid w:val="00B0335F"/>
    <w:rsid w:val="00B03368"/>
    <w:rsid w:val="00B03380"/>
    <w:rsid w:val="00B035A2"/>
    <w:rsid w:val="00B0361C"/>
    <w:rsid w:val="00B038A2"/>
    <w:rsid w:val="00B03951"/>
    <w:rsid w:val="00B03B9C"/>
    <w:rsid w:val="00B03FDC"/>
    <w:rsid w:val="00B0412B"/>
    <w:rsid w:val="00B041F6"/>
    <w:rsid w:val="00B04490"/>
    <w:rsid w:val="00B0451F"/>
    <w:rsid w:val="00B04616"/>
    <w:rsid w:val="00B047B3"/>
    <w:rsid w:val="00B04816"/>
    <w:rsid w:val="00B0488C"/>
    <w:rsid w:val="00B04A62"/>
    <w:rsid w:val="00B04D3F"/>
    <w:rsid w:val="00B05401"/>
    <w:rsid w:val="00B05404"/>
    <w:rsid w:val="00B057DA"/>
    <w:rsid w:val="00B059A3"/>
    <w:rsid w:val="00B05B27"/>
    <w:rsid w:val="00B05B62"/>
    <w:rsid w:val="00B05BB0"/>
    <w:rsid w:val="00B05C2D"/>
    <w:rsid w:val="00B060BC"/>
    <w:rsid w:val="00B0625A"/>
    <w:rsid w:val="00B0649E"/>
    <w:rsid w:val="00B0658F"/>
    <w:rsid w:val="00B0696D"/>
    <w:rsid w:val="00B069F1"/>
    <w:rsid w:val="00B06A23"/>
    <w:rsid w:val="00B06A64"/>
    <w:rsid w:val="00B06AF6"/>
    <w:rsid w:val="00B06CC3"/>
    <w:rsid w:val="00B06DE8"/>
    <w:rsid w:val="00B06E60"/>
    <w:rsid w:val="00B06F78"/>
    <w:rsid w:val="00B0716F"/>
    <w:rsid w:val="00B0724C"/>
    <w:rsid w:val="00B0727F"/>
    <w:rsid w:val="00B072E0"/>
    <w:rsid w:val="00B07409"/>
    <w:rsid w:val="00B076A5"/>
    <w:rsid w:val="00B076D5"/>
    <w:rsid w:val="00B07773"/>
    <w:rsid w:val="00B07E27"/>
    <w:rsid w:val="00B07E5C"/>
    <w:rsid w:val="00B07FEA"/>
    <w:rsid w:val="00B10351"/>
    <w:rsid w:val="00B1059A"/>
    <w:rsid w:val="00B105D5"/>
    <w:rsid w:val="00B1075F"/>
    <w:rsid w:val="00B10C13"/>
    <w:rsid w:val="00B10C50"/>
    <w:rsid w:val="00B10CFF"/>
    <w:rsid w:val="00B10F12"/>
    <w:rsid w:val="00B110E1"/>
    <w:rsid w:val="00B110EB"/>
    <w:rsid w:val="00B11111"/>
    <w:rsid w:val="00B11289"/>
    <w:rsid w:val="00B11317"/>
    <w:rsid w:val="00B114AD"/>
    <w:rsid w:val="00B11640"/>
    <w:rsid w:val="00B11771"/>
    <w:rsid w:val="00B119C3"/>
    <w:rsid w:val="00B119C8"/>
    <w:rsid w:val="00B11C5A"/>
    <w:rsid w:val="00B11CED"/>
    <w:rsid w:val="00B11EDD"/>
    <w:rsid w:val="00B12038"/>
    <w:rsid w:val="00B1213A"/>
    <w:rsid w:val="00B12259"/>
    <w:rsid w:val="00B1236D"/>
    <w:rsid w:val="00B123CD"/>
    <w:rsid w:val="00B125A4"/>
    <w:rsid w:val="00B12637"/>
    <w:rsid w:val="00B126B9"/>
    <w:rsid w:val="00B1270E"/>
    <w:rsid w:val="00B12981"/>
    <w:rsid w:val="00B12A56"/>
    <w:rsid w:val="00B12AE5"/>
    <w:rsid w:val="00B12BEA"/>
    <w:rsid w:val="00B12D11"/>
    <w:rsid w:val="00B12FF4"/>
    <w:rsid w:val="00B130CA"/>
    <w:rsid w:val="00B1331B"/>
    <w:rsid w:val="00B13375"/>
    <w:rsid w:val="00B133E5"/>
    <w:rsid w:val="00B134AE"/>
    <w:rsid w:val="00B134C4"/>
    <w:rsid w:val="00B13532"/>
    <w:rsid w:val="00B13666"/>
    <w:rsid w:val="00B138E4"/>
    <w:rsid w:val="00B13ABD"/>
    <w:rsid w:val="00B13C77"/>
    <w:rsid w:val="00B13DEF"/>
    <w:rsid w:val="00B13E65"/>
    <w:rsid w:val="00B13FD3"/>
    <w:rsid w:val="00B1423A"/>
    <w:rsid w:val="00B14387"/>
    <w:rsid w:val="00B1466D"/>
    <w:rsid w:val="00B14A04"/>
    <w:rsid w:val="00B14B54"/>
    <w:rsid w:val="00B14D3F"/>
    <w:rsid w:val="00B14EF0"/>
    <w:rsid w:val="00B14F09"/>
    <w:rsid w:val="00B15099"/>
    <w:rsid w:val="00B151EB"/>
    <w:rsid w:val="00B154BB"/>
    <w:rsid w:val="00B154D5"/>
    <w:rsid w:val="00B1556E"/>
    <w:rsid w:val="00B15656"/>
    <w:rsid w:val="00B156AE"/>
    <w:rsid w:val="00B159D9"/>
    <w:rsid w:val="00B15A6D"/>
    <w:rsid w:val="00B15CCC"/>
    <w:rsid w:val="00B15EA3"/>
    <w:rsid w:val="00B1602D"/>
    <w:rsid w:val="00B16042"/>
    <w:rsid w:val="00B1604A"/>
    <w:rsid w:val="00B1606E"/>
    <w:rsid w:val="00B162E6"/>
    <w:rsid w:val="00B163B2"/>
    <w:rsid w:val="00B165A1"/>
    <w:rsid w:val="00B166D3"/>
    <w:rsid w:val="00B167EE"/>
    <w:rsid w:val="00B16820"/>
    <w:rsid w:val="00B16899"/>
    <w:rsid w:val="00B16AB3"/>
    <w:rsid w:val="00B16BD1"/>
    <w:rsid w:val="00B1707F"/>
    <w:rsid w:val="00B17378"/>
    <w:rsid w:val="00B17389"/>
    <w:rsid w:val="00B17C14"/>
    <w:rsid w:val="00B17D4A"/>
    <w:rsid w:val="00B17D7E"/>
    <w:rsid w:val="00B17E14"/>
    <w:rsid w:val="00B17E16"/>
    <w:rsid w:val="00B17E1F"/>
    <w:rsid w:val="00B20031"/>
    <w:rsid w:val="00B2017B"/>
    <w:rsid w:val="00B201EF"/>
    <w:rsid w:val="00B20274"/>
    <w:rsid w:val="00B203D1"/>
    <w:rsid w:val="00B203F7"/>
    <w:rsid w:val="00B206BC"/>
    <w:rsid w:val="00B20A8C"/>
    <w:rsid w:val="00B20BC7"/>
    <w:rsid w:val="00B20BEB"/>
    <w:rsid w:val="00B20C13"/>
    <w:rsid w:val="00B20D42"/>
    <w:rsid w:val="00B20E82"/>
    <w:rsid w:val="00B211D8"/>
    <w:rsid w:val="00B212C2"/>
    <w:rsid w:val="00B21317"/>
    <w:rsid w:val="00B213CB"/>
    <w:rsid w:val="00B2141D"/>
    <w:rsid w:val="00B21536"/>
    <w:rsid w:val="00B2160B"/>
    <w:rsid w:val="00B21649"/>
    <w:rsid w:val="00B21959"/>
    <w:rsid w:val="00B21CE9"/>
    <w:rsid w:val="00B21CF4"/>
    <w:rsid w:val="00B21D78"/>
    <w:rsid w:val="00B21DB2"/>
    <w:rsid w:val="00B21E03"/>
    <w:rsid w:val="00B21ED2"/>
    <w:rsid w:val="00B22308"/>
    <w:rsid w:val="00B22358"/>
    <w:rsid w:val="00B2236A"/>
    <w:rsid w:val="00B224C0"/>
    <w:rsid w:val="00B225F1"/>
    <w:rsid w:val="00B2267D"/>
    <w:rsid w:val="00B227B5"/>
    <w:rsid w:val="00B22911"/>
    <w:rsid w:val="00B2295C"/>
    <w:rsid w:val="00B22D0E"/>
    <w:rsid w:val="00B22E06"/>
    <w:rsid w:val="00B2314F"/>
    <w:rsid w:val="00B2315F"/>
    <w:rsid w:val="00B234CD"/>
    <w:rsid w:val="00B23810"/>
    <w:rsid w:val="00B239C7"/>
    <w:rsid w:val="00B23A08"/>
    <w:rsid w:val="00B23B78"/>
    <w:rsid w:val="00B23D5B"/>
    <w:rsid w:val="00B23EF5"/>
    <w:rsid w:val="00B2414E"/>
    <w:rsid w:val="00B241AC"/>
    <w:rsid w:val="00B24255"/>
    <w:rsid w:val="00B24365"/>
    <w:rsid w:val="00B243A6"/>
    <w:rsid w:val="00B243B4"/>
    <w:rsid w:val="00B244A3"/>
    <w:rsid w:val="00B244F5"/>
    <w:rsid w:val="00B24638"/>
    <w:rsid w:val="00B24693"/>
    <w:rsid w:val="00B24B1E"/>
    <w:rsid w:val="00B24BC8"/>
    <w:rsid w:val="00B24F0A"/>
    <w:rsid w:val="00B25006"/>
    <w:rsid w:val="00B25007"/>
    <w:rsid w:val="00B2518D"/>
    <w:rsid w:val="00B25323"/>
    <w:rsid w:val="00B25551"/>
    <w:rsid w:val="00B257B4"/>
    <w:rsid w:val="00B25866"/>
    <w:rsid w:val="00B259E1"/>
    <w:rsid w:val="00B25A97"/>
    <w:rsid w:val="00B25B52"/>
    <w:rsid w:val="00B25CC2"/>
    <w:rsid w:val="00B25EBD"/>
    <w:rsid w:val="00B25F1D"/>
    <w:rsid w:val="00B25FC2"/>
    <w:rsid w:val="00B2614F"/>
    <w:rsid w:val="00B26155"/>
    <w:rsid w:val="00B26230"/>
    <w:rsid w:val="00B26472"/>
    <w:rsid w:val="00B26697"/>
    <w:rsid w:val="00B26B5F"/>
    <w:rsid w:val="00B26C79"/>
    <w:rsid w:val="00B26CE6"/>
    <w:rsid w:val="00B26F62"/>
    <w:rsid w:val="00B27146"/>
    <w:rsid w:val="00B274B0"/>
    <w:rsid w:val="00B2782F"/>
    <w:rsid w:val="00B27919"/>
    <w:rsid w:val="00B2792C"/>
    <w:rsid w:val="00B27D4E"/>
    <w:rsid w:val="00B27DFC"/>
    <w:rsid w:val="00B27E72"/>
    <w:rsid w:val="00B3001B"/>
    <w:rsid w:val="00B300D2"/>
    <w:rsid w:val="00B300FD"/>
    <w:rsid w:val="00B302B6"/>
    <w:rsid w:val="00B30315"/>
    <w:rsid w:val="00B303BA"/>
    <w:rsid w:val="00B303C8"/>
    <w:rsid w:val="00B306AB"/>
    <w:rsid w:val="00B306E8"/>
    <w:rsid w:val="00B30745"/>
    <w:rsid w:val="00B3084F"/>
    <w:rsid w:val="00B308C0"/>
    <w:rsid w:val="00B3099E"/>
    <w:rsid w:val="00B309E5"/>
    <w:rsid w:val="00B30A55"/>
    <w:rsid w:val="00B30C93"/>
    <w:rsid w:val="00B30CFC"/>
    <w:rsid w:val="00B30DD5"/>
    <w:rsid w:val="00B30E45"/>
    <w:rsid w:val="00B30E50"/>
    <w:rsid w:val="00B3133C"/>
    <w:rsid w:val="00B31469"/>
    <w:rsid w:val="00B31802"/>
    <w:rsid w:val="00B31C9C"/>
    <w:rsid w:val="00B31DD6"/>
    <w:rsid w:val="00B31EBF"/>
    <w:rsid w:val="00B31FB6"/>
    <w:rsid w:val="00B31FDE"/>
    <w:rsid w:val="00B321DE"/>
    <w:rsid w:val="00B32270"/>
    <w:rsid w:val="00B324AA"/>
    <w:rsid w:val="00B32579"/>
    <w:rsid w:val="00B32616"/>
    <w:rsid w:val="00B32811"/>
    <w:rsid w:val="00B32983"/>
    <w:rsid w:val="00B329C5"/>
    <w:rsid w:val="00B329C9"/>
    <w:rsid w:val="00B32A93"/>
    <w:rsid w:val="00B32B59"/>
    <w:rsid w:val="00B32CE0"/>
    <w:rsid w:val="00B32D84"/>
    <w:rsid w:val="00B32E6C"/>
    <w:rsid w:val="00B32EA4"/>
    <w:rsid w:val="00B33054"/>
    <w:rsid w:val="00B331CA"/>
    <w:rsid w:val="00B33222"/>
    <w:rsid w:val="00B337CD"/>
    <w:rsid w:val="00B33845"/>
    <w:rsid w:val="00B3393A"/>
    <w:rsid w:val="00B339B3"/>
    <w:rsid w:val="00B339F6"/>
    <w:rsid w:val="00B33E16"/>
    <w:rsid w:val="00B33FF7"/>
    <w:rsid w:val="00B34072"/>
    <w:rsid w:val="00B3424F"/>
    <w:rsid w:val="00B3429C"/>
    <w:rsid w:val="00B342FA"/>
    <w:rsid w:val="00B342FF"/>
    <w:rsid w:val="00B344E4"/>
    <w:rsid w:val="00B34800"/>
    <w:rsid w:val="00B34883"/>
    <w:rsid w:val="00B349A4"/>
    <w:rsid w:val="00B34B16"/>
    <w:rsid w:val="00B34CA7"/>
    <w:rsid w:val="00B34DC0"/>
    <w:rsid w:val="00B34E44"/>
    <w:rsid w:val="00B35214"/>
    <w:rsid w:val="00B3537E"/>
    <w:rsid w:val="00B35664"/>
    <w:rsid w:val="00B35823"/>
    <w:rsid w:val="00B3583D"/>
    <w:rsid w:val="00B35958"/>
    <w:rsid w:val="00B35D27"/>
    <w:rsid w:val="00B35DE3"/>
    <w:rsid w:val="00B360BE"/>
    <w:rsid w:val="00B361E7"/>
    <w:rsid w:val="00B36441"/>
    <w:rsid w:val="00B365C8"/>
    <w:rsid w:val="00B366F2"/>
    <w:rsid w:val="00B36704"/>
    <w:rsid w:val="00B36902"/>
    <w:rsid w:val="00B36BD4"/>
    <w:rsid w:val="00B36C0B"/>
    <w:rsid w:val="00B36E15"/>
    <w:rsid w:val="00B36F28"/>
    <w:rsid w:val="00B3710B"/>
    <w:rsid w:val="00B372F9"/>
    <w:rsid w:val="00B3793B"/>
    <w:rsid w:val="00B37A16"/>
    <w:rsid w:val="00B37A46"/>
    <w:rsid w:val="00B37B79"/>
    <w:rsid w:val="00B37BE9"/>
    <w:rsid w:val="00B37C14"/>
    <w:rsid w:val="00B37C27"/>
    <w:rsid w:val="00B37D14"/>
    <w:rsid w:val="00B37D4C"/>
    <w:rsid w:val="00B37D7A"/>
    <w:rsid w:val="00B4010F"/>
    <w:rsid w:val="00B4013E"/>
    <w:rsid w:val="00B4014D"/>
    <w:rsid w:val="00B4025B"/>
    <w:rsid w:val="00B402EB"/>
    <w:rsid w:val="00B40898"/>
    <w:rsid w:val="00B40954"/>
    <w:rsid w:val="00B409F2"/>
    <w:rsid w:val="00B40C9C"/>
    <w:rsid w:val="00B40D2E"/>
    <w:rsid w:val="00B40E4B"/>
    <w:rsid w:val="00B40ECB"/>
    <w:rsid w:val="00B40FFA"/>
    <w:rsid w:val="00B4112A"/>
    <w:rsid w:val="00B4142D"/>
    <w:rsid w:val="00B41472"/>
    <w:rsid w:val="00B41499"/>
    <w:rsid w:val="00B4177E"/>
    <w:rsid w:val="00B41786"/>
    <w:rsid w:val="00B41957"/>
    <w:rsid w:val="00B41A9A"/>
    <w:rsid w:val="00B41BE9"/>
    <w:rsid w:val="00B41EBC"/>
    <w:rsid w:val="00B41EDB"/>
    <w:rsid w:val="00B4207C"/>
    <w:rsid w:val="00B42151"/>
    <w:rsid w:val="00B42173"/>
    <w:rsid w:val="00B42347"/>
    <w:rsid w:val="00B423FB"/>
    <w:rsid w:val="00B42530"/>
    <w:rsid w:val="00B4256D"/>
    <w:rsid w:val="00B42683"/>
    <w:rsid w:val="00B42709"/>
    <w:rsid w:val="00B427A2"/>
    <w:rsid w:val="00B42818"/>
    <w:rsid w:val="00B42860"/>
    <w:rsid w:val="00B42C27"/>
    <w:rsid w:val="00B42DB2"/>
    <w:rsid w:val="00B42F74"/>
    <w:rsid w:val="00B43039"/>
    <w:rsid w:val="00B4353A"/>
    <w:rsid w:val="00B43597"/>
    <w:rsid w:val="00B4371B"/>
    <w:rsid w:val="00B4376B"/>
    <w:rsid w:val="00B438B1"/>
    <w:rsid w:val="00B438F3"/>
    <w:rsid w:val="00B43905"/>
    <w:rsid w:val="00B43B25"/>
    <w:rsid w:val="00B43C3C"/>
    <w:rsid w:val="00B43CE8"/>
    <w:rsid w:val="00B43D59"/>
    <w:rsid w:val="00B43FB2"/>
    <w:rsid w:val="00B4401E"/>
    <w:rsid w:val="00B44387"/>
    <w:rsid w:val="00B4457A"/>
    <w:rsid w:val="00B445B3"/>
    <w:rsid w:val="00B445D1"/>
    <w:rsid w:val="00B44612"/>
    <w:rsid w:val="00B446EF"/>
    <w:rsid w:val="00B447DF"/>
    <w:rsid w:val="00B44C3B"/>
    <w:rsid w:val="00B44CB4"/>
    <w:rsid w:val="00B44FCC"/>
    <w:rsid w:val="00B45012"/>
    <w:rsid w:val="00B45112"/>
    <w:rsid w:val="00B452C4"/>
    <w:rsid w:val="00B4554D"/>
    <w:rsid w:val="00B4588D"/>
    <w:rsid w:val="00B458E4"/>
    <w:rsid w:val="00B45C10"/>
    <w:rsid w:val="00B45D2C"/>
    <w:rsid w:val="00B45D9C"/>
    <w:rsid w:val="00B45FD8"/>
    <w:rsid w:val="00B45FED"/>
    <w:rsid w:val="00B4619B"/>
    <w:rsid w:val="00B4635B"/>
    <w:rsid w:val="00B46776"/>
    <w:rsid w:val="00B46AF4"/>
    <w:rsid w:val="00B46E8D"/>
    <w:rsid w:val="00B46FCC"/>
    <w:rsid w:val="00B4700D"/>
    <w:rsid w:val="00B470E7"/>
    <w:rsid w:val="00B4733A"/>
    <w:rsid w:val="00B475BE"/>
    <w:rsid w:val="00B476E5"/>
    <w:rsid w:val="00B47808"/>
    <w:rsid w:val="00B4782B"/>
    <w:rsid w:val="00B47884"/>
    <w:rsid w:val="00B478CD"/>
    <w:rsid w:val="00B47F70"/>
    <w:rsid w:val="00B5002B"/>
    <w:rsid w:val="00B5003A"/>
    <w:rsid w:val="00B500D2"/>
    <w:rsid w:val="00B50131"/>
    <w:rsid w:val="00B501B3"/>
    <w:rsid w:val="00B5024D"/>
    <w:rsid w:val="00B502A4"/>
    <w:rsid w:val="00B5051F"/>
    <w:rsid w:val="00B50632"/>
    <w:rsid w:val="00B50910"/>
    <w:rsid w:val="00B50937"/>
    <w:rsid w:val="00B5098F"/>
    <w:rsid w:val="00B50A0F"/>
    <w:rsid w:val="00B50B61"/>
    <w:rsid w:val="00B50C10"/>
    <w:rsid w:val="00B50C6B"/>
    <w:rsid w:val="00B50CF2"/>
    <w:rsid w:val="00B50DCD"/>
    <w:rsid w:val="00B50F6D"/>
    <w:rsid w:val="00B51005"/>
    <w:rsid w:val="00B51430"/>
    <w:rsid w:val="00B5159E"/>
    <w:rsid w:val="00B516D3"/>
    <w:rsid w:val="00B51762"/>
    <w:rsid w:val="00B517FE"/>
    <w:rsid w:val="00B51993"/>
    <w:rsid w:val="00B519C7"/>
    <w:rsid w:val="00B51A22"/>
    <w:rsid w:val="00B51AAE"/>
    <w:rsid w:val="00B51B78"/>
    <w:rsid w:val="00B51CDE"/>
    <w:rsid w:val="00B51E43"/>
    <w:rsid w:val="00B52187"/>
    <w:rsid w:val="00B5224F"/>
    <w:rsid w:val="00B5227F"/>
    <w:rsid w:val="00B52660"/>
    <w:rsid w:val="00B526CE"/>
    <w:rsid w:val="00B5276D"/>
    <w:rsid w:val="00B5283E"/>
    <w:rsid w:val="00B52913"/>
    <w:rsid w:val="00B529D1"/>
    <w:rsid w:val="00B52EF1"/>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3FFE"/>
    <w:rsid w:val="00B5415C"/>
    <w:rsid w:val="00B54202"/>
    <w:rsid w:val="00B54352"/>
    <w:rsid w:val="00B543E4"/>
    <w:rsid w:val="00B54564"/>
    <w:rsid w:val="00B54795"/>
    <w:rsid w:val="00B54965"/>
    <w:rsid w:val="00B54ADD"/>
    <w:rsid w:val="00B54BAD"/>
    <w:rsid w:val="00B54F8A"/>
    <w:rsid w:val="00B54FDB"/>
    <w:rsid w:val="00B54FE4"/>
    <w:rsid w:val="00B5501A"/>
    <w:rsid w:val="00B551EB"/>
    <w:rsid w:val="00B552A5"/>
    <w:rsid w:val="00B55398"/>
    <w:rsid w:val="00B554DF"/>
    <w:rsid w:val="00B556CC"/>
    <w:rsid w:val="00B55763"/>
    <w:rsid w:val="00B55956"/>
    <w:rsid w:val="00B55ABF"/>
    <w:rsid w:val="00B55D0E"/>
    <w:rsid w:val="00B55D9D"/>
    <w:rsid w:val="00B56059"/>
    <w:rsid w:val="00B561F7"/>
    <w:rsid w:val="00B56226"/>
    <w:rsid w:val="00B563D2"/>
    <w:rsid w:val="00B564FE"/>
    <w:rsid w:val="00B56740"/>
    <w:rsid w:val="00B56867"/>
    <w:rsid w:val="00B56BF4"/>
    <w:rsid w:val="00B56D15"/>
    <w:rsid w:val="00B56D32"/>
    <w:rsid w:val="00B56F79"/>
    <w:rsid w:val="00B56F7C"/>
    <w:rsid w:val="00B57244"/>
    <w:rsid w:val="00B57301"/>
    <w:rsid w:val="00B57360"/>
    <w:rsid w:val="00B5747F"/>
    <w:rsid w:val="00B574AD"/>
    <w:rsid w:val="00B5753D"/>
    <w:rsid w:val="00B575F6"/>
    <w:rsid w:val="00B57B6D"/>
    <w:rsid w:val="00B57D4E"/>
    <w:rsid w:val="00B57E6A"/>
    <w:rsid w:val="00B6046D"/>
    <w:rsid w:val="00B608BE"/>
    <w:rsid w:val="00B60B08"/>
    <w:rsid w:val="00B61151"/>
    <w:rsid w:val="00B61326"/>
    <w:rsid w:val="00B61380"/>
    <w:rsid w:val="00B6168E"/>
    <w:rsid w:val="00B61C30"/>
    <w:rsid w:val="00B61EB2"/>
    <w:rsid w:val="00B61FA3"/>
    <w:rsid w:val="00B622CB"/>
    <w:rsid w:val="00B62310"/>
    <w:rsid w:val="00B624AB"/>
    <w:rsid w:val="00B629A2"/>
    <w:rsid w:val="00B62AD8"/>
    <w:rsid w:val="00B62C36"/>
    <w:rsid w:val="00B62C69"/>
    <w:rsid w:val="00B62E45"/>
    <w:rsid w:val="00B62FE5"/>
    <w:rsid w:val="00B63133"/>
    <w:rsid w:val="00B631EE"/>
    <w:rsid w:val="00B63322"/>
    <w:rsid w:val="00B63351"/>
    <w:rsid w:val="00B63440"/>
    <w:rsid w:val="00B634AD"/>
    <w:rsid w:val="00B63638"/>
    <w:rsid w:val="00B638A6"/>
    <w:rsid w:val="00B63C4D"/>
    <w:rsid w:val="00B63E19"/>
    <w:rsid w:val="00B63F63"/>
    <w:rsid w:val="00B63FC4"/>
    <w:rsid w:val="00B641C8"/>
    <w:rsid w:val="00B641FC"/>
    <w:rsid w:val="00B6431A"/>
    <w:rsid w:val="00B6434B"/>
    <w:rsid w:val="00B643D8"/>
    <w:rsid w:val="00B644D2"/>
    <w:rsid w:val="00B64566"/>
    <w:rsid w:val="00B6458C"/>
    <w:rsid w:val="00B64626"/>
    <w:rsid w:val="00B6472C"/>
    <w:rsid w:val="00B6480A"/>
    <w:rsid w:val="00B648B1"/>
    <w:rsid w:val="00B64A26"/>
    <w:rsid w:val="00B64A78"/>
    <w:rsid w:val="00B64CE0"/>
    <w:rsid w:val="00B64CEE"/>
    <w:rsid w:val="00B64D2B"/>
    <w:rsid w:val="00B64E15"/>
    <w:rsid w:val="00B6568D"/>
    <w:rsid w:val="00B65839"/>
    <w:rsid w:val="00B65964"/>
    <w:rsid w:val="00B659C1"/>
    <w:rsid w:val="00B65A11"/>
    <w:rsid w:val="00B65BB2"/>
    <w:rsid w:val="00B65E63"/>
    <w:rsid w:val="00B65F89"/>
    <w:rsid w:val="00B65FA1"/>
    <w:rsid w:val="00B66023"/>
    <w:rsid w:val="00B660E4"/>
    <w:rsid w:val="00B661AA"/>
    <w:rsid w:val="00B661C6"/>
    <w:rsid w:val="00B66353"/>
    <w:rsid w:val="00B665E2"/>
    <w:rsid w:val="00B66770"/>
    <w:rsid w:val="00B66852"/>
    <w:rsid w:val="00B66B81"/>
    <w:rsid w:val="00B66EC1"/>
    <w:rsid w:val="00B67144"/>
    <w:rsid w:val="00B67314"/>
    <w:rsid w:val="00B6740B"/>
    <w:rsid w:val="00B67444"/>
    <w:rsid w:val="00B676E9"/>
    <w:rsid w:val="00B6776F"/>
    <w:rsid w:val="00B67A98"/>
    <w:rsid w:val="00B67AB3"/>
    <w:rsid w:val="00B67B2A"/>
    <w:rsid w:val="00B67C78"/>
    <w:rsid w:val="00B67CBD"/>
    <w:rsid w:val="00B67D00"/>
    <w:rsid w:val="00B67E6C"/>
    <w:rsid w:val="00B7002A"/>
    <w:rsid w:val="00B700D3"/>
    <w:rsid w:val="00B701F9"/>
    <w:rsid w:val="00B70265"/>
    <w:rsid w:val="00B70526"/>
    <w:rsid w:val="00B7053C"/>
    <w:rsid w:val="00B7069E"/>
    <w:rsid w:val="00B70704"/>
    <w:rsid w:val="00B70809"/>
    <w:rsid w:val="00B709F1"/>
    <w:rsid w:val="00B709FA"/>
    <w:rsid w:val="00B70B3A"/>
    <w:rsid w:val="00B70C61"/>
    <w:rsid w:val="00B70E46"/>
    <w:rsid w:val="00B70EA3"/>
    <w:rsid w:val="00B70F01"/>
    <w:rsid w:val="00B711AF"/>
    <w:rsid w:val="00B71300"/>
    <w:rsid w:val="00B7135D"/>
    <w:rsid w:val="00B7143E"/>
    <w:rsid w:val="00B71666"/>
    <w:rsid w:val="00B71A59"/>
    <w:rsid w:val="00B71ABF"/>
    <w:rsid w:val="00B71C75"/>
    <w:rsid w:val="00B71EF9"/>
    <w:rsid w:val="00B721AD"/>
    <w:rsid w:val="00B722CA"/>
    <w:rsid w:val="00B7234E"/>
    <w:rsid w:val="00B723A0"/>
    <w:rsid w:val="00B72811"/>
    <w:rsid w:val="00B728C6"/>
    <w:rsid w:val="00B7293B"/>
    <w:rsid w:val="00B72A37"/>
    <w:rsid w:val="00B72AB4"/>
    <w:rsid w:val="00B72B0D"/>
    <w:rsid w:val="00B72C47"/>
    <w:rsid w:val="00B72C92"/>
    <w:rsid w:val="00B72D0A"/>
    <w:rsid w:val="00B72E40"/>
    <w:rsid w:val="00B72F4D"/>
    <w:rsid w:val="00B72F8C"/>
    <w:rsid w:val="00B73127"/>
    <w:rsid w:val="00B735A4"/>
    <w:rsid w:val="00B7390A"/>
    <w:rsid w:val="00B739A1"/>
    <w:rsid w:val="00B73B3A"/>
    <w:rsid w:val="00B73D1D"/>
    <w:rsid w:val="00B73E39"/>
    <w:rsid w:val="00B74300"/>
    <w:rsid w:val="00B74397"/>
    <w:rsid w:val="00B745E5"/>
    <w:rsid w:val="00B7479E"/>
    <w:rsid w:val="00B7491E"/>
    <w:rsid w:val="00B749C9"/>
    <w:rsid w:val="00B74D7A"/>
    <w:rsid w:val="00B74F34"/>
    <w:rsid w:val="00B74F3E"/>
    <w:rsid w:val="00B74F54"/>
    <w:rsid w:val="00B74F5D"/>
    <w:rsid w:val="00B74FE6"/>
    <w:rsid w:val="00B74FEC"/>
    <w:rsid w:val="00B752B8"/>
    <w:rsid w:val="00B753D9"/>
    <w:rsid w:val="00B753EA"/>
    <w:rsid w:val="00B754EE"/>
    <w:rsid w:val="00B7562D"/>
    <w:rsid w:val="00B756B4"/>
    <w:rsid w:val="00B75A8E"/>
    <w:rsid w:val="00B75D44"/>
    <w:rsid w:val="00B75DC3"/>
    <w:rsid w:val="00B75DE4"/>
    <w:rsid w:val="00B75E80"/>
    <w:rsid w:val="00B76027"/>
    <w:rsid w:val="00B7602A"/>
    <w:rsid w:val="00B76188"/>
    <w:rsid w:val="00B761F1"/>
    <w:rsid w:val="00B76367"/>
    <w:rsid w:val="00B763EE"/>
    <w:rsid w:val="00B767AB"/>
    <w:rsid w:val="00B769E4"/>
    <w:rsid w:val="00B76B44"/>
    <w:rsid w:val="00B76B84"/>
    <w:rsid w:val="00B76BC6"/>
    <w:rsid w:val="00B76D55"/>
    <w:rsid w:val="00B76DBF"/>
    <w:rsid w:val="00B76F46"/>
    <w:rsid w:val="00B77064"/>
    <w:rsid w:val="00B77255"/>
    <w:rsid w:val="00B772F1"/>
    <w:rsid w:val="00B773E5"/>
    <w:rsid w:val="00B7790F"/>
    <w:rsid w:val="00B77984"/>
    <w:rsid w:val="00B77CBD"/>
    <w:rsid w:val="00B77CD7"/>
    <w:rsid w:val="00B77D9B"/>
    <w:rsid w:val="00B77FF4"/>
    <w:rsid w:val="00B801CB"/>
    <w:rsid w:val="00B80633"/>
    <w:rsid w:val="00B80833"/>
    <w:rsid w:val="00B808E6"/>
    <w:rsid w:val="00B8090F"/>
    <w:rsid w:val="00B809A4"/>
    <w:rsid w:val="00B80A89"/>
    <w:rsid w:val="00B80CEF"/>
    <w:rsid w:val="00B80DAA"/>
    <w:rsid w:val="00B8119E"/>
    <w:rsid w:val="00B811D3"/>
    <w:rsid w:val="00B8142A"/>
    <w:rsid w:val="00B8145A"/>
    <w:rsid w:val="00B81598"/>
    <w:rsid w:val="00B815DA"/>
    <w:rsid w:val="00B8174A"/>
    <w:rsid w:val="00B817CE"/>
    <w:rsid w:val="00B81A20"/>
    <w:rsid w:val="00B81C88"/>
    <w:rsid w:val="00B81C89"/>
    <w:rsid w:val="00B81D8A"/>
    <w:rsid w:val="00B81E1C"/>
    <w:rsid w:val="00B81E6B"/>
    <w:rsid w:val="00B821B8"/>
    <w:rsid w:val="00B821F9"/>
    <w:rsid w:val="00B8222E"/>
    <w:rsid w:val="00B82667"/>
    <w:rsid w:val="00B826C0"/>
    <w:rsid w:val="00B8278F"/>
    <w:rsid w:val="00B82DA6"/>
    <w:rsid w:val="00B82DFB"/>
    <w:rsid w:val="00B82E78"/>
    <w:rsid w:val="00B82EE3"/>
    <w:rsid w:val="00B830E8"/>
    <w:rsid w:val="00B83166"/>
    <w:rsid w:val="00B83297"/>
    <w:rsid w:val="00B832AC"/>
    <w:rsid w:val="00B8334D"/>
    <w:rsid w:val="00B83353"/>
    <w:rsid w:val="00B83459"/>
    <w:rsid w:val="00B83633"/>
    <w:rsid w:val="00B83692"/>
    <w:rsid w:val="00B8386E"/>
    <w:rsid w:val="00B83886"/>
    <w:rsid w:val="00B838BA"/>
    <w:rsid w:val="00B8396F"/>
    <w:rsid w:val="00B83ADC"/>
    <w:rsid w:val="00B83C1F"/>
    <w:rsid w:val="00B83D1C"/>
    <w:rsid w:val="00B83F09"/>
    <w:rsid w:val="00B83F9B"/>
    <w:rsid w:val="00B840FA"/>
    <w:rsid w:val="00B841A6"/>
    <w:rsid w:val="00B843AD"/>
    <w:rsid w:val="00B84505"/>
    <w:rsid w:val="00B84B2F"/>
    <w:rsid w:val="00B84BB2"/>
    <w:rsid w:val="00B84BB4"/>
    <w:rsid w:val="00B84BBC"/>
    <w:rsid w:val="00B84E7D"/>
    <w:rsid w:val="00B84FC6"/>
    <w:rsid w:val="00B8524E"/>
    <w:rsid w:val="00B8534B"/>
    <w:rsid w:val="00B85366"/>
    <w:rsid w:val="00B85381"/>
    <w:rsid w:val="00B8550A"/>
    <w:rsid w:val="00B85639"/>
    <w:rsid w:val="00B85686"/>
    <w:rsid w:val="00B85698"/>
    <w:rsid w:val="00B856C1"/>
    <w:rsid w:val="00B85820"/>
    <w:rsid w:val="00B8588D"/>
    <w:rsid w:val="00B858A4"/>
    <w:rsid w:val="00B8595F"/>
    <w:rsid w:val="00B85A44"/>
    <w:rsid w:val="00B85B56"/>
    <w:rsid w:val="00B85CE1"/>
    <w:rsid w:val="00B85D54"/>
    <w:rsid w:val="00B85F2F"/>
    <w:rsid w:val="00B85F3A"/>
    <w:rsid w:val="00B86096"/>
    <w:rsid w:val="00B86230"/>
    <w:rsid w:val="00B862C9"/>
    <w:rsid w:val="00B86324"/>
    <w:rsid w:val="00B863E8"/>
    <w:rsid w:val="00B8646D"/>
    <w:rsid w:val="00B867C6"/>
    <w:rsid w:val="00B867D0"/>
    <w:rsid w:val="00B8681D"/>
    <w:rsid w:val="00B868C2"/>
    <w:rsid w:val="00B868CC"/>
    <w:rsid w:val="00B8692E"/>
    <w:rsid w:val="00B86A4E"/>
    <w:rsid w:val="00B86B2B"/>
    <w:rsid w:val="00B86B47"/>
    <w:rsid w:val="00B86DCA"/>
    <w:rsid w:val="00B86EA3"/>
    <w:rsid w:val="00B86F9E"/>
    <w:rsid w:val="00B870D4"/>
    <w:rsid w:val="00B872CE"/>
    <w:rsid w:val="00B873F9"/>
    <w:rsid w:val="00B8763B"/>
    <w:rsid w:val="00B87742"/>
    <w:rsid w:val="00B87983"/>
    <w:rsid w:val="00B87A63"/>
    <w:rsid w:val="00B87E94"/>
    <w:rsid w:val="00B87EE9"/>
    <w:rsid w:val="00B90183"/>
    <w:rsid w:val="00B90534"/>
    <w:rsid w:val="00B907F9"/>
    <w:rsid w:val="00B90863"/>
    <w:rsid w:val="00B909C2"/>
    <w:rsid w:val="00B90A4E"/>
    <w:rsid w:val="00B90A71"/>
    <w:rsid w:val="00B90AC7"/>
    <w:rsid w:val="00B90D7B"/>
    <w:rsid w:val="00B90D8C"/>
    <w:rsid w:val="00B90EAD"/>
    <w:rsid w:val="00B90F9C"/>
    <w:rsid w:val="00B90FEF"/>
    <w:rsid w:val="00B91288"/>
    <w:rsid w:val="00B91530"/>
    <w:rsid w:val="00B91568"/>
    <w:rsid w:val="00B915BC"/>
    <w:rsid w:val="00B9161B"/>
    <w:rsid w:val="00B91831"/>
    <w:rsid w:val="00B9192F"/>
    <w:rsid w:val="00B91967"/>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9B"/>
    <w:rsid w:val="00B92A57"/>
    <w:rsid w:val="00B92B93"/>
    <w:rsid w:val="00B92BA3"/>
    <w:rsid w:val="00B92C33"/>
    <w:rsid w:val="00B92E5F"/>
    <w:rsid w:val="00B92E90"/>
    <w:rsid w:val="00B9302E"/>
    <w:rsid w:val="00B930FE"/>
    <w:rsid w:val="00B9318A"/>
    <w:rsid w:val="00B93233"/>
    <w:rsid w:val="00B933F4"/>
    <w:rsid w:val="00B9348B"/>
    <w:rsid w:val="00B93533"/>
    <w:rsid w:val="00B9399D"/>
    <w:rsid w:val="00B93B70"/>
    <w:rsid w:val="00B93C4B"/>
    <w:rsid w:val="00B93C57"/>
    <w:rsid w:val="00B93CF9"/>
    <w:rsid w:val="00B9407C"/>
    <w:rsid w:val="00B94238"/>
    <w:rsid w:val="00B9437A"/>
    <w:rsid w:val="00B944F6"/>
    <w:rsid w:val="00B94729"/>
    <w:rsid w:val="00B94847"/>
    <w:rsid w:val="00B948B8"/>
    <w:rsid w:val="00B94BB7"/>
    <w:rsid w:val="00B9502C"/>
    <w:rsid w:val="00B95079"/>
    <w:rsid w:val="00B950FA"/>
    <w:rsid w:val="00B953CD"/>
    <w:rsid w:val="00B957EE"/>
    <w:rsid w:val="00B958E0"/>
    <w:rsid w:val="00B95A00"/>
    <w:rsid w:val="00B95A66"/>
    <w:rsid w:val="00B95D2E"/>
    <w:rsid w:val="00B95EB7"/>
    <w:rsid w:val="00B95EDC"/>
    <w:rsid w:val="00B96006"/>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7106"/>
    <w:rsid w:val="00B9726A"/>
    <w:rsid w:val="00B972D2"/>
    <w:rsid w:val="00B973F9"/>
    <w:rsid w:val="00B9746A"/>
    <w:rsid w:val="00B974DC"/>
    <w:rsid w:val="00B97516"/>
    <w:rsid w:val="00B9760B"/>
    <w:rsid w:val="00B9766A"/>
    <w:rsid w:val="00B9782B"/>
    <w:rsid w:val="00B97C79"/>
    <w:rsid w:val="00BA006E"/>
    <w:rsid w:val="00BA0192"/>
    <w:rsid w:val="00BA03F0"/>
    <w:rsid w:val="00BA0515"/>
    <w:rsid w:val="00BA0566"/>
    <w:rsid w:val="00BA0589"/>
    <w:rsid w:val="00BA05FD"/>
    <w:rsid w:val="00BA0680"/>
    <w:rsid w:val="00BA06FB"/>
    <w:rsid w:val="00BA089D"/>
    <w:rsid w:val="00BA0A20"/>
    <w:rsid w:val="00BA0A87"/>
    <w:rsid w:val="00BA0AD3"/>
    <w:rsid w:val="00BA0B19"/>
    <w:rsid w:val="00BA0E73"/>
    <w:rsid w:val="00BA0FCE"/>
    <w:rsid w:val="00BA1146"/>
    <w:rsid w:val="00BA118F"/>
    <w:rsid w:val="00BA122D"/>
    <w:rsid w:val="00BA1257"/>
    <w:rsid w:val="00BA168B"/>
    <w:rsid w:val="00BA1770"/>
    <w:rsid w:val="00BA18FA"/>
    <w:rsid w:val="00BA1AC9"/>
    <w:rsid w:val="00BA1BAB"/>
    <w:rsid w:val="00BA1C38"/>
    <w:rsid w:val="00BA1CAC"/>
    <w:rsid w:val="00BA1D85"/>
    <w:rsid w:val="00BA1EDC"/>
    <w:rsid w:val="00BA21FF"/>
    <w:rsid w:val="00BA2491"/>
    <w:rsid w:val="00BA2585"/>
    <w:rsid w:val="00BA2DBF"/>
    <w:rsid w:val="00BA2E42"/>
    <w:rsid w:val="00BA2F27"/>
    <w:rsid w:val="00BA3007"/>
    <w:rsid w:val="00BA339F"/>
    <w:rsid w:val="00BA33A7"/>
    <w:rsid w:val="00BA33B4"/>
    <w:rsid w:val="00BA33D1"/>
    <w:rsid w:val="00BA3455"/>
    <w:rsid w:val="00BA35E6"/>
    <w:rsid w:val="00BA3E15"/>
    <w:rsid w:val="00BA411F"/>
    <w:rsid w:val="00BA4169"/>
    <w:rsid w:val="00BA4188"/>
    <w:rsid w:val="00BA43AD"/>
    <w:rsid w:val="00BA43FF"/>
    <w:rsid w:val="00BA485C"/>
    <w:rsid w:val="00BA48B9"/>
    <w:rsid w:val="00BA4BE6"/>
    <w:rsid w:val="00BA4C19"/>
    <w:rsid w:val="00BA4C26"/>
    <w:rsid w:val="00BA4C4B"/>
    <w:rsid w:val="00BA4E99"/>
    <w:rsid w:val="00BA4EDD"/>
    <w:rsid w:val="00BA4F28"/>
    <w:rsid w:val="00BA5060"/>
    <w:rsid w:val="00BA50AF"/>
    <w:rsid w:val="00BA5218"/>
    <w:rsid w:val="00BA5245"/>
    <w:rsid w:val="00BA52EC"/>
    <w:rsid w:val="00BA5351"/>
    <w:rsid w:val="00BA5473"/>
    <w:rsid w:val="00BA54A6"/>
    <w:rsid w:val="00BA5637"/>
    <w:rsid w:val="00BA56BE"/>
    <w:rsid w:val="00BA5723"/>
    <w:rsid w:val="00BA5920"/>
    <w:rsid w:val="00BA59E9"/>
    <w:rsid w:val="00BA5A9E"/>
    <w:rsid w:val="00BA5C26"/>
    <w:rsid w:val="00BA5D57"/>
    <w:rsid w:val="00BA617E"/>
    <w:rsid w:val="00BA61AD"/>
    <w:rsid w:val="00BA650A"/>
    <w:rsid w:val="00BA6606"/>
    <w:rsid w:val="00BA6651"/>
    <w:rsid w:val="00BA699E"/>
    <w:rsid w:val="00BA6AF5"/>
    <w:rsid w:val="00BA6B1A"/>
    <w:rsid w:val="00BA6BAD"/>
    <w:rsid w:val="00BA6D4E"/>
    <w:rsid w:val="00BA6E03"/>
    <w:rsid w:val="00BA7028"/>
    <w:rsid w:val="00BA7093"/>
    <w:rsid w:val="00BA71C6"/>
    <w:rsid w:val="00BA73A9"/>
    <w:rsid w:val="00BA7404"/>
    <w:rsid w:val="00BA7467"/>
    <w:rsid w:val="00BA7486"/>
    <w:rsid w:val="00BA7642"/>
    <w:rsid w:val="00BA7837"/>
    <w:rsid w:val="00BA78DD"/>
    <w:rsid w:val="00BA7BB0"/>
    <w:rsid w:val="00BA7C1F"/>
    <w:rsid w:val="00BA7D6E"/>
    <w:rsid w:val="00BA7E61"/>
    <w:rsid w:val="00BA7EB9"/>
    <w:rsid w:val="00BA7F6B"/>
    <w:rsid w:val="00BB0176"/>
    <w:rsid w:val="00BB024D"/>
    <w:rsid w:val="00BB0318"/>
    <w:rsid w:val="00BB03E2"/>
    <w:rsid w:val="00BB048D"/>
    <w:rsid w:val="00BB04B4"/>
    <w:rsid w:val="00BB07A0"/>
    <w:rsid w:val="00BB0874"/>
    <w:rsid w:val="00BB0975"/>
    <w:rsid w:val="00BB0AF5"/>
    <w:rsid w:val="00BB0D35"/>
    <w:rsid w:val="00BB0D58"/>
    <w:rsid w:val="00BB0DA0"/>
    <w:rsid w:val="00BB0E03"/>
    <w:rsid w:val="00BB0E5E"/>
    <w:rsid w:val="00BB0F4C"/>
    <w:rsid w:val="00BB0FDF"/>
    <w:rsid w:val="00BB1471"/>
    <w:rsid w:val="00BB15AE"/>
    <w:rsid w:val="00BB1804"/>
    <w:rsid w:val="00BB1813"/>
    <w:rsid w:val="00BB18B6"/>
    <w:rsid w:val="00BB19B7"/>
    <w:rsid w:val="00BB1A8C"/>
    <w:rsid w:val="00BB1B6B"/>
    <w:rsid w:val="00BB1BBF"/>
    <w:rsid w:val="00BB2262"/>
    <w:rsid w:val="00BB236E"/>
    <w:rsid w:val="00BB282C"/>
    <w:rsid w:val="00BB2A79"/>
    <w:rsid w:val="00BB2B06"/>
    <w:rsid w:val="00BB2C57"/>
    <w:rsid w:val="00BB2D10"/>
    <w:rsid w:val="00BB2D79"/>
    <w:rsid w:val="00BB2DB5"/>
    <w:rsid w:val="00BB2F03"/>
    <w:rsid w:val="00BB2F29"/>
    <w:rsid w:val="00BB2F7A"/>
    <w:rsid w:val="00BB3191"/>
    <w:rsid w:val="00BB31D3"/>
    <w:rsid w:val="00BB339E"/>
    <w:rsid w:val="00BB38F0"/>
    <w:rsid w:val="00BB3B93"/>
    <w:rsid w:val="00BB3BBE"/>
    <w:rsid w:val="00BB3C82"/>
    <w:rsid w:val="00BB3D20"/>
    <w:rsid w:val="00BB3D36"/>
    <w:rsid w:val="00BB3DE0"/>
    <w:rsid w:val="00BB3EDF"/>
    <w:rsid w:val="00BB3F09"/>
    <w:rsid w:val="00BB3FF3"/>
    <w:rsid w:val="00BB40AB"/>
    <w:rsid w:val="00BB4178"/>
    <w:rsid w:val="00BB4189"/>
    <w:rsid w:val="00BB439C"/>
    <w:rsid w:val="00BB43CC"/>
    <w:rsid w:val="00BB4616"/>
    <w:rsid w:val="00BB4BCF"/>
    <w:rsid w:val="00BB4C03"/>
    <w:rsid w:val="00BB4C51"/>
    <w:rsid w:val="00BB5006"/>
    <w:rsid w:val="00BB50C2"/>
    <w:rsid w:val="00BB51CA"/>
    <w:rsid w:val="00BB526E"/>
    <w:rsid w:val="00BB53D3"/>
    <w:rsid w:val="00BB546E"/>
    <w:rsid w:val="00BB56DB"/>
    <w:rsid w:val="00BB598E"/>
    <w:rsid w:val="00BB5CA2"/>
    <w:rsid w:val="00BB5F21"/>
    <w:rsid w:val="00BB5FAD"/>
    <w:rsid w:val="00BB6028"/>
    <w:rsid w:val="00BB6147"/>
    <w:rsid w:val="00BB63D3"/>
    <w:rsid w:val="00BB65FC"/>
    <w:rsid w:val="00BB662B"/>
    <w:rsid w:val="00BB670E"/>
    <w:rsid w:val="00BB6796"/>
    <w:rsid w:val="00BB68E4"/>
    <w:rsid w:val="00BB6CD2"/>
    <w:rsid w:val="00BB6DB2"/>
    <w:rsid w:val="00BB6E42"/>
    <w:rsid w:val="00BB6FD7"/>
    <w:rsid w:val="00BB7092"/>
    <w:rsid w:val="00BB7152"/>
    <w:rsid w:val="00BB7248"/>
    <w:rsid w:val="00BB74F8"/>
    <w:rsid w:val="00BB759F"/>
    <w:rsid w:val="00BB775E"/>
    <w:rsid w:val="00BB7A9E"/>
    <w:rsid w:val="00BB7B32"/>
    <w:rsid w:val="00BB7B43"/>
    <w:rsid w:val="00BB7D44"/>
    <w:rsid w:val="00BB7E6D"/>
    <w:rsid w:val="00BB7EFF"/>
    <w:rsid w:val="00BB7FC0"/>
    <w:rsid w:val="00BC0196"/>
    <w:rsid w:val="00BC01C6"/>
    <w:rsid w:val="00BC026C"/>
    <w:rsid w:val="00BC030A"/>
    <w:rsid w:val="00BC0573"/>
    <w:rsid w:val="00BC05EE"/>
    <w:rsid w:val="00BC0946"/>
    <w:rsid w:val="00BC0A22"/>
    <w:rsid w:val="00BC0B40"/>
    <w:rsid w:val="00BC0C75"/>
    <w:rsid w:val="00BC0D52"/>
    <w:rsid w:val="00BC0E53"/>
    <w:rsid w:val="00BC0F04"/>
    <w:rsid w:val="00BC1006"/>
    <w:rsid w:val="00BC1013"/>
    <w:rsid w:val="00BC1178"/>
    <w:rsid w:val="00BC12A3"/>
    <w:rsid w:val="00BC13EB"/>
    <w:rsid w:val="00BC171A"/>
    <w:rsid w:val="00BC196E"/>
    <w:rsid w:val="00BC1A64"/>
    <w:rsid w:val="00BC1AD6"/>
    <w:rsid w:val="00BC1B00"/>
    <w:rsid w:val="00BC1B23"/>
    <w:rsid w:val="00BC1C37"/>
    <w:rsid w:val="00BC1C80"/>
    <w:rsid w:val="00BC1D95"/>
    <w:rsid w:val="00BC209A"/>
    <w:rsid w:val="00BC22AD"/>
    <w:rsid w:val="00BC23DA"/>
    <w:rsid w:val="00BC24AD"/>
    <w:rsid w:val="00BC24D6"/>
    <w:rsid w:val="00BC254F"/>
    <w:rsid w:val="00BC27E1"/>
    <w:rsid w:val="00BC27F4"/>
    <w:rsid w:val="00BC293F"/>
    <w:rsid w:val="00BC2C77"/>
    <w:rsid w:val="00BC3020"/>
    <w:rsid w:val="00BC317A"/>
    <w:rsid w:val="00BC32BA"/>
    <w:rsid w:val="00BC3377"/>
    <w:rsid w:val="00BC33C8"/>
    <w:rsid w:val="00BC340B"/>
    <w:rsid w:val="00BC3421"/>
    <w:rsid w:val="00BC36B7"/>
    <w:rsid w:val="00BC3AF7"/>
    <w:rsid w:val="00BC3C3B"/>
    <w:rsid w:val="00BC3E9F"/>
    <w:rsid w:val="00BC419A"/>
    <w:rsid w:val="00BC444A"/>
    <w:rsid w:val="00BC444F"/>
    <w:rsid w:val="00BC4453"/>
    <w:rsid w:val="00BC49DB"/>
    <w:rsid w:val="00BC4FD2"/>
    <w:rsid w:val="00BC5287"/>
    <w:rsid w:val="00BC5289"/>
    <w:rsid w:val="00BC52B0"/>
    <w:rsid w:val="00BC5374"/>
    <w:rsid w:val="00BC53C6"/>
    <w:rsid w:val="00BC53CE"/>
    <w:rsid w:val="00BC55EE"/>
    <w:rsid w:val="00BC5CC4"/>
    <w:rsid w:val="00BC5D6E"/>
    <w:rsid w:val="00BC5F5F"/>
    <w:rsid w:val="00BC6144"/>
    <w:rsid w:val="00BC6259"/>
    <w:rsid w:val="00BC6717"/>
    <w:rsid w:val="00BC6982"/>
    <w:rsid w:val="00BC6BA1"/>
    <w:rsid w:val="00BC6BC4"/>
    <w:rsid w:val="00BC6C9D"/>
    <w:rsid w:val="00BC6D8A"/>
    <w:rsid w:val="00BC6DED"/>
    <w:rsid w:val="00BC6E59"/>
    <w:rsid w:val="00BC6ED5"/>
    <w:rsid w:val="00BC7124"/>
    <w:rsid w:val="00BC7143"/>
    <w:rsid w:val="00BC71DA"/>
    <w:rsid w:val="00BC7254"/>
    <w:rsid w:val="00BC7474"/>
    <w:rsid w:val="00BC7528"/>
    <w:rsid w:val="00BC75D9"/>
    <w:rsid w:val="00BC76B5"/>
    <w:rsid w:val="00BC79F6"/>
    <w:rsid w:val="00BC7FAE"/>
    <w:rsid w:val="00BD0169"/>
    <w:rsid w:val="00BD046D"/>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7EF"/>
    <w:rsid w:val="00BD1BF3"/>
    <w:rsid w:val="00BD1E5D"/>
    <w:rsid w:val="00BD20F7"/>
    <w:rsid w:val="00BD214E"/>
    <w:rsid w:val="00BD226B"/>
    <w:rsid w:val="00BD22E5"/>
    <w:rsid w:val="00BD277A"/>
    <w:rsid w:val="00BD2C61"/>
    <w:rsid w:val="00BD2C87"/>
    <w:rsid w:val="00BD2CA3"/>
    <w:rsid w:val="00BD2E2E"/>
    <w:rsid w:val="00BD30DF"/>
    <w:rsid w:val="00BD33E7"/>
    <w:rsid w:val="00BD3613"/>
    <w:rsid w:val="00BD361A"/>
    <w:rsid w:val="00BD367B"/>
    <w:rsid w:val="00BD3961"/>
    <w:rsid w:val="00BD3B54"/>
    <w:rsid w:val="00BD3D25"/>
    <w:rsid w:val="00BD3D42"/>
    <w:rsid w:val="00BD3E37"/>
    <w:rsid w:val="00BD3F93"/>
    <w:rsid w:val="00BD3FD8"/>
    <w:rsid w:val="00BD4020"/>
    <w:rsid w:val="00BD41E4"/>
    <w:rsid w:val="00BD43AF"/>
    <w:rsid w:val="00BD489C"/>
    <w:rsid w:val="00BD4B11"/>
    <w:rsid w:val="00BD4B3D"/>
    <w:rsid w:val="00BD4E54"/>
    <w:rsid w:val="00BD545D"/>
    <w:rsid w:val="00BD5471"/>
    <w:rsid w:val="00BD568A"/>
    <w:rsid w:val="00BD5835"/>
    <w:rsid w:val="00BD597B"/>
    <w:rsid w:val="00BD59A4"/>
    <w:rsid w:val="00BD619F"/>
    <w:rsid w:val="00BD648B"/>
    <w:rsid w:val="00BD666A"/>
    <w:rsid w:val="00BD68A3"/>
    <w:rsid w:val="00BD68B3"/>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E2"/>
    <w:rsid w:val="00BE0538"/>
    <w:rsid w:val="00BE05D0"/>
    <w:rsid w:val="00BE05F5"/>
    <w:rsid w:val="00BE0815"/>
    <w:rsid w:val="00BE0871"/>
    <w:rsid w:val="00BE08B8"/>
    <w:rsid w:val="00BE0AB4"/>
    <w:rsid w:val="00BE0BAE"/>
    <w:rsid w:val="00BE0BEF"/>
    <w:rsid w:val="00BE0E85"/>
    <w:rsid w:val="00BE1083"/>
    <w:rsid w:val="00BE10C4"/>
    <w:rsid w:val="00BE10EB"/>
    <w:rsid w:val="00BE14DE"/>
    <w:rsid w:val="00BE1524"/>
    <w:rsid w:val="00BE15E2"/>
    <w:rsid w:val="00BE1823"/>
    <w:rsid w:val="00BE19E2"/>
    <w:rsid w:val="00BE1B58"/>
    <w:rsid w:val="00BE1C3D"/>
    <w:rsid w:val="00BE1CE4"/>
    <w:rsid w:val="00BE2062"/>
    <w:rsid w:val="00BE235D"/>
    <w:rsid w:val="00BE2506"/>
    <w:rsid w:val="00BE29AE"/>
    <w:rsid w:val="00BE2F5E"/>
    <w:rsid w:val="00BE3029"/>
    <w:rsid w:val="00BE3277"/>
    <w:rsid w:val="00BE3448"/>
    <w:rsid w:val="00BE357F"/>
    <w:rsid w:val="00BE38E7"/>
    <w:rsid w:val="00BE3B0E"/>
    <w:rsid w:val="00BE3B18"/>
    <w:rsid w:val="00BE3C1E"/>
    <w:rsid w:val="00BE3E1F"/>
    <w:rsid w:val="00BE3F80"/>
    <w:rsid w:val="00BE431E"/>
    <w:rsid w:val="00BE43EA"/>
    <w:rsid w:val="00BE4496"/>
    <w:rsid w:val="00BE44B0"/>
    <w:rsid w:val="00BE467E"/>
    <w:rsid w:val="00BE48AB"/>
    <w:rsid w:val="00BE49E9"/>
    <w:rsid w:val="00BE4A1A"/>
    <w:rsid w:val="00BE4AA5"/>
    <w:rsid w:val="00BE4B99"/>
    <w:rsid w:val="00BE4E0E"/>
    <w:rsid w:val="00BE5119"/>
    <w:rsid w:val="00BE5150"/>
    <w:rsid w:val="00BE51A0"/>
    <w:rsid w:val="00BE51EF"/>
    <w:rsid w:val="00BE53B7"/>
    <w:rsid w:val="00BE541D"/>
    <w:rsid w:val="00BE56E2"/>
    <w:rsid w:val="00BE57C2"/>
    <w:rsid w:val="00BE58AC"/>
    <w:rsid w:val="00BE5BD8"/>
    <w:rsid w:val="00BE6085"/>
    <w:rsid w:val="00BE6220"/>
    <w:rsid w:val="00BE63EE"/>
    <w:rsid w:val="00BE63FB"/>
    <w:rsid w:val="00BE657F"/>
    <w:rsid w:val="00BE68E9"/>
    <w:rsid w:val="00BE69D7"/>
    <w:rsid w:val="00BE6F79"/>
    <w:rsid w:val="00BE7080"/>
    <w:rsid w:val="00BE7125"/>
    <w:rsid w:val="00BE71CB"/>
    <w:rsid w:val="00BE738F"/>
    <w:rsid w:val="00BE75A7"/>
    <w:rsid w:val="00BE7899"/>
    <w:rsid w:val="00BE79C2"/>
    <w:rsid w:val="00BE7AC3"/>
    <w:rsid w:val="00BE7B26"/>
    <w:rsid w:val="00BE7B30"/>
    <w:rsid w:val="00BE7B34"/>
    <w:rsid w:val="00BE7B39"/>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9DB"/>
    <w:rsid w:val="00BF1B51"/>
    <w:rsid w:val="00BF1B73"/>
    <w:rsid w:val="00BF1C03"/>
    <w:rsid w:val="00BF1C2A"/>
    <w:rsid w:val="00BF1D97"/>
    <w:rsid w:val="00BF1E4B"/>
    <w:rsid w:val="00BF203C"/>
    <w:rsid w:val="00BF20A1"/>
    <w:rsid w:val="00BF220F"/>
    <w:rsid w:val="00BF25DD"/>
    <w:rsid w:val="00BF26AB"/>
    <w:rsid w:val="00BF2798"/>
    <w:rsid w:val="00BF2915"/>
    <w:rsid w:val="00BF291C"/>
    <w:rsid w:val="00BF294A"/>
    <w:rsid w:val="00BF2ABF"/>
    <w:rsid w:val="00BF2D97"/>
    <w:rsid w:val="00BF3496"/>
    <w:rsid w:val="00BF36EF"/>
    <w:rsid w:val="00BF3AAA"/>
    <w:rsid w:val="00BF3F91"/>
    <w:rsid w:val="00BF3FA3"/>
    <w:rsid w:val="00BF40A2"/>
    <w:rsid w:val="00BF431F"/>
    <w:rsid w:val="00BF45F4"/>
    <w:rsid w:val="00BF48B6"/>
    <w:rsid w:val="00BF4B22"/>
    <w:rsid w:val="00BF4CD5"/>
    <w:rsid w:val="00BF4E30"/>
    <w:rsid w:val="00BF4E52"/>
    <w:rsid w:val="00BF4FF7"/>
    <w:rsid w:val="00BF503C"/>
    <w:rsid w:val="00BF51E2"/>
    <w:rsid w:val="00BF5292"/>
    <w:rsid w:val="00BF54B6"/>
    <w:rsid w:val="00BF57A6"/>
    <w:rsid w:val="00BF5838"/>
    <w:rsid w:val="00BF5D11"/>
    <w:rsid w:val="00BF5E10"/>
    <w:rsid w:val="00BF5F26"/>
    <w:rsid w:val="00BF6068"/>
    <w:rsid w:val="00BF6307"/>
    <w:rsid w:val="00BF6333"/>
    <w:rsid w:val="00BF6750"/>
    <w:rsid w:val="00BF67F0"/>
    <w:rsid w:val="00BF6C88"/>
    <w:rsid w:val="00BF6DDE"/>
    <w:rsid w:val="00BF6F2E"/>
    <w:rsid w:val="00BF6F34"/>
    <w:rsid w:val="00BF6FBC"/>
    <w:rsid w:val="00BF7073"/>
    <w:rsid w:val="00BF75A9"/>
    <w:rsid w:val="00BF7737"/>
    <w:rsid w:val="00BF7746"/>
    <w:rsid w:val="00BF77E0"/>
    <w:rsid w:val="00BF787F"/>
    <w:rsid w:val="00BF799A"/>
    <w:rsid w:val="00BF7A92"/>
    <w:rsid w:val="00BF7B05"/>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AE"/>
    <w:rsid w:val="00C01034"/>
    <w:rsid w:val="00C011C2"/>
    <w:rsid w:val="00C013EE"/>
    <w:rsid w:val="00C0154E"/>
    <w:rsid w:val="00C015D0"/>
    <w:rsid w:val="00C017A6"/>
    <w:rsid w:val="00C018BA"/>
    <w:rsid w:val="00C01956"/>
    <w:rsid w:val="00C01A2B"/>
    <w:rsid w:val="00C01C2B"/>
    <w:rsid w:val="00C01C32"/>
    <w:rsid w:val="00C01D53"/>
    <w:rsid w:val="00C01FB8"/>
    <w:rsid w:val="00C02272"/>
    <w:rsid w:val="00C02372"/>
    <w:rsid w:val="00C023FF"/>
    <w:rsid w:val="00C02589"/>
    <w:rsid w:val="00C025C4"/>
    <w:rsid w:val="00C02657"/>
    <w:rsid w:val="00C02810"/>
    <w:rsid w:val="00C02835"/>
    <w:rsid w:val="00C02888"/>
    <w:rsid w:val="00C02E47"/>
    <w:rsid w:val="00C02F18"/>
    <w:rsid w:val="00C0304B"/>
    <w:rsid w:val="00C030B1"/>
    <w:rsid w:val="00C0310D"/>
    <w:rsid w:val="00C03114"/>
    <w:rsid w:val="00C03774"/>
    <w:rsid w:val="00C03827"/>
    <w:rsid w:val="00C039B9"/>
    <w:rsid w:val="00C03A38"/>
    <w:rsid w:val="00C03B18"/>
    <w:rsid w:val="00C03B8E"/>
    <w:rsid w:val="00C03BB6"/>
    <w:rsid w:val="00C03C60"/>
    <w:rsid w:val="00C03E7F"/>
    <w:rsid w:val="00C03ED3"/>
    <w:rsid w:val="00C03F9C"/>
    <w:rsid w:val="00C04092"/>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6E7"/>
    <w:rsid w:val="00C0590E"/>
    <w:rsid w:val="00C059FC"/>
    <w:rsid w:val="00C05B1E"/>
    <w:rsid w:val="00C05B44"/>
    <w:rsid w:val="00C05B57"/>
    <w:rsid w:val="00C05C1D"/>
    <w:rsid w:val="00C05C45"/>
    <w:rsid w:val="00C05D0A"/>
    <w:rsid w:val="00C05DA6"/>
    <w:rsid w:val="00C05DF9"/>
    <w:rsid w:val="00C05EBA"/>
    <w:rsid w:val="00C060B0"/>
    <w:rsid w:val="00C0627B"/>
    <w:rsid w:val="00C06714"/>
    <w:rsid w:val="00C067F8"/>
    <w:rsid w:val="00C06828"/>
    <w:rsid w:val="00C06AEF"/>
    <w:rsid w:val="00C06AFA"/>
    <w:rsid w:val="00C06CD4"/>
    <w:rsid w:val="00C06DCA"/>
    <w:rsid w:val="00C06F07"/>
    <w:rsid w:val="00C07472"/>
    <w:rsid w:val="00C0757C"/>
    <w:rsid w:val="00C07641"/>
    <w:rsid w:val="00C076B9"/>
    <w:rsid w:val="00C076D6"/>
    <w:rsid w:val="00C079BE"/>
    <w:rsid w:val="00C07B52"/>
    <w:rsid w:val="00C07BBC"/>
    <w:rsid w:val="00C1004C"/>
    <w:rsid w:val="00C10122"/>
    <w:rsid w:val="00C101D9"/>
    <w:rsid w:val="00C102A5"/>
    <w:rsid w:val="00C102D3"/>
    <w:rsid w:val="00C102D5"/>
    <w:rsid w:val="00C10507"/>
    <w:rsid w:val="00C10812"/>
    <w:rsid w:val="00C10B35"/>
    <w:rsid w:val="00C10B3F"/>
    <w:rsid w:val="00C10D97"/>
    <w:rsid w:val="00C10E5B"/>
    <w:rsid w:val="00C11169"/>
    <w:rsid w:val="00C1148B"/>
    <w:rsid w:val="00C11709"/>
    <w:rsid w:val="00C11A01"/>
    <w:rsid w:val="00C11A9F"/>
    <w:rsid w:val="00C11AC3"/>
    <w:rsid w:val="00C11C15"/>
    <w:rsid w:val="00C11E71"/>
    <w:rsid w:val="00C1222B"/>
    <w:rsid w:val="00C122B8"/>
    <w:rsid w:val="00C122DE"/>
    <w:rsid w:val="00C123DF"/>
    <w:rsid w:val="00C12447"/>
    <w:rsid w:val="00C125E7"/>
    <w:rsid w:val="00C12676"/>
    <w:rsid w:val="00C1289E"/>
    <w:rsid w:val="00C12A93"/>
    <w:rsid w:val="00C12AF4"/>
    <w:rsid w:val="00C12C21"/>
    <w:rsid w:val="00C12CCF"/>
    <w:rsid w:val="00C12F58"/>
    <w:rsid w:val="00C13621"/>
    <w:rsid w:val="00C13672"/>
    <w:rsid w:val="00C136B0"/>
    <w:rsid w:val="00C136F5"/>
    <w:rsid w:val="00C1370A"/>
    <w:rsid w:val="00C139A4"/>
    <w:rsid w:val="00C13BBB"/>
    <w:rsid w:val="00C13CB2"/>
    <w:rsid w:val="00C13DC8"/>
    <w:rsid w:val="00C13E46"/>
    <w:rsid w:val="00C13FAD"/>
    <w:rsid w:val="00C14036"/>
    <w:rsid w:val="00C141E3"/>
    <w:rsid w:val="00C1425B"/>
    <w:rsid w:val="00C14556"/>
    <w:rsid w:val="00C1469C"/>
    <w:rsid w:val="00C14919"/>
    <w:rsid w:val="00C15297"/>
    <w:rsid w:val="00C1573C"/>
    <w:rsid w:val="00C15762"/>
    <w:rsid w:val="00C157A5"/>
    <w:rsid w:val="00C158A9"/>
    <w:rsid w:val="00C158F0"/>
    <w:rsid w:val="00C1591E"/>
    <w:rsid w:val="00C15B7E"/>
    <w:rsid w:val="00C15C4C"/>
    <w:rsid w:val="00C15E2F"/>
    <w:rsid w:val="00C15F7A"/>
    <w:rsid w:val="00C160B7"/>
    <w:rsid w:val="00C161E0"/>
    <w:rsid w:val="00C16237"/>
    <w:rsid w:val="00C16363"/>
    <w:rsid w:val="00C164AC"/>
    <w:rsid w:val="00C167D2"/>
    <w:rsid w:val="00C1685A"/>
    <w:rsid w:val="00C16937"/>
    <w:rsid w:val="00C169DC"/>
    <w:rsid w:val="00C16AB5"/>
    <w:rsid w:val="00C16C9A"/>
    <w:rsid w:val="00C16DA5"/>
    <w:rsid w:val="00C16DDE"/>
    <w:rsid w:val="00C16F80"/>
    <w:rsid w:val="00C16FD6"/>
    <w:rsid w:val="00C16FE6"/>
    <w:rsid w:val="00C17041"/>
    <w:rsid w:val="00C17171"/>
    <w:rsid w:val="00C1738F"/>
    <w:rsid w:val="00C1739E"/>
    <w:rsid w:val="00C17869"/>
    <w:rsid w:val="00C178E5"/>
    <w:rsid w:val="00C17A10"/>
    <w:rsid w:val="00C17A8C"/>
    <w:rsid w:val="00C17B03"/>
    <w:rsid w:val="00C17B30"/>
    <w:rsid w:val="00C17B7E"/>
    <w:rsid w:val="00C17C26"/>
    <w:rsid w:val="00C17D0D"/>
    <w:rsid w:val="00C17F87"/>
    <w:rsid w:val="00C2038A"/>
    <w:rsid w:val="00C204A0"/>
    <w:rsid w:val="00C204EC"/>
    <w:rsid w:val="00C2056F"/>
    <w:rsid w:val="00C20583"/>
    <w:rsid w:val="00C205E7"/>
    <w:rsid w:val="00C207AC"/>
    <w:rsid w:val="00C20B71"/>
    <w:rsid w:val="00C20BDC"/>
    <w:rsid w:val="00C21032"/>
    <w:rsid w:val="00C2105A"/>
    <w:rsid w:val="00C210EE"/>
    <w:rsid w:val="00C212CB"/>
    <w:rsid w:val="00C2132B"/>
    <w:rsid w:val="00C2142A"/>
    <w:rsid w:val="00C21448"/>
    <w:rsid w:val="00C214E3"/>
    <w:rsid w:val="00C214F1"/>
    <w:rsid w:val="00C21705"/>
    <w:rsid w:val="00C2178D"/>
    <w:rsid w:val="00C217B2"/>
    <w:rsid w:val="00C219C4"/>
    <w:rsid w:val="00C21C44"/>
    <w:rsid w:val="00C21D14"/>
    <w:rsid w:val="00C2215B"/>
    <w:rsid w:val="00C2239F"/>
    <w:rsid w:val="00C224CB"/>
    <w:rsid w:val="00C22532"/>
    <w:rsid w:val="00C225A0"/>
    <w:rsid w:val="00C22615"/>
    <w:rsid w:val="00C22689"/>
    <w:rsid w:val="00C22788"/>
    <w:rsid w:val="00C22881"/>
    <w:rsid w:val="00C229F9"/>
    <w:rsid w:val="00C22C56"/>
    <w:rsid w:val="00C22F61"/>
    <w:rsid w:val="00C23144"/>
    <w:rsid w:val="00C23255"/>
    <w:rsid w:val="00C23365"/>
    <w:rsid w:val="00C2348B"/>
    <w:rsid w:val="00C23745"/>
    <w:rsid w:val="00C23881"/>
    <w:rsid w:val="00C2393F"/>
    <w:rsid w:val="00C239C1"/>
    <w:rsid w:val="00C23A3E"/>
    <w:rsid w:val="00C23DAF"/>
    <w:rsid w:val="00C24069"/>
    <w:rsid w:val="00C240B4"/>
    <w:rsid w:val="00C241FC"/>
    <w:rsid w:val="00C24394"/>
    <w:rsid w:val="00C24530"/>
    <w:rsid w:val="00C24AD5"/>
    <w:rsid w:val="00C24B54"/>
    <w:rsid w:val="00C24B78"/>
    <w:rsid w:val="00C24BA7"/>
    <w:rsid w:val="00C24C6A"/>
    <w:rsid w:val="00C24E0D"/>
    <w:rsid w:val="00C24E97"/>
    <w:rsid w:val="00C250C6"/>
    <w:rsid w:val="00C25273"/>
    <w:rsid w:val="00C254C5"/>
    <w:rsid w:val="00C254D8"/>
    <w:rsid w:val="00C255EB"/>
    <w:rsid w:val="00C256BA"/>
    <w:rsid w:val="00C2571A"/>
    <w:rsid w:val="00C25917"/>
    <w:rsid w:val="00C25985"/>
    <w:rsid w:val="00C25CD8"/>
    <w:rsid w:val="00C25E91"/>
    <w:rsid w:val="00C260E5"/>
    <w:rsid w:val="00C2614A"/>
    <w:rsid w:val="00C2621B"/>
    <w:rsid w:val="00C26289"/>
    <w:rsid w:val="00C262E4"/>
    <w:rsid w:val="00C26569"/>
    <w:rsid w:val="00C266D6"/>
    <w:rsid w:val="00C266DA"/>
    <w:rsid w:val="00C266FB"/>
    <w:rsid w:val="00C26741"/>
    <w:rsid w:val="00C26A1D"/>
    <w:rsid w:val="00C26A4F"/>
    <w:rsid w:val="00C26A65"/>
    <w:rsid w:val="00C26CCD"/>
    <w:rsid w:val="00C26D95"/>
    <w:rsid w:val="00C26F90"/>
    <w:rsid w:val="00C27027"/>
    <w:rsid w:val="00C27281"/>
    <w:rsid w:val="00C273D3"/>
    <w:rsid w:val="00C275DC"/>
    <w:rsid w:val="00C27671"/>
    <w:rsid w:val="00C276B4"/>
    <w:rsid w:val="00C2798E"/>
    <w:rsid w:val="00C279C5"/>
    <w:rsid w:val="00C27B82"/>
    <w:rsid w:val="00C27BBB"/>
    <w:rsid w:val="00C27D1F"/>
    <w:rsid w:val="00C27D62"/>
    <w:rsid w:val="00C27E35"/>
    <w:rsid w:val="00C300E2"/>
    <w:rsid w:val="00C30112"/>
    <w:rsid w:val="00C302DE"/>
    <w:rsid w:val="00C3061B"/>
    <w:rsid w:val="00C308F3"/>
    <w:rsid w:val="00C30C6D"/>
    <w:rsid w:val="00C30EDE"/>
    <w:rsid w:val="00C3107B"/>
    <w:rsid w:val="00C311F9"/>
    <w:rsid w:val="00C314C4"/>
    <w:rsid w:val="00C314CE"/>
    <w:rsid w:val="00C31550"/>
    <w:rsid w:val="00C31635"/>
    <w:rsid w:val="00C317AF"/>
    <w:rsid w:val="00C31BE0"/>
    <w:rsid w:val="00C31C64"/>
    <w:rsid w:val="00C31D28"/>
    <w:rsid w:val="00C31D85"/>
    <w:rsid w:val="00C31D9F"/>
    <w:rsid w:val="00C32170"/>
    <w:rsid w:val="00C32448"/>
    <w:rsid w:val="00C32553"/>
    <w:rsid w:val="00C325D0"/>
    <w:rsid w:val="00C328D8"/>
    <w:rsid w:val="00C32B6B"/>
    <w:rsid w:val="00C32B9E"/>
    <w:rsid w:val="00C32BE2"/>
    <w:rsid w:val="00C32C8E"/>
    <w:rsid w:val="00C32CA1"/>
    <w:rsid w:val="00C32D02"/>
    <w:rsid w:val="00C32E0D"/>
    <w:rsid w:val="00C32FD8"/>
    <w:rsid w:val="00C332EC"/>
    <w:rsid w:val="00C333B8"/>
    <w:rsid w:val="00C334A3"/>
    <w:rsid w:val="00C334AA"/>
    <w:rsid w:val="00C33510"/>
    <w:rsid w:val="00C33AA5"/>
    <w:rsid w:val="00C33EB8"/>
    <w:rsid w:val="00C3401C"/>
    <w:rsid w:val="00C34071"/>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5115"/>
    <w:rsid w:val="00C35710"/>
    <w:rsid w:val="00C35746"/>
    <w:rsid w:val="00C357C6"/>
    <w:rsid w:val="00C3583E"/>
    <w:rsid w:val="00C35AC0"/>
    <w:rsid w:val="00C35C99"/>
    <w:rsid w:val="00C35EBB"/>
    <w:rsid w:val="00C35EBD"/>
    <w:rsid w:val="00C36026"/>
    <w:rsid w:val="00C3621A"/>
    <w:rsid w:val="00C3648D"/>
    <w:rsid w:val="00C366D0"/>
    <w:rsid w:val="00C36786"/>
    <w:rsid w:val="00C368B0"/>
    <w:rsid w:val="00C36922"/>
    <w:rsid w:val="00C36B5B"/>
    <w:rsid w:val="00C36BD5"/>
    <w:rsid w:val="00C3708B"/>
    <w:rsid w:val="00C3727B"/>
    <w:rsid w:val="00C373B6"/>
    <w:rsid w:val="00C373E8"/>
    <w:rsid w:val="00C376B6"/>
    <w:rsid w:val="00C37707"/>
    <w:rsid w:val="00C3784F"/>
    <w:rsid w:val="00C3786E"/>
    <w:rsid w:val="00C378CE"/>
    <w:rsid w:val="00C37B63"/>
    <w:rsid w:val="00C37B77"/>
    <w:rsid w:val="00C37E0A"/>
    <w:rsid w:val="00C40216"/>
    <w:rsid w:val="00C402E6"/>
    <w:rsid w:val="00C403D4"/>
    <w:rsid w:val="00C404E8"/>
    <w:rsid w:val="00C40745"/>
    <w:rsid w:val="00C40794"/>
    <w:rsid w:val="00C407C4"/>
    <w:rsid w:val="00C4097A"/>
    <w:rsid w:val="00C409AC"/>
    <w:rsid w:val="00C409D1"/>
    <w:rsid w:val="00C40C46"/>
    <w:rsid w:val="00C40D24"/>
    <w:rsid w:val="00C40E34"/>
    <w:rsid w:val="00C40F06"/>
    <w:rsid w:val="00C40FF6"/>
    <w:rsid w:val="00C410E1"/>
    <w:rsid w:val="00C413A9"/>
    <w:rsid w:val="00C41526"/>
    <w:rsid w:val="00C415F2"/>
    <w:rsid w:val="00C41738"/>
    <w:rsid w:val="00C4183B"/>
    <w:rsid w:val="00C419C9"/>
    <w:rsid w:val="00C419E2"/>
    <w:rsid w:val="00C419E8"/>
    <w:rsid w:val="00C41AFA"/>
    <w:rsid w:val="00C41AFC"/>
    <w:rsid w:val="00C41C34"/>
    <w:rsid w:val="00C41D23"/>
    <w:rsid w:val="00C41DA8"/>
    <w:rsid w:val="00C42012"/>
    <w:rsid w:val="00C42080"/>
    <w:rsid w:val="00C4216F"/>
    <w:rsid w:val="00C42234"/>
    <w:rsid w:val="00C422B5"/>
    <w:rsid w:val="00C42485"/>
    <w:rsid w:val="00C42767"/>
    <w:rsid w:val="00C42847"/>
    <w:rsid w:val="00C428D8"/>
    <w:rsid w:val="00C42922"/>
    <w:rsid w:val="00C4295C"/>
    <w:rsid w:val="00C429EA"/>
    <w:rsid w:val="00C42B91"/>
    <w:rsid w:val="00C42C48"/>
    <w:rsid w:val="00C42EF8"/>
    <w:rsid w:val="00C42F94"/>
    <w:rsid w:val="00C4311D"/>
    <w:rsid w:val="00C431B1"/>
    <w:rsid w:val="00C433C1"/>
    <w:rsid w:val="00C43680"/>
    <w:rsid w:val="00C43790"/>
    <w:rsid w:val="00C43A59"/>
    <w:rsid w:val="00C43B44"/>
    <w:rsid w:val="00C43FC5"/>
    <w:rsid w:val="00C4410D"/>
    <w:rsid w:val="00C4439C"/>
    <w:rsid w:val="00C44646"/>
    <w:rsid w:val="00C446A1"/>
    <w:rsid w:val="00C44728"/>
    <w:rsid w:val="00C44889"/>
    <w:rsid w:val="00C449AC"/>
    <w:rsid w:val="00C449F5"/>
    <w:rsid w:val="00C44B97"/>
    <w:rsid w:val="00C44CE4"/>
    <w:rsid w:val="00C44F37"/>
    <w:rsid w:val="00C45056"/>
    <w:rsid w:val="00C451C2"/>
    <w:rsid w:val="00C4542D"/>
    <w:rsid w:val="00C45529"/>
    <w:rsid w:val="00C456BE"/>
    <w:rsid w:val="00C4575D"/>
    <w:rsid w:val="00C457B3"/>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8F"/>
    <w:rsid w:val="00C47518"/>
    <w:rsid w:val="00C475AC"/>
    <w:rsid w:val="00C4763F"/>
    <w:rsid w:val="00C477E3"/>
    <w:rsid w:val="00C47826"/>
    <w:rsid w:val="00C478C3"/>
    <w:rsid w:val="00C4799A"/>
    <w:rsid w:val="00C479A9"/>
    <w:rsid w:val="00C47C3D"/>
    <w:rsid w:val="00C47CE5"/>
    <w:rsid w:val="00C47CEF"/>
    <w:rsid w:val="00C47D16"/>
    <w:rsid w:val="00C47D41"/>
    <w:rsid w:val="00C47E67"/>
    <w:rsid w:val="00C47FEC"/>
    <w:rsid w:val="00C50036"/>
    <w:rsid w:val="00C50099"/>
    <w:rsid w:val="00C50975"/>
    <w:rsid w:val="00C50A28"/>
    <w:rsid w:val="00C50D7F"/>
    <w:rsid w:val="00C50E2A"/>
    <w:rsid w:val="00C50E4B"/>
    <w:rsid w:val="00C50EBA"/>
    <w:rsid w:val="00C51418"/>
    <w:rsid w:val="00C514FD"/>
    <w:rsid w:val="00C51539"/>
    <w:rsid w:val="00C5157E"/>
    <w:rsid w:val="00C515C7"/>
    <w:rsid w:val="00C517F4"/>
    <w:rsid w:val="00C5190F"/>
    <w:rsid w:val="00C519A6"/>
    <w:rsid w:val="00C51BD2"/>
    <w:rsid w:val="00C51F8F"/>
    <w:rsid w:val="00C51FD6"/>
    <w:rsid w:val="00C5203F"/>
    <w:rsid w:val="00C52083"/>
    <w:rsid w:val="00C5214A"/>
    <w:rsid w:val="00C522A3"/>
    <w:rsid w:val="00C5232B"/>
    <w:rsid w:val="00C524BD"/>
    <w:rsid w:val="00C5272A"/>
    <w:rsid w:val="00C528E1"/>
    <w:rsid w:val="00C52ADD"/>
    <w:rsid w:val="00C52C74"/>
    <w:rsid w:val="00C52E3E"/>
    <w:rsid w:val="00C52F5A"/>
    <w:rsid w:val="00C530FA"/>
    <w:rsid w:val="00C53454"/>
    <w:rsid w:val="00C534EA"/>
    <w:rsid w:val="00C535E8"/>
    <w:rsid w:val="00C535F3"/>
    <w:rsid w:val="00C537E1"/>
    <w:rsid w:val="00C539A0"/>
    <w:rsid w:val="00C53CA6"/>
    <w:rsid w:val="00C53EBB"/>
    <w:rsid w:val="00C53FC1"/>
    <w:rsid w:val="00C54158"/>
    <w:rsid w:val="00C541DB"/>
    <w:rsid w:val="00C54257"/>
    <w:rsid w:val="00C542BE"/>
    <w:rsid w:val="00C542F9"/>
    <w:rsid w:val="00C54365"/>
    <w:rsid w:val="00C54374"/>
    <w:rsid w:val="00C54383"/>
    <w:rsid w:val="00C543B5"/>
    <w:rsid w:val="00C54551"/>
    <w:rsid w:val="00C5462A"/>
    <w:rsid w:val="00C547A1"/>
    <w:rsid w:val="00C548B8"/>
    <w:rsid w:val="00C54AD0"/>
    <w:rsid w:val="00C54AEA"/>
    <w:rsid w:val="00C54CB3"/>
    <w:rsid w:val="00C54D0C"/>
    <w:rsid w:val="00C54D40"/>
    <w:rsid w:val="00C54D75"/>
    <w:rsid w:val="00C54DE5"/>
    <w:rsid w:val="00C54E75"/>
    <w:rsid w:val="00C552B6"/>
    <w:rsid w:val="00C55327"/>
    <w:rsid w:val="00C5549C"/>
    <w:rsid w:val="00C554E6"/>
    <w:rsid w:val="00C555E5"/>
    <w:rsid w:val="00C55733"/>
    <w:rsid w:val="00C557A9"/>
    <w:rsid w:val="00C558B9"/>
    <w:rsid w:val="00C55AFF"/>
    <w:rsid w:val="00C55C50"/>
    <w:rsid w:val="00C55C8C"/>
    <w:rsid w:val="00C55D24"/>
    <w:rsid w:val="00C55E5B"/>
    <w:rsid w:val="00C55E96"/>
    <w:rsid w:val="00C55F9B"/>
    <w:rsid w:val="00C56026"/>
    <w:rsid w:val="00C5602C"/>
    <w:rsid w:val="00C5610E"/>
    <w:rsid w:val="00C5627C"/>
    <w:rsid w:val="00C56494"/>
    <w:rsid w:val="00C56710"/>
    <w:rsid w:val="00C567A2"/>
    <w:rsid w:val="00C56807"/>
    <w:rsid w:val="00C5699C"/>
    <w:rsid w:val="00C56AD8"/>
    <w:rsid w:val="00C56B95"/>
    <w:rsid w:val="00C56C4A"/>
    <w:rsid w:val="00C56C61"/>
    <w:rsid w:val="00C56D8B"/>
    <w:rsid w:val="00C56F53"/>
    <w:rsid w:val="00C56FEE"/>
    <w:rsid w:val="00C57140"/>
    <w:rsid w:val="00C57499"/>
    <w:rsid w:val="00C576F7"/>
    <w:rsid w:val="00C5777C"/>
    <w:rsid w:val="00C5783E"/>
    <w:rsid w:val="00C578F7"/>
    <w:rsid w:val="00C57EFB"/>
    <w:rsid w:val="00C600B3"/>
    <w:rsid w:val="00C60122"/>
    <w:rsid w:val="00C60147"/>
    <w:rsid w:val="00C6053A"/>
    <w:rsid w:val="00C605A4"/>
    <w:rsid w:val="00C605E4"/>
    <w:rsid w:val="00C60696"/>
    <w:rsid w:val="00C60744"/>
    <w:rsid w:val="00C60770"/>
    <w:rsid w:val="00C6086A"/>
    <w:rsid w:val="00C609AF"/>
    <w:rsid w:val="00C60A41"/>
    <w:rsid w:val="00C60B67"/>
    <w:rsid w:val="00C60D10"/>
    <w:rsid w:val="00C60FFE"/>
    <w:rsid w:val="00C6102F"/>
    <w:rsid w:val="00C61045"/>
    <w:rsid w:val="00C610EA"/>
    <w:rsid w:val="00C610F8"/>
    <w:rsid w:val="00C6110B"/>
    <w:rsid w:val="00C611EB"/>
    <w:rsid w:val="00C6147D"/>
    <w:rsid w:val="00C6150E"/>
    <w:rsid w:val="00C61516"/>
    <w:rsid w:val="00C616C8"/>
    <w:rsid w:val="00C616F5"/>
    <w:rsid w:val="00C61711"/>
    <w:rsid w:val="00C61971"/>
    <w:rsid w:val="00C6222F"/>
    <w:rsid w:val="00C623DF"/>
    <w:rsid w:val="00C62660"/>
    <w:rsid w:val="00C627D7"/>
    <w:rsid w:val="00C62913"/>
    <w:rsid w:val="00C6291D"/>
    <w:rsid w:val="00C62943"/>
    <w:rsid w:val="00C62BCE"/>
    <w:rsid w:val="00C62CBF"/>
    <w:rsid w:val="00C62CCA"/>
    <w:rsid w:val="00C62E4B"/>
    <w:rsid w:val="00C630D0"/>
    <w:rsid w:val="00C631FC"/>
    <w:rsid w:val="00C6332F"/>
    <w:rsid w:val="00C63462"/>
    <w:rsid w:val="00C63763"/>
    <w:rsid w:val="00C63A6E"/>
    <w:rsid w:val="00C63B3F"/>
    <w:rsid w:val="00C63C33"/>
    <w:rsid w:val="00C63CDA"/>
    <w:rsid w:val="00C63D27"/>
    <w:rsid w:val="00C63FBD"/>
    <w:rsid w:val="00C6402E"/>
    <w:rsid w:val="00C64142"/>
    <w:rsid w:val="00C64352"/>
    <w:rsid w:val="00C64377"/>
    <w:rsid w:val="00C644E9"/>
    <w:rsid w:val="00C648C6"/>
    <w:rsid w:val="00C649F0"/>
    <w:rsid w:val="00C64A61"/>
    <w:rsid w:val="00C64BAF"/>
    <w:rsid w:val="00C64C14"/>
    <w:rsid w:val="00C64C1D"/>
    <w:rsid w:val="00C64D89"/>
    <w:rsid w:val="00C65253"/>
    <w:rsid w:val="00C6525B"/>
    <w:rsid w:val="00C652C0"/>
    <w:rsid w:val="00C65336"/>
    <w:rsid w:val="00C65368"/>
    <w:rsid w:val="00C653B8"/>
    <w:rsid w:val="00C658E2"/>
    <w:rsid w:val="00C65A5E"/>
    <w:rsid w:val="00C65A69"/>
    <w:rsid w:val="00C6612F"/>
    <w:rsid w:val="00C66272"/>
    <w:rsid w:val="00C662A4"/>
    <w:rsid w:val="00C664E9"/>
    <w:rsid w:val="00C66552"/>
    <w:rsid w:val="00C6655A"/>
    <w:rsid w:val="00C66622"/>
    <w:rsid w:val="00C667E2"/>
    <w:rsid w:val="00C669B8"/>
    <w:rsid w:val="00C66B20"/>
    <w:rsid w:val="00C66B33"/>
    <w:rsid w:val="00C66B4C"/>
    <w:rsid w:val="00C66D86"/>
    <w:rsid w:val="00C670E1"/>
    <w:rsid w:val="00C6726C"/>
    <w:rsid w:val="00C6751D"/>
    <w:rsid w:val="00C675EE"/>
    <w:rsid w:val="00C67679"/>
    <w:rsid w:val="00C6774E"/>
    <w:rsid w:val="00C6782D"/>
    <w:rsid w:val="00C6786C"/>
    <w:rsid w:val="00C67917"/>
    <w:rsid w:val="00C67947"/>
    <w:rsid w:val="00C67A67"/>
    <w:rsid w:val="00C67C08"/>
    <w:rsid w:val="00C67F63"/>
    <w:rsid w:val="00C67FA3"/>
    <w:rsid w:val="00C702FC"/>
    <w:rsid w:val="00C703B5"/>
    <w:rsid w:val="00C7045A"/>
    <w:rsid w:val="00C7045E"/>
    <w:rsid w:val="00C704DB"/>
    <w:rsid w:val="00C705C6"/>
    <w:rsid w:val="00C7083D"/>
    <w:rsid w:val="00C70ADA"/>
    <w:rsid w:val="00C70AE5"/>
    <w:rsid w:val="00C70C19"/>
    <w:rsid w:val="00C70D39"/>
    <w:rsid w:val="00C70D90"/>
    <w:rsid w:val="00C71087"/>
    <w:rsid w:val="00C71091"/>
    <w:rsid w:val="00C713B4"/>
    <w:rsid w:val="00C71565"/>
    <w:rsid w:val="00C715B0"/>
    <w:rsid w:val="00C717EE"/>
    <w:rsid w:val="00C71E05"/>
    <w:rsid w:val="00C71F2F"/>
    <w:rsid w:val="00C71FA6"/>
    <w:rsid w:val="00C72077"/>
    <w:rsid w:val="00C723BB"/>
    <w:rsid w:val="00C72937"/>
    <w:rsid w:val="00C72B3D"/>
    <w:rsid w:val="00C72B7B"/>
    <w:rsid w:val="00C72DDF"/>
    <w:rsid w:val="00C72E9A"/>
    <w:rsid w:val="00C73167"/>
    <w:rsid w:val="00C731F6"/>
    <w:rsid w:val="00C73253"/>
    <w:rsid w:val="00C73307"/>
    <w:rsid w:val="00C736FC"/>
    <w:rsid w:val="00C737CC"/>
    <w:rsid w:val="00C738A4"/>
    <w:rsid w:val="00C7398C"/>
    <w:rsid w:val="00C741EE"/>
    <w:rsid w:val="00C744A1"/>
    <w:rsid w:val="00C74687"/>
    <w:rsid w:val="00C74A7F"/>
    <w:rsid w:val="00C74BF7"/>
    <w:rsid w:val="00C74C52"/>
    <w:rsid w:val="00C74ED5"/>
    <w:rsid w:val="00C74EF0"/>
    <w:rsid w:val="00C75003"/>
    <w:rsid w:val="00C7536C"/>
    <w:rsid w:val="00C75688"/>
    <w:rsid w:val="00C756E0"/>
    <w:rsid w:val="00C758AE"/>
    <w:rsid w:val="00C759CB"/>
    <w:rsid w:val="00C75DC5"/>
    <w:rsid w:val="00C75F9C"/>
    <w:rsid w:val="00C762EF"/>
    <w:rsid w:val="00C763B1"/>
    <w:rsid w:val="00C7663C"/>
    <w:rsid w:val="00C7678E"/>
    <w:rsid w:val="00C76867"/>
    <w:rsid w:val="00C768FF"/>
    <w:rsid w:val="00C76C16"/>
    <w:rsid w:val="00C76E98"/>
    <w:rsid w:val="00C776F3"/>
    <w:rsid w:val="00C7771D"/>
    <w:rsid w:val="00C778DF"/>
    <w:rsid w:val="00C7792E"/>
    <w:rsid w:val="00C7794B"/>
    <w:rsid w:val="00C77AF6"/>
    <w:rsid w:val="00C77D60"/>
    <w:rsid w:val="00C77F9A"/>
    <w:rsid w:val="00C80004"/>
    <w:rsid w:val="00C80019"/>
    <w:rsid w:val="00C80099"/>
    <w:rsid w:val="00C801B1"/>
    <w:rsid w:val="00C803EB"/>
    <w:rsid w:val="00C8040C"/>
    <w:rsid w:val="00C80495"/>
    <w:rsid w:val="00C804C2"/>
    <w:rsid w:val="00C807A6"/>
    <w:rsid w:val="00C808A4"/>
    <w:rsid w:val="00C809A9"/>
    <w:rsid w:val="00C809DE"/>
    <w:rsid w:val="00C80F3E"/>
    <w:rsid w:val="00C80FAC"/>
    <w:rsid w:val="00C810A4"/>
    <w:rsid w:val="00C811A1"/>
    <w:rsid w:val="00C8130A"/>
    <w:rsid w:val="00C81648"/>
    <w:rsid w:val="00C816AF"/>
    <w:rsid w:val="00C81A61"/>
    <w:rsid w:val="00C81BC3"/>
    <w:rsid w:val="00C81D84"/>
    <w:rsid w:val="00C81DF0"/>
    <w:rsid w:val="00C81E0E"/>
    <w:rsid w:val="00C81EE5"/>
    <w:rsid w:val="00C8259D"/>
    <w:rsid w:val="00C8274C"/>
    <w:rsid w:val="00C8275D"/>
    <w:rsid w:val="00C8276D"/>
    <w:rsid w:val="00C82825"/>
    <w:rsid w:val="00C82883"/>
    <w:rsid w:val="00C828FD"/>
    <w:rsid w:val="00C82A33"/>
    <w:rsid w:val="00C82BB1"/>
    <w:rsid w:val="00C82CBC"/>
    <w:rsid w:val="00C82CEF"/>
    <w:rsid w:val="00C82D15"/>
    <w:rsid w:val="00C83106"/>
    <w:rsid w:val="00C831FB"/>
    <w:rsid w:val="00C83525"/>
    <w:rsid w:val="00C8352E"/>
    <w:rsid w:val="00C83549"/>
    <w:rsid w:val="00C8357E"/>
    <w:rsid w:val="00C8370B"/>
    <w:rsid w:val="00C8379F"/>
    <w:rsid w:val="00C83867"/>
    <w:rsid w:val="00C838CB"/>
    <w:rsid w:val="00C83965"/>
    <w:rsid w:val="00C83DED"/>
    <w:rsid w:val="00C83E93"/>
    <w:rsid w:val="00C83FEB"/>
    <w:rsid w:val="00C840CD"/>
    <w:rsid w:val="00C8416C"/>
    <w:rsid w:val="00C841E4"/>
    <w:rsid w:val="00C84530"/>
    <w:rsid w:val="00C84548"/>
    <w:rsid w:val="00C84ACF"/>
    <w:rsid w:val="00C84D8D"/>
    <w:rsid w:val="00C84E24"/>
    <w:rsid w:val="00C84EAA"/>
    <w:rsid w:val="00C8507F"/>
    <w:rsid w:val="00C851C7"/>
    <w:rsid w:val="00C85315"/>
    <w:rsid w:val="00C85385"/>
    <w:rsid w:val="00C8560E"/>
    <w:rsid w:val="00C857CC"/>
    <w:rsid w:val="00C8599E"/>
    <w:rsid w:val="00C859F9"/>
    <w:rsid w:val="00C85E35"/>
    <w:rsid w:val="00C86074"/>
    <w:rsid w:val="00C86280"/>
    <w:rsid w:val="00C862C5"/>
    <w:rsid w:val="00C862E5"/>
    <w:rsid w:val="00C8636F"/>
    <w:rsid w:val="00C8645B"/>
    <w:rsid w:val="00C864F8"/>
    <w:rsid w:val="00C86878"/>
    <w:rsid w:val="00C868D6"/>
    <w:rsid w:val="00C86ABF"/>
    <w:rsid w:val="00C86B21"/>
    <w:rsid w:val="00C86B5B"/>
    <w:rsid w:val="00C86D03"/>
    <w:rsid w:val="00C87089"/>
    <w:rsid w:val="00C871DC"/>
    <w:rsid w:val="00C873D9"/>
    <w:rsid w:val="00C87404"/>
    <w:rsid w:val="00C876E2"/>
    <w:rsid w:val="00C878D4"/>
    <w:rsid w:val="00C8796D"/>
    <w:rsid w:val="00C87B83"/>
    <w:rsid w:val="00C900D4"/>
    <w:rsid w:val="00C903F7"/>
    <w:rsid w:val="00C905DC"/>
    <w:rsid w:val="00C9072C"/>
    <w:rsid w:val="00C90BFB"/>
    <w:rsid w:val="00C90C4C"/>
    <w:rsid w:val="00C90D0E"/>
    <w:rsid w:val="00C90E26"/>
    <w:rsid w:val="00C90E3E"/>
    <w:rsid w:val="00C90EBB"/>
    <w:rsid w:val="00C90F3C"/>
    <w:rsid w:val="00C9100A"/>
    <w:rsid w:val="00C91197"/>
    <w:rsid w:val="00C91508"/>
    <w:rsid w:val="00C915C6"/>
    <w:rsid w:val="00C91634"/>
    <w:rsid w:val="00C916BA"/>
    <w:rsid w:val="00C91827"/>
    <w:rsid w:val="00C918DE"/>
    <w:rsid w:val="00C9196C"/>
    <w:rsid w:val="00C91A9D"/>
    <w:rsid w:val="00C91E86"/>
    <w:rsid w:val="00C91F87"/>
    <w:rsid w:val="00C921E7"/>
    <w:rsid w:val="00C922FF"/>
    <w:rsid w:val="00C923F9"/>
    <w:rsid w:val="00C92563"/>
    <w:rsid w:val="00C925B5"/>
    <w:rsid w:val="00C92939"/>
    <w:rsid w:val="00C929D5"/>
    <w:rsid w:val="00C92A4D"/>
    <w:rsid w:val="00C92C78"/>
    <w:rsid w:val="00C92C7D"/>
    <w:rsid w:val="00C92D8F"/>
    <w:rsid w:val="00C93319"/>
    <w:rsid w:val="00C9343F"/>
    <w:rsid w:val="00C93443"/>
    <w:rsid w:val="00C93838"/>
    <w:rsid w:val="00C9393C"/>
    <w:rsid w:val="00C93971"/>
    <w:rsid w:val="00C939F5"/>
    <w:rsid w:val="00C93A15"/>
    <w:rsid w:val="00C93AC0"/>
    <w:rsid w:val="00C93FFC"/>
    <w:rsid w:val="00C94089"/>
    <w:rsid w:val="00C94221"/>
    <w:rsid w:val="00C9428B"/>
    <w:rsid w:val="00C9445D"/>
    <w:rsid w:val="00C94477"/>
    <w:rsid w:val="00C94580"/>
    <w:rsid w:val="00C9477D"/>
    <w:rsid w:val="00C947A6"/>
    <w:rsid w:val="00C947C0"/>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46"/>
    <w:rsid w:val="00C95480"/>
    <w:rsid w:val="00C958A9"/>
    <w:rsid w:val="00C95A7C"/>
    <w:rsid w:val="00C95E5D"/>
    <w:rsid w:val="00C95F35"/>
    <w:rsid w:val="00C95F98"/>
    <w:rsid w:val="00C9610A"/>
    <w:rsid w:val="00C96160"/>
    <w:rsid w:val="00C96278"/>
    <w:rsid w:val="00C9632D"/>
    <w:rsid w:val="00C96449"/>
    <w:rsid w:val="00C964E6"/>
    <w:rsid w:val="00C96644"/>
    <w:rsid w:val="00C96655"/>
    <w:rsid w:val="00C9665D"/>
    <w:rsid w:val="00C96694"/>
    <w:rsid w:val="00C967DC"/>
    <w:rsid w:val="00C96868"/>
    <w:rsid w:val="00C96A6F"/>
    <w:rsid w:val="00C96DAD"/>
    <w:rsid w:val="00C970AA"/>
    <w:rsid w:val="00C970E7"/>
    <w:rsid w:val="00C9723E"/>
    <w:rsid w:val="00C97888"/>
    <w:rsid w:val="00C9793E"/>
    <w:rsid w:val="00C97A1D"/>
    <w:rsid w:val="00C97A4A"/>
    <w:rsid w:val="00C97A7B"/>
    <w:rsid w:val="00C97ACE"/>
    <w:rsid w:val="00C97CDB"/>
    <w:rsid w:val="00CA000A"/>
    <w:rsid w:val="00CA0176"/>
    <w:rsid w:val="00CA0231"/>
    <w:rsid w:val="00CA0510"/>
    <w:rsid w:val="00CA056D"/>
    <w:rsid w:val="00CA0E8A"/>
    <w:rsid w:val="00CA0EFC"/>
    <w:rsid w:val="00CA0F28"/>
    <w:rsid w:val="00CA0F9B"/>
    <w:rsid w:val="00CA1040"/>
    <w:rsid w:val="00CA1313"/>
    <w:rsid w:val="00CA13C3"/>
    <w:rsid w:val="00CA14B0"/>
    <w:rsid w:val="00CA14BA"/>
    <w:rsid w:val="00CA172D"/>
    <w:rsid w:val="00CA1752"/>
    <w:rsid w:val="00CA18B7"/>
    <w:rsid w:val="00CA1965"/>
    <w:rsid w:val="00CA198A"/>
    <w:rsid w:val="00CA1A20"/>
    <w:rsid w:val="00CA1AF8"/>
    <w:rsid w:val="00CA1FF4"/>
    <w:rsid w:val="00CA20C8"/>
    <w:rsid w:val="00CA21CD"/>
    <w:rsid w:val="00CA237C"/>
    <w:rsid w:val="00CA241F"/>
    <w:rsid w:val="00CA2467"/>
    <w:rsid w:val="00CA2497"/>
    <w:rsid w:val="00CA24B7"/>
    <w:rsid w:val="00CA2529"/>
    <w:rsid w:val="00CA268A"/>
    <w:rsid w:val="00CA2B4A"/>
    <w:rsid w:val="00CA2B7D"/>
    <w:rsid w:val="00CA2BFE"/>
    <w:rsid w:val="00CA2EFD"/>
    <w:rsid w:val="00CA33EF"/>
    <w:rsid w:val="00CA346C"/>
    <w:rsid w:val="00CA3575"/>
    <w:rsid w:val="00CA3843"/>
    <w:rsid w:val="00CA38DC"/>
    <w:rsid w:val="00CA3ABB"/>
    <w:rsid w:val="00CA3AC0"/>
    <w:rsid w:val="00CA3ACB"/>
    <w:rsid w:val="00CA3B4F"/>
    <w:rsid w:val="00CA406A"/>
    <w:rsid w:val="00CA42DB"/>
    <w:rsid w:val="00CA43F5"/>
    <w:rsid w:val="00CA4421"/>
    <w:rsid w:val="00CA45B4"/>
    <w:rsid w:val="00CA489D"/>
    <w:rsid w:val="00CA49F7"/>
    <w:rsid w:val="00CA4C5D"/>
    <w:rsid w:val="00CA4D40"/>
    <w:rsid w:val="00CA5249"/>
    <w:rsid w:val="00CA5487"/>
    <w:rsid w:val="00CA570A"/>
    <w:rsid w:val="00CA57D2"/>
    <w:rsid w:val="00CA57E5"/>
    <w:rsid w:val="00CA5ADF"/>
    <w:rsid w:val="00CA5BB5"/>
    <w:rsid w:val="00CA5DB1"/>
    <w:rsid w:val="00CA5E2D"/>
    <w:rsid w:val="00CA5F20"/>
    <w:rsid w:val="00CA6005"/>
    <w:rsid w:val="00CA62A4"/>
    <w:rsid w:val="00CA6492"/>
    <w:rsid w:val="00CA6518"/>
    <w:rsid w:val="00CA6B0D"/>
    <w:rsid w:val="00CA6BCE"/>
    <w:rsid w:val="00CA6C76"/>
    <w:rsid w:val="00CA6DCC"/>
    <w:rsid w:val="00CA6FD9"/>
    <w:rsid w:val="00CA7042"/>
    <w:rsid w:val="00CA70FA"/>
    <w:rsid w:val="00CA7169"/>
    <w:rsid w:val="00CA7176"/>
    <w:rsid w:val="00CA7237"/>
    <w:rsid w:val="00CA72A4"/>
    <w:rsid w:val="00CA7521"/>
    <w:rsid w:val="00CA7591"/>
    <w:rsid w:val="00CA75EA"/>
    <w:rsid w:val="00CA772D"/>
    <w:rsid w:val="00CA79D2"/>
    <w:rsid w:val="00CA7A5B"/>
    <w:rsid w:val="00CA7B9C"/>
    <w:rsid w:val="00CA7C89"/>
    <w:rsid w:val="00CA7D0D"/>
    <w:rsid w:val="00CA7E40"/>
    <w:rsid w:val="00CA7E4A"/>
    <w:rsid w:val="00CB053E"/>
    <w:rsid w:val="00CB06FB"/>
    <w:rsid w:val="00CB0737"/>
    <w:rsid w:val="00CB08E2"/>
    <w:rsid w:val="00CB0C6B"/>
    <w:rsid w:val="00CB0EEF"/>
    <w:rsid w:val="00CB0F25"/>
    <w:rsid w:val="00CB1322"/>
    <w:rsid w:val="00CB1410"/>
    <w:rsid w:val="00CB173C"/>
    <w:rsid w:val="00CB17F3"/>
    <w:rsid w:val="00CB1890"/>
    <w:rsid w:val="00CB1C4D"/>
    <w:rsid w:val="00CB1F0B"/>
    <w:rsid w:val="00CB20DB"/>
    <w:rsid w:val="00CB2172"/>
    <w:rsid w:val="00CB236F"/>
    <w:rsid w:val="00CB244E"/>
    <w:rsid w:val="00CB258C"/>
    <w:rsid w:val="00CB273C"/>
    <w:rsid w:val="00CB286B"/>
    <w:rsid w:val="00CB2870"/>
    <w:rsid w:val="00CB2871"/>
    <w:rsid w:val="00CB29BE"/>
    <w:rsid w:val="00CB2B3C"/>
    <w:rsid w:val="00CB2B59"/>
    <w:rsid w:val="00CB2B76"/>
    <w:rsid w:val="00CB2CDA"/>
    <w:rsid w:val="00CB2D0E"/>
    <w:rsid w:val="00CB2F50"/>
    <w:rsid w:val="00CB3767"/>
    <w:rsid w:val="00CB3AF4"/>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A5"/>
    <w:rsid w:val="00CB4F79"/>
    <w:rsid w:val="00CB50BD"/>
    <w:rsid w:val="00CB50C5"/>
    <w:rsid w:val="00CB51D9"/>
    <w:rsid w:val="00CB52E4"/>
    <w:rsid w:val="00CB5385"/>
    <w:rsid w:val="00CB55A7"/>
    <w:rsid w:val="00CB56DA"/>
    <w:rsid w:val="00CB5AEF"/>
    <w:rsid w:val="00CB5AF8"/>
    <w:rsid w:val="00CB5D05"/>
    <w:rsid w:val="00CB5ECB"/>
    <w:rsid w:val="00CB605B"/>
    <w:rsid w:val="00CB63B8"/>
    <w:rsid w:val="00CB647C"/>
    <w:rsid w:val="00CB64DC"/>
    <w:rsid w:val="00CB67D5"/>
    <w:rsid w:val="00CB680E"/>
    <w:rsid w:val="00CB6E03"/>
    <w:rsid w:val="00CB6FF8"/>
    <w:rsid w:val="00CB73AE"/>
    <w:rsid w:val="00CB7907"/>
    <w:rsid w:val="00CB7A80"/>
    <w:rsid w:val="00CB7BA7"/>
    <w:rsid w:val="00CB7D41"/>
    <w:rsid w:val="00CB7DC5"/>
    <w:rsid w:val="00CB7E76"/>
    <w:rsid w:val="00CB7EA8"/>
    <w:rsid w:val="00CC02B7"/>
    <w:rsid w:val="00CC0309"/>
    <w:rsid w:val="00CC039F"/>
    <w:rsid w:val="00CC04BE"/>
    <w:rsid w:val="00CC0653"/>
    <w:rsid w:val="00CC0743"/>
    <w:rsid w:val="00CC0753"/>
    <w:rsid w:val="00CC08D5"/>
    <w:rsid w:val="00CC0913"/>
    <w:rsid w:val="00CC09CB"/>
    <w:rsid w:val="00CC0A69"/>
    <w:rsid w:val="00CC0C81"/>
    <w:rsid w:val="00CC0CA3"/>
    <w:rsid w:val="00CC0E15"/>
    <w:rsid w:val="00CC0EC7"/>
    <w:rsid w:val="00CC0FF4"/>
    <w:rsid w:val="00CC106E"/>
    <w:rsid w:val="00CC10E8"/>
    <w:rsid w:val="00CC113E"/>
    <w:rsid w:val="00CC15C8"/>
    <w:rsid w:val="00CC1703"/>
    <w:rsid w:val="00CC19F9"/>
    <w:rsid w:val="00CC1BA2"/>
    <w:rsid w:val="00CC1BE5"/>
    <w:rsid w:val="00CC1C19"/>
    <w:rsid w:val="00CC1CB4"/>
    <w:rsid w:val="00CC1E20"/>
    <w:rsid w:val="00CC249F"/>
    <w:rsid w:val="00CC24C5"/>
    <w:rsid w:val="00CC24E6"/>
    <w:rsid w:val="00CC296D"/>
    <w:rsid w:val="00CC3156"/>
    <w:rsid w:val="00CC31B1"/>
    <w:rsid w:val="00CC32F2"/>
    <w:rsid w:val="00CC35A3"/>
    <w:rsid w:val="00CC390A"/>
    <w:rsid w:val="00CC4013"/>
    <w:rsid w:val="00CC431A"/>
    <w:rsid w:val="00CC43A6"/>
    <w:rsid w:val="00CC4403"/>
    <w:rsid w:val="00CC4425"/>
    <w:rsid w:val="00CC4A3F"/>
    <w:rsid w:val="00CC4D6E"/>
    <w:rsid w:val="00CC51FF"/>
    <w:rsid w:val="00CC52D2"/>
    <w:rsid w:val="00CC5364"/>
    <w:rsid w:val="00CC5523"/>
    <w:rsid w:val="00CC557B"/>
    <w:rsid w:val="00CC5618"/>
    <w:rsid w:val="00CC56D0"/>
    <w:rsid w:val="00CC58B4"/>
    <w:rsid w:val="00CC5B89"/>
    <w:rsid w:val="00CC5C6E"/>
    <w:rsid w:val="00CC5DF2"/>
    <w:rsid w:val="00CC5EAB"/>
    <w:rsid w:val="00CC6006"/>
    <w:rsid w:val="00CC615A"/>
    <w:rsid w:val="00CC6287"/>
    <w:rsid w:val="00CC63A5"/>
    <w:rsid w:val="00CC64C0"/>
    <w:rsid w:val="00CC64C2"/>
    <w:rsid w:val="00CC6737"/>
    <w:rsid w:val="00CC6931"/>
    <w:rsid w:val="00CC6AAC"/>
    <w:rsid w:val="00CC6CA9"/>
    <w:rsid w:val="00CC6D18"/>
    <w:rsid w:val="00CC6DA0"/>
    <w:rsid w:val="00CC6EA7"/>
    <w:rsid w:val="00CC7054"/>
    <w:rsid w:val="00CC70D3"/>
    <w:rsid w:val="00CC7278"/>
    <w:rsid w:val="00CC72AF"/>
    <w:rsid w:val="00CC7BF1"/>
    <w:rsid w:val="00CC7C29"/>
    <w:rsid w:val="00CC7CA5"/>
    <w:rsid w:val="00CD00D7"/>
    <w:rsid w:val="00CD02BD"/>
    <w:rsid w:val="00CD0437"/>
    <w:rsid w:val="00CD07BD"/>
    <w:rsid w:val="00CD09BB"/>
    <w:rsid w:val="00CD0C67"/>
    <w:rsid w:val="00CD0FF9"/>
    <w:rsid w:val="00CD101D"/>
    <w:rsid w:val="00CD107E"/>
    <w:rsid w:val="00CD10E9"/>
    <w:rsid w:val="00CD1139"/>
    <w:rsid w:val="00CD1253"/>
    <w:rsid w:val="00CD1439"/>
    <w:rsid w:val="00CD1471"/>
    <w:rsid w:val="00CD1522"/>
    <w:rsid w:val="00CD1904"/>
    <w:rsid w:val="00CD1ADA"/>
    <w:rsid w:val="00CD1AE6"/>
    <w:rsid w:val="00CD1DAC"/>
    <w:rsid w:val="00CD1DFA"/>
    <w:rsid w:val="00CD1E24"/>
    <w:rsid w:val="00CD2126"/>
    <w:rsid w:val="00CD2129"/>
    <w:rsid w:val="00CD24FC"/>
    <w:rsid w:val="00CD27F9"/>
    <w:rsid w:val="00CD2805"/>
    <w:rsid w:val="00CD29BA"/>
    <w:rsid w:val="00CD2B9F"/>
    <w:rsid w:val="00CD2C1A"/>
    <w:rsid w:val="00CD2DFB"/>
    <w:rsid w:val="00CD307B"/>
    <w:rsid w:val="00CD35B3"/>
    <w:rsid w:val="00CD3710"/>
    <w:rsid w:val="00CD37F4"/>
    <w:rsid w:val="00CD3AD9"/>
    <w:rsid w:val="00CD3BD0"/>
    <w:rsid w:val="00CD3C14"/>
    <w:rsid w:val="00CD3C44"/>
    <w:rsid w:val="00CD3CE0"/>
    <w:rsid w:val="00CD3EC9"/>
    <w:rsid w:val="00CD4032"/>
    <w:rsid w:val="00CD4062"/>
    <w:rsid w:val="00CD426F"/>
    <w:rsid w:val="00CD45EB"/>
    <w:rsid w:val="00CD460D"/>
    <w:rsid w:val="00CD47B6"/>
    <w:rsid w:val="00CD47C2"/>
    <w:rsid w:val="00CD4924"/>
    <w:rsid w:val="00CD495F"/>
    <w:rsid w:val="00CD4B1C"/>
    <w:rsid w:val="00CD4B30"/>
    <w:rsid w:val="00CD4B39"/>
    <w:rsid w:val="00CD4BF6"/>
    <w:rsid w:val="00CD4CAC"/>
    <w:rsid w:val="00CD4D49"/>
    <w:rsid w:val="00CD4F9C"/>
    <w:rsid w:val="00CD54D0"/>
    <w:rsid w:val="00CD566B"/>
    <w:rsid w:val="00CD5725"/>
    <w:rsid w:val="00CD57F3"/>
    <w:rsid w:val="00CD585B"/>
    <w:rsid w:val="00CD5943"/>
    <w:rsid w:val="00CD5AFB"/>
    <w:rsid w:val="00CD5B2E"/>
    <w:rsid w:val="00CD5F47"/>
    <w:rsid w:val="00CD60FC"/>
    <w:rsid w:val="00CD615D"/>
    <w:rsid w:val="00CD6166"/>
    <w:rsid w:val="00CD62C2"/>
    <w:rsid w:val="00CD63C8"/>
    <w:rsid w:val="00CD641D"/>
    <w:rsid w:val="00CD6495"/>
    <w:rsid w:val="00CD64A0"/>
    <w:rsid w:val="00CD678F"/>
    <w:rsid w:val="00CD67FF"/>
    <w:rsid w:val="00CD69AA"/>
    <w:rsid w:val="00CD6A4D"/>
    <w:rsid w:val="00CD6C49"/>
    <w:rsid w:val="00CD6DD3"/>
    <w:rsid w:val="00CD6E26"/>
    <w:rsid w:val="00CD70ED"/>
    <w:rsid w:val="00CD70FA"/>
    <w:rsid w:val="00CD71AE"/>
    <w:rsid w:val="00CD723B"/>
    <w:rsid w:val="00CD728A"/>
    <w:rsid w:val="00CD72BE"/>
    <w:rsid w:val="00CD73EB"/>
    <w:rsid w:val="00CD7545"/>
    <w:rsid w:val="00CD7A7C"/>
    <w:rsid w:val="00CD7AB4"/>
    <w:rsid w:val="00CD7BAF"/>
    <w:rsid w:val="00CD7C69"/>
    <w:rsid w:val="00CD7E25"/>
    <w:rsid w:val="00CD7E4A"/>
    <w:rsid w:val="00CE00CC"/>
    <w:rsid w:val="00CE02FD"/>
    <w:rsid w:val="00CE0303"/>
    <w:rsid w:val="00CE0336"/>
    <w:rsid w:val="00CE0358"/>
    <w:rsid w:val="00CE03C8"/>
    <w:rsid w:val="00CE0503"/>
    <w:rsid w:val="00CE0705"/>
    <w:rsid w:val="00CE0A14"/>
    <w:rsid w:val="00CE0B84"/>
    <w:rsid w:val="00CE0C07"/>
    <w:rsid w:val="00CE1168"/>
    <w:rsid w:val="00CE151D"/>
    <w:rsid w:val="00CE1687"/>
    <w:rsid w:val="00CE1787"/>
    <w:rsid w:val="00CE1BAD"/>
    <w:rsid w:val="00CE1BEF"/>
    <w:rsid w:val="00CE1C74"/>
    <w:rsid w:val="00CE1CDD"/>
    <w:rsid w:val="00CE1D39"/>
    <w:rsid w:val="00CE1D3B"/>
    <w:rsid w:val="00CE1EBA"/>
    <w:rsid w:val="00CE1EE9"/>
    <w:rsid w:val="00CE1F01"/>
    <w:rsid w:val="00CE1F4F"/>
    <w:rsid w:val="00CE1FB3"/>
    <w:rsid w:val="00CE202F"/>
    <w:rsid w:val="00CE2148"/>
    <w:rsid w:val="00CE22DB"/>
    <w:rsid w:val="00CE2BFF"/>
    <w:rsid w:val="00CE2CD2"/>
    <w:rsid w:val="00CE2CE2"/>
    <w:rsid w:val="00CE2F08"/>
    <w:rsid w:val="00CE2FC9"/>
    <w:rsid w:val="00CE324A"/>
    <w:rsid w:val="00CE32C6"/>
    <w:rsid w:val="00CE339A"/>
    <w:rsid w:val="00CE33DB"/>
    <w:rsid w:val="00CE36A8"/>
    <w:rsid w:val="00CE36C3"/>
    <w:rsid w:val="00CE3D19"/>
    <w:rsid w:val="00CE3D67"/>
    <w:rsid w:val="00CE3EA3"/>
    <w:rsid w:val="00CE3EAB"/>
    <w:rsid w:val="00CE3EB5"/>
    <w:rsid w:val="00CE4060"/>
    <w:rsid w:val="00CE42C5"/>
    <w:rsid w:val="00CE44A0"/>
    <w:rsid w:val="00CE452C"/>
    <w:rsid w:val="00CE459A"/>
    <w:rsid w:val="00CE4616"/>
    <w:rsid w:val="00CE4A62"/>
    <w:rsid w:val="00CE4C7A"/>
    <w:rsid w:val="00CE4CCE"/>
    <w:rsid w:val="00CE51E0"/>
    <w:rsid w:val="00CE51F7"/>
    <w:rsid w:val="00CE55DA"/>
    <w:rsid w:val="00CE563C"/>
    <w:rsid w:val="00CE56B0"/>
    <w:rsid w:val="00CE57BA"/>
    <w:rsid w:val="00CE57FC"/>
    <w:rsid w:val="00CE5AB6"/>
    <w:rsid w:val="00CE5B53"/>
    <w:rsid w:val="00CE5C88"/>
    <w:rsid w:val="00CE5CFD"/>
    <w:rsid w:val="00CE5F0E"/>
    <w:rsid w:val="00CE6045"/>
    <w:rsid w:val="00CE62ED"/>
    <w:rsid w:val="00CE6593"/>
    <w:rsid w:val="00CE6599"/>
    <w:rsid w:val="00CE661B"/>
    <w:rsid w:val="00CE6653"/>
    <w:rsid w:val="00CE6B39"/>
    <w:rsid w:val="00CE6E2B"/>
    <w:rsid w:val="00CE70B7"/>
    <w:rsid w:val="00CE71B1"/>
    <w:rsid w:val="00CE721B"/>
    <w:rsid w:val="00CE74AF"/>
    <w:rsid w:val="00CE7504"/>
    <w:rsid w:val="00CE76D0"/>
    <w:rsid w:val="00CE76DF"/>
    <w:rsid w:val="00CE7AD8"/>
    <w:rsid w:val="00CE7E14"/>
    <w:rsid w:val="00CE7E5F"/>
    <w:rsid w:val="00CE7F2E"/>
    <w:rsid w:val="00CF003D"/>
    <w:rsid w:val="00CF0289"/>
    <w:rsid w:val="00CF02E3"/>
    <w:rsid w:val="00CF06CF"/>
    <w:rsid w:val="00CF0872"/>
    <w:rsid w:val="00CF0902"/>
    <w:rsid w:val="00CF0937"/>
    <w:rsid w:val="00CF0A5F"/>
    <w:rsid w:val="00CF0BC7"/>
    <w:rsid w:val="00CF0EA3"/>
    <w:rsid w:val="00CF0EC2"/>
    <w:rsid w:val="00CF1143"/>
    <w:rsid w:val="00CF1310"/>
    <w:rsid w:val="00CF132B"/>
    <w:rsid w:val="00CF1663"/>
    <w:rsid w:val="00CF1921"/>
    <w:rsid w:val="00CF1AF6"/>
    <w:rsid w:val="00CF1D65"/>
    <w:rsid w:val="00CF1DA9"/>
    <w:rsid w:val="00CF1FC7"/>
    <w:rsid w:val="00CF2062"/>
    <w:rsid w:val="00CF21D0"/>
    <w:rsid w:val="00CF2463"/>
    <w:rsid w:val="00CF255B"/>
    <w:rsid w:val="00CF260F"/>
    <w:rsid w:val="00CF26CB"/>
    <w:rsid w:val="00CF27F9"/>
    <w:rsid w:val="00CF2882"/>
    <w:rsid w:val="00CF34D1"/>
    <w:rsid w:val="00CF367C"/>
    <w:rsid w:val="00CF3CD3"/>
    <w:rsid w:val="00CF3E21"/>
    <w:rsid w:val="00CF3F58"/>
    <w:rsid w:val="00CF4050"/>
    <w:rsid w:val="00CF407E"/>
    <w:rsid w:val="00CF40A4"/>
    <w:rsid w:val="00CF41C9"/>
    <w:rsid w:val="00CF42BD"/>
    <w:rsid w:val="00CF43C7"/>
    <w:rsid w:val="00CF4476"/>
    <w:rsid w:val="00CF46D0"/>
    <w:rsid w:val="00CF495C"/>
    <w:rsid w:val="00CF4991"/>
    <w:rsid w:val="00CF4AAB"/>
    <w:rsid w:val="00CF4BD6"/>
    <w:rsid w:val="00CF4CCC"/>
    <w:rsid w:val="00CF4E15"/>
    <w:rsid w:val="00CF50BB"/>
    <w:rsid w:val="00CF512D"/>
    <w:rsid w:val="00CF514A"/>
    <w:rsid w:val="00CF5281"/>
    <w:rsid w:val="00CF546F"/>
    <w:rsid w:val="00CF5783"/>
    <w:rsid w:val="00CF5AC6"/>
    <w:rsid w:val="00CF5AEA"/>
    <w:rsid w:val="00CF5BC5"/>
    <w:rsid w:val="00CF5D73"/>
    <w:rsid w:val="00CF6331"/>
    <w:rsid w:val="00CF63C5"/>
    <w:rsid w:val="00CF6ADF"/>
    <w:rsid w:val="00CF6AF2"/>
    <w:rsid w:val="00CF6BF3"/>
    <w:rsid w:val="00CF6C3D"/>
    <w:rsid w:val="00CF6F43"/>
    <w:rsid w:val="00CF73AA"/>
    <w:rsid w:val="00CF74D4"/>
    <w:rsid w:val="00CF7517"/>
    <w:rsid w:val="00CF7532"/>
    <w:rsid w:val="00CF753B"/>
    <w:rsid w:val="00CF7589"/>
    <w:rsid w:val="00CF76B4"/>
    <w:rsid w:val="00CF7914"/>
    <w:rsid w:val="00CF7A35"/>
    <w:rsid w:val="00CF7CA7"/>
    <w:rsid w:val="00CF7CC7"/>
    <w:rsid w:val="00CF7EF0"/>
    <w:rsid w:val="00D000D4"/>
    <w:rsid w:val="00D001D2"/>
    <w:rsid w:val="00D005A1"/>
    <w:rsid w:val="00D007B6"/>
    <w:rsid w:val="00D007F0"/>
    <w:rsid w:val="00D008FC"/>
    <w:rsid w:val="00D00958"/>
    <w:rsid w:val="00D00AE3"/>
    <w:rsid w:val="00D00BBF"/>
    <w:rsid w:val="00D01064"/>
    <w:rsid w:val="00D013B7"/>
    <w:rsid w:val="00D013F3"/>
    <w:rsid w:val="00D01691"/>
    <w:rsid w:val="00D019D1"/>
    <w:rsid w:val="00D01BA3"/>
    <w:rsid w:val="00D01DA8"/>
    <w:rsid w:val="00D01FFD"/>
    <w:rsid w:val="00D021C2"/>
    <w:rsid w:val="00D02314"/>
    <w:rsid w:val="00D02715"/>
    <w:rsid w:val="00D02828"/>
    <w:rsid w:val="00D029E7"/>
    <w:rsid w:val="00D02C3E"/>
    <w:rsid w:val="00D02D2A"/>
    <w:rsid w:val="00D02D59"/>
    <w:rsid w:val="00D02E11"/>
    <w:rsid w:val="00D02FCF"/>
    <w:rsid w:val="00D03066"/>
    <w:rsid w:val="00D03106"/>
    <w:rsid w:val="00D0365E"/>
    <w:rsid w:val="00D0367D"/>
    <w:rsid w:val="00D0372E"/>
    <w:rsid w:val="00D03C36"/>
    <w:rsid w:val="00D03D10"/>
    <w:rsid w:val="00D03DF4"/>
    <w:rsid w:val="00D041A7"/>
    <w:rsid w:val="00D041DD"/>
    <w:rsid w:val="00D04642"/>
    <w:rsid w:val="00D046A7"/>
    <w:rsid w:val="00D046FC"/>
    <w:rsid w:val="00D04754"/>
    <w:rsid w:val="00D04919"/>
    <w:rsid w:val="00D049D1"/>
    <w:rsid w:val="00D04C73"/>
    <w:rsid w:val="00D04C85"/>
    <w:rsid w:val="00D04C88"/>
    <w:rsid w:val="00D04D5B"/>
    <w:rsid w:val="00D05092"/>
    <w:rsid w:val="00D050C5"/>
    <w:rsid w:val="00D051BB"/>
    <w:rsid w:val="00D052DA"/>
    <w:rsid w:val="00D054C2"/>
    <w:rsid w:val="00D056C3"/>
    <w:rsid w:val="00D0579E"/>
    <w:rsid w:val="00D057C5"/>
    <w:rsid w:val="00D0586F"/>
    <w:rsid w:val="00D059BA"/>
    <w:rsid w:val="00D05AF5"/>
    <w:rsid w:val="00D05CF3"/>
    <w:rsid w:val="00D05FBE"/>
    <w:rsid w:val="00D06492"/>
    <w:rsid w:val="00D06693"/>
    <w:rsid w:val="00D0675C"/>
    <w:rsid w:val="00D067CF"/>
    <w:rsid w:val="00D06D06"/>
    <w:rsid w:val="00D06DB4"/>
    <w:rsid w:val="00D0706D"/>
    <w:rsid w:val="00D07136"/>
    <w:rsid w:val="00D0717D"/>
    <w:rsid w:val="00D072D0"/>
    <w:rsid w:val="00D07504"/>
    <w:rsid w:val="00D07549"/>
    <w:rsid w:val="00D0754A"/>
    <w:rsid w:val="00D07939"/>
    <w:rsid w:val="00D07DDD"/>
    <w:rsid w:val="00D07F40"/>
    <w:rsid w:val="00D10130"/>
    <w:rsid w:val="00D10143"/>
    <w:rsid w:val="00D1082E"/>
    <w:rsid w:val="00D109A7"/>
    <w:rsid w:val="00D109FB"/>
    <w:rsid w:val="00D10A79"/>
    <w:rsid w:val="00D10B37"/>
    <w:rsid w:val="00D10D2D"/>
    <w:rsid w:val="00D10D42"/>
    <w:rsid w:val="00D10D54"/>
    <w:rsid w:val="00D10DBC"/>
    <w:rsid w:val="00D10DE5"/>
    <w:rsid w:val="00D11210"/>
    <w:rsid w:val="00D11287"/>
    <w:rsid w:val="00D11547"/>
    <w:rsid w:val="00D11632"/>
    <w:rsid w:val="00D11651"/>
    <w:rsid w:val="00D116E7"/>
    <w:rsid w:val="00D11772"/>
    <w:rsid w:val="00D119C6"/>
    <w:rsid w:val="00D11AD9"/>
    <w:rsid w:val="00D11BB4"/>
    <w:rsid w:val="00D11BDC"/>
    <w:rsid w:val="00D11BEA"/>
    <w:rsid w:val="00D11D0B"/>
    <w:rsid w:val="00D11E3C"/>
    <w:rsid w:val="00D11EE4"/>
    <w:rsid w:val="00D11EEE"/>
    <w:rsid w:val="00D11FCB"/>
    <w:rsid w:val="00D12000"/>
    <w:rsid w:val="00D1209C"/>
    <w:rsid w:val="00D12119"/>
    <w:rsid w:val="00D1217B"/>
    <w:rsid w:val="00D122CD"/>
    <w:rsid w:val="00D123E0"/>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B54"/>
    <w:rsid w:val="00D13DD5"/>
    <w:rsid w:val="00D1404A"/>
    <w:rsid w:val="00D142F3"/>
    <w:rsid w:val="00D14424"/>
    <w:rsid w:val="00D14626"/>
    <w:rsid w:val="00D14884"/>
    <w:rsid w:val="00D148FD"/>
    <w:rsid w:val="00D14F3F"/>
    <w:rsid w:val="00D153D4"/>
    <w:rsid w:val="00D15534"/>
    <w:rsid w:val="00D15536"/>
    <w:rsid w:val="00D15582"/>
    <w:rsid w:val="00D1571F"/>
    <w:rsid w:val="00D1586D"/>
    <w:rsid w:val="00D15931"/>
    <w:rsid w:val="00D15DD2"/>
    <w:rsid w:val="00D16285"/>
    <w:rsid w:val="00D164F0"/>
    <w:rsid w:val="00D166DE"/>
    <w:rsid w:val="00D16738"/>
    <w:rsid w:val="00D1683F"/>
    <w:rsid w:val="00D16868"/>
    <w:rsid w:val="00D1688C"/>
    <w:rsid w:val="00D16915"/>
    <w:rsid w:val="00D16A7F"/>
    <w:rsid w:val="00D1700A"/>
    <w:rsid w:val="00D1713C"/>
    <w:rsid w:val="00D173FA"/>
    <w:rsid w:val="00D17545"/>
    <w:rsid w:val="00D17776"/>
    <w:rsid w:val="00D17814"/>
    <w:rsid w:val="00D1794F"/>
    <w:rsid w:val="00D17A18"/>
    <w:rsid w:val="00D17D4B"/>
    <w:rsid w:val="00D17E96"/>
    <w:rsid w:val="00D203BB"/>
    <w:rsid w:val="00D205A9"/>
    <w:rsid w:val="00D206B9"/>
    <w:rsid w:val="00D20A0A"/>
    <w:rsid w:val="00D20CA7"/>
    <w:rsid w:val="00D20E3B"/>
    <w:rsid w:val="00D210A3"/>
    <w:rsid w:val="00D21136"/>
    <w:rsid w:val="00D21149"/>
    <w:rsid w:val="00D211A7"/>
    <w:rsid w:val="00D2125F"/>
    <w:rsid w:val="00D21322"/>
    <w:rsid w:val="00D21463"/>
    <w:rsid w:val="00D214FF"/>
    <w:rsid w:val="00D21535"/>
    <w:rsid w:val="00D21645"/>
    <w:rsid w:val="00D217F7"/>
    <w:rsid w:val="00D218A7"/>
    <w:rsid w:val="00D219BD"/>
    <w:rsid w:val="00D21CD6"/>
    <w:rsid w:val="00D21CDE"/>
    <w:rsid w:val="00D21D35"/>
    <w:rsid w:val="00D21D9F"/>
    <w:rsid w:val="00D21E7B"/>
    <w:rsid w:val="00D21EB5"/>
    <w:rsid w:val="00D2211E"/>
    <w:rsid w:val="00D22120"/>
    <w:rsid w:val="00D22286"/>
    <w:rsid w:val="00D224C7"/>
    <w:rsid w:val="00D224D3"/>
    <w:rsid w:val="00D22B80"/>
    <w:rsid w:val="00D22EDD"/>
    <w:rsid w:val="00D23172"/>
    <w:rsid w:val="00D233D5"/>
    <w:rsid w:val="00D23C50"/>
    <w:rsid w:val="00D23F7D"/>
    <w:rsid w:val="00D23FCE"/>
    <w:rsid w:val="00D24089"/>
    <w:rsid w:val="00D241BC"/>
    <w:rsid w:val="00D24255"/>
    <w:rsid w:val="00D244F5"/>
    <w:rsid w:val="00D24502"/>
    <w:rsid w:val="00D24991"/>
    <w:rsid w:val="00D24B7F"/>
    <w:rsid w:val="00D24C93"/>
    <w:rsid w:val="00D24D50"/>
    <w:rsid w:val="00D24E17"/>
    <w:rsid w:val="00D24F56"/>
    <w:rsid w:val="00D2502F"/>
    <w:rsid w:val="00D2506F"/>
    <w:rsid w:val="00D257BB"/>
    <w:rsid w:val="00D2586D"/>
    <w:rsid w:val="00D258C4"/>
    <w:rsid w:val="00D25A8F"/>
    <w:rsid w:val="00D25BD8"/>
    <w:rsid w:val="00D25CF6"/>
    <w:rsid w:val="00D25DC5"/>
    <w:rsid w:val="00D262BD"/>
    <w:rsid w:val="00D26620"/>
    <w:rsid w:val="00D26646"/>
    <w:rsid w:val="00D2698B"/>
    <w:rsid w:val="00D26C27"/>
    <w:rsid w:val="00D26D05"/>
    <w:rsid w:val="00D26D45"/>
    <w:rsid w:val="00D26EA0"/>
    <w:rsid w:val="00D26F8C"/>
    <w:rsid w:val="00D27221"/>
    <w:rsid w:val="00D27270"/>
    <w:rsid w:val="00D2727F"/>
    <w:rsid w:val="00D2729C"/>
    <w:rsid w:val="00D2735B"/>
    <w:rsid w:val="00D2736D"/>
    <w:rsid w:val="00D2771D"/>
    <w:rsid w:val="00D2772F"/>
    <w:rsid w:val="00D27FD3"/>
    <w:rsid w:val="00D3001A"/>
    <w:rsid w:val="00D3016F"/>
    <w:rsid w:val="00D3043B"/>
    <w:rsid w:val="00D30505"/>
    <w:rsid w:val="00D306FA"/>
    <w:rsid w:val="00D3077D"/>
    <w:rsid w:val="00D3080F"/>
    <w:rsid w:val="00D30B45"/>
    <w:rsid w:val="00D30BEC"/>
    <w:rsid w:val="00D30C2D"/>
    <w:rsid w:val="00D31224"/>
    <w:rsid w:val="00D312CE"/>
    <w:rsid w:val="00D315FB"/>
    <w:rsid w:val="00D31731"/>
    <w:rsid w:val="00D31910"/>
    <w:rsid w:val="00D31CC7"/>
    <w:rsid w:val="00D31F5B"/>
    <w:rsid w:val="00D31F94"/>
    <w:rsid w:val="00D31FE5"/>
    <w:rsid w:val="00D3207B"/>
    <w:rsid w:val="00D3213D"/>
    <w:rsid w:val="00D32143"/>
    <w:rsid w:val="00D32187"/>
    <w:rsid w:val="00D32331"/>
    <w:rsid w:val="00D32474"/>
    <w:rsid w:val="00D3264C"/>
    <w:rsid w:val="00D327C1"/>
    <w:rsid w:val="00D32909"/>
    <w:rsid w:val="00D32A42"/>
    <w:rsid w:val="00D32A6B"/>
    <w:rsid w:val="00D32B05"/>
    <w:rsid w:val="00D32BA7"/>
    <w:rsid w:val="00D32F4E"/>
    <w:rsid w:val="00D332E3"/>
    <w:rsid w:val="00D33732"/>
    <w:rsid w:val="00D3373E"/>
    <w:rsid w:val="00D337F2"/>
    <w:rsid w:val="00D3393C"/>
    <w:rsid w:val="00D339AB"/>
    <w:rsid w:val="00D33A00"/>
    <w:rsid w:val="00D33B85"/>
    <w:rsid w:val="00D33B91"/>
    <w:rsid w:val="00D33E35"/>
    <w:rsid w:val="00D33ED5"/>
    <w:rsid w:val="00D33EEF"/>
    <w:rsid w:val="00D33EF0"/>
    <w:rsid w:val="00D33EFE"/>
    <w:rsid w:val="00D34103"/>
    <w:rsid w:val="00D343CE"/>
    <w:rsid w:val="00D343F8"/>
    <w:rsid w:val="00D34432"/>
    <w:rsid w:val="00D3465A"/>
    <w:rsid w:val="00D34718"/>
    <w:rsid w:val="00D34794"/>
    <w:rsid w:val="00D349DC"/>
    <w:rsid w:val="00D34B7B"/>
    <w:rsid w:val="00D34CFB"/>
    <w:rsid w:val="00D34F35"/>
    <w:rsid w:val="00D34F56"/>
    <w:rsid w:val="00D350D9"/>
    <w:rsid w:val="00D35127"/>
    <w:rsid w:val="00D351A4"/>
    <w:rsid w:val="00D351CD"/>
    <w:rsid w:val="00D354AE"/>
    <w:rsid w:val="00D35736"/>
    <w:rsid w:val="00D3582C"/>
    <w:rsid w:val="00D35895"/>
    <w:rsid w:val="00D35983"/>
    <w:rsid w:val="00D35B3F"/>
    <w:rsid w:val="00D35CB3"/>
    <w:rsid w:val="00D35DCD"/>
    <w:rsid w:val="00D36088"/>
    <w:rsid w:val="00D360E8"/>
    <w:rsid w:val="00D3628A"/>
    <w:rsid w:val="00D3647A"/>
    <w:rsid w:val="00D36533"/>
    <w:rsid w:val="00D3669A"/>
    <w:rsid w:val="00D366DA"/>
    <w:rsid w:val="00D3677B"/>
    <w:rsid w:val="00D36986"/>
    <w:rsid w:val="00D369EE"/>
    <w:rsid w:val="00D36BD4"/>
    <w:rsid w:val="00D36DB7"/>
    <w:rsid w:val="00D36FA1"/>
    <w:rsid w:val="00D36FC9"/>
    <w:rsid w:val="00D37247"/>
    <w:rsid w:val="00D37633"/>
    <w:rsid w:val="00D376FF"/>
    <w:rsid w:val="00D37709"/>
    <w:rsid w:val="00D3796A"/>
    <w:rsid w:val="00D37A44"/>
    <w:rsid w:val="00D37C7B"/>
    <w:rsid w:val="00D37CC9"/>
    <w:rsid w:val="00D37F1E"/>
    <w:rsid w:val="00D400A1"/>
    <w:rsid w:val="00D401D0"/>
    <w:rsid w:val="00D403A2"/>
    <w:rsid w:val="00D40518"/>
    <w:rsid w:val="00D405AB"/>
    <w:rsid w:val="00D407D7"/>
    <w:rsid w:val="00D40802"/>
    <w:rsid w:val="00D40B04"/>
    <w:rsid w:val="00D40C96"/>
    <w:rsid w:val="00D40D2E"/>
    <w:rsid w:val="00D40D86"/>
    <w:rsid w:val="00D40F8C"/>
    <w:rsid w:val="00D4110D"/>
    <w:rsid w:val="00D412AC"/>
    <w:rsid w:val="00D41690"/>
    <w:rsid w:val="00D4187E"/>
    <w:rsid w:val="00D41906"/>
    <w:rsid w:val="00D41C33"/>
    <w:rsid w:val="00D41D97"/>
    <w:rsid w:val="00D41FC4"/>
    <w:rsid w:val="00D42069"/>
    <w:rsid w:val="00D4220B"/>
    <w:rsid w:val="00D425A9"/>
    <w:rsid w:val="00D427DB"/>
    <w:rsid w:val="00D42C2E"/>
    <w:rsid w:val="00D42C46"/>
    <w:rsid w:val="00D42CE4"/>
    <w:rsid w:val="00D42D23"/>
    <w:rsid w:val="00D42D6F"/>
    <w:rsid w:val="00D42DF8"/>
    <w:rsid w:val="00D43227"/>
    <w:rsid w:val="00D434E1"/>
    <w:rsid w:val="00D43653"/>
    <w:rsid w:val="00D43888"/>
    <w:rsid w:val="00D43A20"/>
    <w:rsid w:val="00D43CAB"/>
    <w:rsid w:val="00D43D48"/>
    <w:rsid w:val="00D43E56"/>
    <w:rsid w:val="00D43E8B"/>
    <w:rsid w:val="00D43EC6"/>
    <w:rsid w:val="00D440CB"/>
    <w:rsid w:val="00D44339"/>
    <w:rsid w:val="00D44379"/>
    <w:rsid w:val="00D44597"/>
    <w:rsid w:val="00D445A8"/>
    <w:rsid w:val="00D44947"/>
    <w:rsid w:val="00D44A08"/>
    <w:rsid w:val="00D44C4F"/>
    <w:rsid w:val="00D44C7E"/>
    <w:rsid w:val="00D44D28"/>
    <w:rsid w:val="00D44D68"/>
    <w:rsid w:val="00D45090"/>
    <w:rsid w:val="00D452CD"/>
    <w:rsid w:val="00D4532A"/>
    <w:rsid w:val="00D4561A"/>
    <w:rsid w:val="00D456ED"/>
    <w:rsid w:val="00D456F6"/>
    <w:rsid w:val="00D45CDB"/>
    <w:rsid w:val="00D46038"/>
    <w:rsid w:val="00D463C9"/>
    <w:rsid w:val="00D4641A"/>
    <w:rsid w:val="00D465F0"/>
    <w:rsid w:val="00D46819"/>
    <w:rsid w:val="00D46A2E"/>
    <w:rsid w:val="00D46A81"/>
    <w:rsid w:val="00D46B43"/>
    <w:rsid w:val="00D46C82"/>
    <w:rsid w:val="00D46D86"/>
    <w:rsid w:val="00D46E87"/>
    <w:rsid w:val="00D46F6F"/>
    <w:rsid w:val="00D46F70"/>
    <w:rsid w:val="00D47477"/>
    <w:rsid w:val="00D474BB"/>
    <w:rsid w:val="00D4756F"/>
    <w:rsid w:val="00D4759D"/>
    <w:rsid w:val="00D4789E"/>
    <w:rsid w:val="00D478BA"/>
    <w:rsid w:val="00D47994"/>
    <w:rsid w:val="00D47A1A"/>
    <w:rsid w:val="00D47E89"/>
    <w:rsid w:val="00D47ECA"/>
    <w:rsid w:val="00D47F0B"/>
    <w:rsid w:val="00D5008C"/>
    <w:rsid w:val="00D500FD"/>
    <w:rsid w:val="00D502B3"/>
    <w:rsid w:val="00D50301"/>
    <w:rsid w:val="00D50821"/>
    <w:rsid w:val="00D50A0E"/>
    <w:rsid w:val="00D50C03"/>
    <w:rsid w:val="00D51024"/>
    <w:rsid w:val="00D512FC"/>
    <w:rsid w:val="00D51350"/>
    <w:rsid w:val="00D5140B"/>
    <w:rsid w:val="00D514C1"/>
    <w:rsid w:val="00D514DB"/>
    <w:rsid w:val="00D5163F"/>
    <w:rsid w:val="00D516EE"/>
    <w:rsid w:val="00D51806"/>
    <w:rsid w:val="00D51850"/>
    <w:rsid w:val="00D51BBF"/>
    <w:rsid w:val="00D51BF5"/>
    <w:rsid w:val="00D51DA5"/>
    <w:rsid w:val="00D51DBF"/>
    <w:rsid w:val="00D51EDD"/>
    <w:rsid w:val="00D5218F"/>
    <w:rsid w:val="00D525FC"/>
    <w:rsid w:val="00D52619"/>
    <w:rsid w:val="00D527B7"/>
    <w:rsid w:val="00D52ABA"/>
    <w:rsid w:val="00D52CC6"/>
    <w:rsid w:val="00D52F28"/>
    <w:rsid w:val="00D531CD"/>
    <w:rsid w:val="00D53308"/>
    <w:rsid w:val="00D53925"/>
    <w:rsid w:val="00D5398D"/>
    <w:rsid w:val="00D53A58"/>
    <w:rsid w:val="00D53D2A"/>
    <w:rsid w:val="00D53D98"/>
    <w:rsid w:val="00D53EEA"/>
    <w:rsid w:val="00D541A3"/>
    <w:rsid w:val="00D54266"/>
    <w:rsid w:val="00D542A6"/>
    <w:rsid w:val="00D5472B"/>
    <w:rsid w:val="00D54775"/>
    <w:rsid w:val="00D5488E"/>
    <w:rsid w:val="00D54AD5"/>
    <w:rsid w:val="00D54CB2"/>
    <w:rsid w:val="00D54D3E"/>
    <w:rsid w:val="00D54DCB"/>
    <w:rsid w:val="00D54E9F"/>
    <w:rsid w:val="00D54F00"/>
    <w:rsid w:val="00D55740"/>
    <w:rsid w:val="00D557AC"/>
    <w:rsid w:val="00D558F7"/>
    <w:rsid w:val="00D55938"/>
    <w:rsid w:val="00D559BC"/>
    <w:rsid w:val="00D55AFB"/>
    <w:rsid w:val="00D55B49"/>
    <w:rsid w:val="00D55FCF"/>
    <w:rsid w:val="00D56332"/>
    <w:rsid w:val="00D565CF"/>
    <w:rsid w:val="00D566E4"/>
    <w:rsid w:val="00D567EE"/>
    <w:rsid w:val="00D568FE"/>
    <w:rsid w:val="00D569E8"/>
    <w:rsid w:val="00D569EA"/>
    <w:rsid w:val="00D56E23"/>
    <w:rsid w:val="00D5702E"/>
    <w:rsid w:val="00D57121"/>
    <w:rsid w:val="00D571E9"/>
    <w:rsid w:val="00D57206"/>
    <w:rsid w:val="00D5722C"/>
    <w:rsid w:val="00D574F5"/>
    <w:rsid w:val="00D5769A"/>
    <w:rsid w:val="00D5782A"/>
    <w:rsid w:val="00D578E5"/>
    <w:rsid w:val="00D57A8C"/>
    <w:rsid w:val="00D57B4A"/>
    <w:rsid w:val="00D57BB0"/>
    <w:rsid w:val="00D57D81"/>
    <w:rsid w:val="00D57DB5"/>
    <w:rsid w:val="00D57EAE"/>
    <w:rsid w:val="00D60028"/>
    <w:rsid w:val="00D6007C"/>
    <w:rsid w:val="00D60203"/>
    <w:rsid w:val="00D60320"/>
    <w:rsid w:val="00D60565"/>
    <w:rsid w:val="00D605CB"/>
    <w:rsid w:val="00D60711"/>
    <w:rsid w:val="00D607D9"/>
    <w:rsid w:val="00D60914"/>
    <w:rsid w:val="00D6099D"/>
    <w:rsid w:val="00D60A15"/>
    <w:rsid w:val="00D60ABF"/>
    <w:rsid w:val="00D60B1B"/>
    <w:rsid w:val="00D60B55"/>
    <w:rsid w:val="00D60C1A"/>
    <w:rsid w:val="00D6124C"/>
    <w:rsid w:val="00D612B8"/>
    <w:rsid w:val="00D613C3"/>
    <w:rsid w:val="00D6168C"/>
    <w:rsid w:val="00D61734"/>
    <w:rsid w:val="00D61A7C"/>
    <w:rsid w:val="00D61B15"/>
    <w:rsid w:val="00D61C80"/>
    <w:rsid w:val="00D61D54"/>
    <w:rsid w:val="00D61E66"/>
    <w:rsid w:val="00D61ECF"/>
    <w:rsid w:val="00D61EF8"/>
    <w:rsid w:val="00D62266"/>
    <w:rsid w:val="00D622AD"/>
    <w:rsid w:val="00D626B8"/>
    <w:rsid w:val="00D626FD"/>
    <w:rsid w:val="00D62738"/>
    <w:rsid w:val="00D627FE"/>
    <w:rsid w:val="00D6294F"/>
    <w:rsid w:val="00D6298C"/>
    <w:rsid w:val="00D62A30"/>
    <w:rsid w:val="00D62E35"/>
    <w:rsid w:val="00D62E80"/>
    <w:rsid w:val="00D62F0C"/>
    <w:rsid w:val="00D63081"/>
    <w:rsid w:val="00D631CD"/>
    <w:rsid w:val="00D631F0"/>
    <w:rsid w:val="00D63550"/>
    <w:rsid w:val="00D63679"/>
    <w:rsid w:val="00D636B6"/>
    <w:rsid w:val="00D63737"/>
    <w:rsid w:val="00D6399D"/>
    <w:rsid w:val="00D639D3"/>
    <w:rsid w:val="00D63A5E"/>
    <w:rsid w:val="00D63B55"/>
    <w:rsid w:val="00D63C80"/>
    <w:rsid w:val="00D63DB2"/>
    <w:rsid w:val="00D63E04"/>
    <w:rsid w:val="00D63E64"/>
    <w:rsid w:val="00D6418F"/>
    <w:rsid w:val="00D644FC"/>
    <w:rsid w:val="00D64590"/>
    <w:rsid w:val="00D64683"/>
    <w:rsid w:val="00D64892"/>
    <w:rsid w:val="00D64BCA"/>
    <w:rsid w:val="00D65033"/>
    <w:rsid w:val="00D6539E"/>
    <w:rsid w:val="00D65417"/>
    <w:rsid w:val="00D6542F"/>
    <w:rsid w:val="00D65526"/>
    <w:rsid w:val="00D65541"/>
    <w:rsid w:val="00D65561"/>
    <w:rsid w:val="00D6557E"/>
    <w:rsid w:val="00D655CE"/>
    <w:rsid w:val="00D6583A"/>
    <w:rsid w:val="00D658FE"/>
    <w:rsid w:val="00D65E35"/>
    <w:rsid w:val="00D66155"/>
    <w:rsid w:val="00D661C2"/>
    <w:rsid w:val="00D662D0"/>
    <w:rsid w:val="00D663AB"/>
    <w:rsid w:val="00D6643F"/>
    <w:rsid w:val="00D66533"/>
    <w:rsid w:val="00D6673B"/>
    <w:rsid w:val="00D667BB"/>
    <w:rsid w:val="00D66A55"/>
    <w:rsid w:val="00D66F0C"/>
    <w:rsid w:val="00D66F71"/>
    <w:rsid w:val="00D6711D"/>
    <w:rsid w:val="00D67140"/>
    <w:rsid w:val="00D67185"/>
    <w:rsid w:val="00D6762F"/>
    <w:rsid w:val="00D67722"/>
    <w:rsid w:val="00D67786"/>
    <w:rsid w:val="00D677AD"/>
    <w:rsid w:val="00D67863"/>
    <w:rsid w:val="00D678E8"/>
    <w:rsid w:val="00D67982"/>
    <w:rsid w:val="00D67D76"/>
    <w:rsid w:val="00D67EA5"/>
    <w:rsid w:val="00D67EAD"/>
    <w:rsid w:val="00D70097"/>
    <w:rsid w:val="00D700A7"/>
    <w:rsid w:val="00D70232"/>
    <w:rsid w:val="00D703E8"/>
    <w:rsid w:val="00D704C7"/>
    <w:rsid w:val="00D70571"/>
    <w:rsid w:val="00D7064A"/>
    <w:rsid w:val="00D706EC"/>
    <w:rsid w:val="00D70889"/>
    <w:rsid w:val="00D70912"/>
    <w:rsid w:val="00D7094B"/>
    <w:rsid w:val="00D70CA6"/>
    <w:rsid w:val="00D70E66"/>
    <w:rsid w:val="00D71181"/>
    <w:rsid w:val="00D71188"/>
    <w:rsid w:val="00D711E9"/>
    <w:rsid w:val="00D71220"/>
    <w:rsid w:val="00D712AC"/>
    <w:rsid w:val="00D715D5"/>
    <w:rsid w:val="00D71610"/>
    <w:rsid w:val="00D71976"/>
    <w:rsid w:val="00D719AB"/>
    <w:rsid w:val="00D719F7"/>
    <w:rsid w:val="00D71AD4"/>
    <w:rsid w:val="00D71C76"/>
    <w:rsid w:val="00D71D2D"/>
    <w:rsid w:val="00D71ED0"/>
    <w:rsid w:val="00D72026"/>
    <w:rsid w:val="00D7209D"/>
    <w:rsid w:val="00D72107"/>
    <w:rsid w:val="00D725B5"/>
    <w:rsid w:val="00D725F9"/>
    <w:rsid w:val="00D7271A"/>
    <w:rsid w:val="00D7271F"/>
    <w:rsid w:val="00D72910"/>
    <w:rsid w:val="00D72949"/>
    <w:rsid w:val="00D72984"/>
    <w:rsid w:val="00D72C99"/>
    <w:rsid w:val="00D72CB6"/>
    <w:rsid w:val="00D72ED0"/>
    <w:rsid w:val="00D730D5"/>
    <w:rsid w:val="00D73549"/>
    <w:rsid w:val="00D73A04"/>
    <w:rsid w:val="00D73A13"/>
    <w:rsid w:val="00D73C8B"/>
    <w:rsid w:val="00D73D4D"/>
    <w:rsid w:val="00D73D68"/>
    <w:rsid w:val="00D73DE2"/>
    <w:rsid w:val="00D73F6C"/>
    <w:rsid w:val="00D73FD3"/>
    <w:rsid w:val="00D74092"/>
    <w:rsid w:val="00D7443E"/>
    <w:rsid w:val="00D747D4"/>
    <w:rsid w:val="00D74B0B"/>
    <w:rsid w:val="00D74B79"/>
    <w:rsid w:val="00D74C09"/>
    <w:rsid w:val="00D74C33"/>
    <w:rsid w:val="00D753A6"/>
    <w:rsid w:val="00D75540"/>
    <w:rsid w:val="00D75971"/>
    <w:rsid w:val="00D75AB9"/>
    <w:rsid w:val="00D75BE2"/>
    <w:rsid w:val="00D75CCE"/>
    <w:rsid w:val="00D75DC5"/>
    <w:rsid w:val="00D75E7A"/>
    <w:rsid w:val="00D75EFD"/>
    <w:rsid w:val="00D760FC"/>
    <w:rsid w:val="00D76199"/>
    <w:rsid w:val="00D761CF"/>
    <w:rsid w:val="00D76419"/>
    <w:rsid w:val="00D765A6"/>
    <w:rsid w:val="00D76B22"/>
    <w:rsid w:val="00D76B72"/>
    <w:rsid w:val="00D76F8E"/>
    <w:rsid w:val="00D770C3"/>
    <w:rsid w:val="00D7727E"/>
    <w:rsid w:val="00D77293"/>
    <w:rsid w:val="00D773CF"/>
    <w:rsid w:val="00D7744F"/>
    <w:rsid w:val="00D7746F"/>
    <w:rsid w:val="00D774AA"/>
    <w:rsid w:val="00D7753F"/>
    <w:rsid w:val="00D775AA"/>
    <w:rsid w:val="00D7766E"/>
    <w:rsid w:val="00D77728"/>
    <w:rsid w:val="00D778CF"/>
    <w:rsid w:val="00D77931"/>
    <w:rsid w:val="00D7798D"/>
    <w:rsid w:val="00D77DDE"/>
    <w:rsid w:val="00D77E47"/>
    <w:rsid w:val="00D77FF1"/>
    <w:rsid w:val="00D8005D"/>
    <w:rsid w:val="00D801A2"/>
    <w:rsid w:val="00D80209"/>
    <w:rsid w:val="00D804B3"/>
    <w:rsid w:val="00D80509"/>
    <w:rsid w:val="00D8054F"/>
    <w:rsid w:val="00D80902"/>
    <w:rsid w:val="00D80E08"/>
    <w:rsid w:val="00D80F4C"/>
    <w:rsid w:val="00D810E7"/>
    <w:rsid w:val="00D810ED"/>
    <w:rsid w:val="00D8117B"/>
    <w:rsid w:val="00D81532"/>
    <w:rsid w:val="00D81720"/>
    <w:rsid w:val="00D8196A"/>
    <w:rsid w:val="00D8220B"/>
    <w:rsid w:val="00D82265"/>
    <w:rsid w:val="00D822EF"/>
    <w:rsid w:val="00D82363"/>
    <w:rsid w:val="00D82475"/>
    <w:rsid w:val="00D82687"/>
    <w:rsid w:val="00D82AA2"/>
    <w:rsid w:val="00D82E36"/>
    <w:rsid w:val="00D82E54"/>
    <w:rsid w:val="00D830D6"/>
    <w:rsid w:val="00D831B4"/>
    <w:rsid w:val="00D8321D"/>
    <w:rsid w:val="00D8322E"/>
    <w:rsid w:val="00D8324C"/>
    <w:rsid w:val="00D83371"/>
    <w:rsid w:val="00D8352E"/>
    <w:rsid w:val="00D835A8"/>
    <w:rsid w:val="00D836D9"/>
    <w:rsid w:val="00D83734"/>
    <w:rsid w:val="00D83913"/>
    <w:rsid w:val="00D83939"/>
    <w:rsid w:val="00D84055"/>
    <w:rsid w:val="00D8411D"/>
    <w:rsid w:val="00D841A6"/>
    <w:rsid w:val="00D84380"/>
    <w:rsid w:val="00D843AD"/>
    <w:rsid w:val="00D8449D"/>
    <w:rsid w:val="00D844A2"/>
    <w:rsid w:val="00D845D1"/>
    <w:rsid w:val="00D84611"/>
    <w:rsid w:val="00D84AC1"/>
    <w:rsid w:val="00D84AF4"/>
    <w:rsid w:val="00D84CE6"/>
    <w:rsid w:val="00D84DDB"/>
    <w:rsid w:val="00D84E34"/>
    <w:rsid w:val="00D84EA8"/>
    <w:rsid w:val="00D8507C"/>
    <w:rsid w:val="00D8545C"/>
    <w:rsid w:val="00D85616"/>
    <w:rsid w:val="00D856E0"/>
    <w:rsid w:val="00D858D9"/>
    <w:rsid w:val="00D858FF"/>
    <w:rsid w:val="00D85A51"/>
    <w:rsid w:val="00D85E02"/>
    <w:rsid w:val="00D85E7B"/>
    <w:rsid w:val="00D85FDE"/>
    <w:rsid w:val="00D8607E"/>
    <w:rsid w:val="00D8608A"/>
    <w:rsid w:val="00D8631D"/>
    <w:rsid w:val="00D863D7"/>
    <w:rsid w:val="00D8648B"/>
    <w:rsid w:val="00D86643"/>
    <w:rsid w:val="00D86722"/>
    <w:rsid w:val="00D868C5"/>
    <w:rsid w:val="00D86BC9"/>
    <w:rsid w:val="00D86C7C"/>
    <w:rsid w:val="00D86F51"/>
    <w:rsid w:val="00D86F88"/>
    <w:rsid w:val="00D86FEF"/>
    <w:rsid w:val="00D870ED"/>
    <w:rsid w:val="00D87110"/>
    <w:rsid w:val="00D87448"/>
    <w:rsid w:val="00D87475"/>
    <w:rsid w:val="00D874C0"/>
    <w:rsid w:val="00D874D5"/>
    <w:rsid w:val="00D874D7"/>
    <w:rsid w:val="00D875F0"/>
    <w:rsid w:val="00D87A6F"/>
    <w:rsid w:val="00D87BB4"/>
    <w:rsid w:val="00D87DB9"/>
    <w:rsid w:val="00D87E22"/>
    <w:rsid w:val="00D87E9A"/>
    <w:rsid w:val="00D87FB3"/>
    <w:rsid w:val="00D903D6"/>
    <w:rsid w:val="00D904AA"/>
    <w:rsid w:val="00D909C4"/>
    <w:rsid w:val="00D90A99"/>
    <w:rsid w:val="00D90B32"/>
    <w:rsid w:val="00D90EED"/>
    <w:rsid w:val="00D9134C"/>
    <w:rsid w:val="00D91551"/>
    <w:rsid w:val="00D91967"/>
    <w:rsid w:val="00D919E6"/>
    <w:rsid w:val="00D91A18"/>
    <w:rsid w:val="00D91BF2"/>
    <w:rsid w:val="00D91DD9"/>
    <w:rsid w:val="00D91E93"/>
    <w:rsid w:val="00D92228"/>
    <w:rsid w:val="00D922D6"/>
    <w:rsid w:val="00D92366"/>
    <w:rsid w:val="00D92382"/>
    <w:rsid w:val="00D924CF"/>
    <w:rsid w:val="00D925AE"/>
    <w:rsid w:val="00D927E6"/>
    <w:rsid w:val="00D929C2"/>
    <w:rsid w:val="00D92A11"/>
    <w:rsid w:val="00D92AE3"/>
    <w:rsid w:val="00D92AEB"/>
    <w:rsid w:val="00D92DD4"/>
    <w:rsid w:val="00D92E50"/>
    <w:rsid w:val="00D92F2F"/>
    <w:rsid w:val="00D92F87"/>
    <w:rsid w:val="00D92FAA"/>
    <w:rsid w:val="00D930C7"/>
    <w:rsid w:val="00D934CC"/>
    <w:rsid w:val="00D93881"/>
    <w:rsid w:val="00D93948"/>
    <w:rsid w:val="00D9398F"/>
    <w:rsid w:val="00D93A10"/>
    <w:rsid w:val="00D93B11"/>
    <w:rsid w:val="00D93B8F"/>
    <w:rsid w:val="00D93BB3"/>
    <w:rsid w:val="00D93BE3"/>
    <w:rsid w:val="00D93C6D"/>
    <w:rsid w:val="00D93E3C"/>
    <w:rsid w:val="00D94238"/>
    <w:rsid w:val="00D94311"/>
    <w:rsid w:val="00D94541"/>
    <w:rsid w:val="00D94808"/>
    <w:rsid w:val="00D94AC3"/>
    <w:rsid w:val="00D94C0A"/>
    <w:rsid w:val="00D94C47"/>
    <w:rsid w:val="00D950C9"/>
    <w:rsid w:val="00D951DD"/>
    <w:rsid w:val="00D955E4"/>
    <w:rsid w:val="00D95601"/>
    <w:rsid w:val="00D957C6"/>
    <w:rsid w:val="00D9594C"/>
    <w:rsid w:val="00D95B4C"/>
    <w:rsid w:val="00D95CD9"/>
    <w:rsid w:val="00D95E81"/>
    <w:rsid w:val="00D95FCB"/>
    <w:rsid w:val="00D96002"/>
    <w:rsid w:val="00D960B9"/>
    <w:rsid w:val="00D96403"/>
    <w:rsid w:val="00D96496"/>
    <w:rsid w:val="00D96575"/>
    <w:rsid w:val="00D96593"/>
    <w:rsid w:val="00D967EE"/>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43"/>
    <w:rsid w:val="00D977D4"/>
    <w:rsid w:val="00D97869"/>
    <w:rsid w:val="00D979A8"/>
    <w:rsid w:val="00D97BC9"/>
    <w:rsid w:val="00D97C25"/>
    <w:rsid w:val="00D97C76"/>
    <w:rsid w:val="00D97CC3"/>
    <w:rsid w:val="00D97D19"/>
    <w:rsid w:val="00D97F00"/>
    <w:rsid w:val="00DA0090"/>
    <w:rsid w:val="00DA0096"/>
    <w:rsid w:val="00DA00B5"/>
    <w:rsid w:val="00DA0111"/>
    <w:rsid w:val="00DA0158"/>
    <w:rsid w:val="00DA0392"/>
    <w:rsid w:val="00DA03E2"/>
    <w:rsid w:val="00DA0572"/>
    <w:rsid w:val="00DA0658"/>
    <w:rsid w:val="00DA07E7"/>
    <w:rsid w:val="00DA082C"/>
    <w:rsid w:val="00DA0884"/>
    <w:rsid w:val="00DA08BF"/>
    <w:rsid w:val="00DA092E"/>
    <w:rsid w:val="00DA0A1D"/>
    <w:rsid w:val="00DA0A6C"/>
    <w:rsid w:val="00DA0BC3"/>
    <w:rsid w:val="00DA0EE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82"/>
    <w:rsid w:val="00DA1CF8"/>
    <w:rsid w:val="00DA1D76"/>
    <w:rsid w:val="00DA21B7"/>
    <w:rsid w:val="00DA22A6"/>
    <w:rsid w:val="00DA235E"/>
    <w:rsid w:val="00DA254F"/>
    <w:rsid w:val="00DA257B"/>
    <w:rsid w:val="00DA26DC"/>
    <w:rsid w:val="00DA278E"/>
    <w:rsid w:val="00DA28DE"/>
    <w:rsid w:val="00DA28F1"/>
    <w:rsid w:val="00DA294F"/>
    <w:rsid w:val="00DA2D2E"/>
    <w:rsid w:val="00DA2D58"/>
    <w:rsid w:val="00DA2E6A"/>
    <w:rsid w:val="00DA2E7E"/>
    <w:rsid w:val="00DA2F74"/>
    <w:rsid w:val="00DA302C"/>
    <w:rsid w:val="00DA3248"/>
    <w:rsid w:val="00DA352C"/>
    <w:rsid w:val="00DA356E"/>
    <w:rsid w:val="00DA35BA"/>
    <w:rsid w:val="00DA3660"/>
    <w:rsid w:val="00DA36DE"/>
    <w:rsid w:val="00DA36E2"/>
    <w:rsid w:val="00DA38DA"/>
    <w:rsid w:val="00DA3B42"/>
    <w:rsid w:val="00DA3C15"/>
    <w:rsid w:val="00DA412E"/>
    <w:rsid w:val="00DA42E7"/>
    <w:rsid w:val="00DA4594"/>
    <w:rsid w:val="00DA45F9"/>
    <w:rsid w:val="00DA467C"/>
    <w:rsid w:val="00DA4682"/>
    <w:rsid w:val="00DA4707"/>
    <w:rsid w:val="00DA47C5"/>
    <w:rsid w:val="00DA4824"/>
    <w:rsid w:val="00DA4B16"/>
    <w:rsid w:val="00DA4D31"/>
    <w:rsid w:val="00DA4D49"/>
    <w:rsid w:val="00DA4EC1"/>
    <w:rsid w:val="00DA50AB"/>
    <w:rsid w:val="00DA5517"/>
    <w:rsid w:val="00DA5663"/>
    <w:rsid w:val="00DA5667"/>
    <w:rsid w:val="00DA56AA"/>
    <w:rsid w:val="00DA56BF"/>
    <w:rsid w:val="00DA5782"/>
    <w:rsid w:val="00DA5A26"/>
    <w:rsid w:val="00DA5AFF"/>
    <w:rsid w:val="00DA5BF4"/>
    <w:rsid w:val="00DA5F9C"/>
    <w:rsid w:val="00DA5FB9"/>
    <w:rsid w:val="00DA5FD5"/>
    <w:rsid w:val="00DA6032"/>
    <w:rsid w:val="00DA6101"/>
    <w:rsid w:val="00DA63C2"/>
    <w:rsid w:val="00DA6567"/>
    <w:rsid w:val="00DA66CF"/>
    <w:rsid w:val="00DA6F45"/>
    <w:rsid w:val="00DA720E"/>
    <w:rsid w:val="00DA739A"/>
    <w:rsid w:val="00DA7436"/>
    <w:rsid w:val="00DA7541"/>
    <w:rsid w:val="00DA75DC"/>
    <w:rsid w:val="00DA75EF"/>
    <w:rsid w:val="00DA7818"/>
    <w:rsid w:val="00DA78D8"/>
    <w:rsid w:val="00DA795C"/>
    <w:rsid w:val="00DA7AD8"/>
    <w:rsid w:val="00DA7B5A"/>
    <w:rsid w:val="00DA7FD2"/>
    <w:rsid w:val="00DB0099"/>
    <w:rsid w:val="00DB0438"/>
    <w:rsid w:val="00DB05E3"/>
    <w:rsid w:val="00DB06AA"/>
    <w:rsid w:val="00DB072F"/>
    <w:rsid w:val="00DB07DF"/>
    <w:rsid w:val="00DB08E3"/>
    <w:rsid w:val="00DB0914"/>
    <w:rsid w:val="00DB0F24"/>
    <w:rsid w:val="00DB0FE5"/>
    <w:rsid w:val="00DB10A9"/>
    <w:rsid w:val="00DB10CB"/>
    <w:rsid w:val="00DB14B5"/>
    <w:rsid w:val="00DB1542"/>
    <w:rsid w:val="00DB1659"/>
    <w:rsid w:val="00DB1790"/>
    <w:rsid w:val="00DB1844"/>
    <w:rsid w:val="00DB18B1"/>
    <w:rsid w:val="00DB1B81"/>
    <w:rsid w:val="00DB1C66"/>
    <w:rsid w:val="00DB1DDA"/>
    <w:rsid w:val="00DB1E28"/>
    <w:rsid w:val="00DB1F5E"/>
    <w:rsid w:val="00DB1FED"/>
    <w:rsid w:val="00DB1FEF"/>
    <w:rsid w:val="00DB2148"/>
    <w:rsid w:val="00DB2312"/>
    <w:rsid w:val="00DB25B0"/>
    <w:rsid w:val="00DB2884"/>
    <w:rsid w:val="00DB29DC"/>
    <w:rsid w:val="00DB2C74"/>
    <w:rsid w:val="00DB2CF6"/>
    <w:rsid w:val="00DB303F"/>
    <w:rsid w:val="00DB317A"/>
    <w:rsid w:val="00DB325F"/>
    <w:rsid w:val="00DB342B"/>
    <w:rsid w:val="00DB3518"/>
    <w:rsid w:val="00DB3729"/>
    <w:rsid w:val="00DB3885"/>
    <w:rsid w:val="00DB396E"/>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98"/>
    <w:rsid w:val="00DB4DB0"/>
    <w:rsid w:val="00DB5145"/>
    <w:rsid w:val="00DB51DD"/>
    <w:rsid w:val="00DB569B"/>
    <w:rsid w:val="00DB5DB3"/>
    <w:rsid w:val="00DB5F43"/>
    <w:rsid w:val="00DB606F"/>
    <w:rsid w:val="00DB608B"/>
    <w:rsid w:val="00DB6212"/>
    <w:rsid w:val="00DB635F"/>
    <w:rsid w:val="00DB6416"/>
    <w:rsid w:val="00DB64E5"/>
    <w:rsid w:val="00DB6623"/>
    <w:rsid w:val="00DB6A4B"/>
    <w:rsid w:val="00DB6AA2"/>
    <w:rsid w:val="00DB72EB"/>
    <w:rsid w:val="00DB7475"/>
    <w:rsid w:val="00DB75CE"/>
    <w:rsid w:val="00DB782D"/>
    <w:rsid w:val="00DB7874"/>
    <w:rsid w:val="00DB7C11"/>
    <w:rsid w:val="00DC0088"/>
    <w:rsid w:val="00DC01E0"/>
    <w:rsid w:val="00DC0241"/>
    <w:rsid w:val="00DC0280"/>
    <w:rsid w:val="00DC03B0"/>
    <w:rsid w:val="00DC0405"/>
    <w:rsid w:val="00DC0553"/>
    <w:rsid w:val="00DC05E3"/>
    <w:rsid w:val="00DC0878"/>
    <w:rsid w:val="00DC09AA"/>
    <w:rsid w:val="00DC0A8F"/>
    <w:rsid w:val="00DC0D2B"/>
    <w:rsid w:val="00DC0E4D"/>
    <w:rsid w:val="00DC10EE"/>
    <w:rsid w:val="00DC10FD"/>
    <w:rsid w:val="00DC113D"/>
    <w:rsid w:val="00DC162D"/>
    <w:rsid w:val="00DC1638"/>
    <w:rsid w:val="00DC1ADE"/>
    <w:rsid w:val="00DC2186"/>
    <w:rsid w:val="00DC2193"/>
    <w:rsid w:val="00DC23A4"/>
    <w:rsid w:val="00DC2415"/>
    <w:rsid w:val="00DC24FB"/>
    <w:rsid w:val="00DC2623"/>
    <w:rsid w:val="00DC2BB5"/>
    <w:rsid w:val="00DC2CD1"/>
    <w:rsid w:val="00DC2CE6"/>
    <w:rsid w:val="00DC2E03"/>
    <w:rsid w:val="00DC2FCE"/>
    <w:rsid w:val="00DC31AF"/>
    <w:rsid w:val="00DC32C9"/>
    <w:rsid w:val="00DC3329"/>
    <w:rsid w:val="00DC3367"/>
    <w:rsid w:val="00DC33C2"/>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6B4"/>
    <w:rsid w:val="00DC57C8"/>
    <w:rsid w:val="00DC58B1"/>
    <w:rsid w:val="00DC5A88"/>
    <w:rsid w:val="00DC5B3E"/>
    <w:rsid w:val="00DC5B8B"/>
    <w:rsid w:val="00DC5BA2"/>
    <w:rsid w:val="00DC5CAB"/>
    <w:rsid w:val="00DC5F2E"/>
    <w:rsid w:val="00DC5FA4"/>
    <w:rsid w:val="00DC612B"/>
    <w:rsid w:val="00DC61DA"/>
    <w:rsid w:val="00DC62CC"/>
    <w:rsid w:val="00DC630C"/>
    <w:rsid w:val="00DC635C"/>
    <w:rsid w:val="00DC652D"/>
    <w:rsid w:val="00DC65BE"/>
    <w:rsid w:val="00DC66A8"/>
    <w:rsid w:val="00DC67C2"/>
    <w:rsid w:val="00DC6926"/>
    <w:rsid w:val="00DC6929"/>
    <w:rsid w:val="00DC6955"/>
    <w:rsid w:val="00DC6ACC"/>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038"/>
    <w:rsid w:val="00DD01F1"/>
    <w:rsid w:val="00DD028A"/>
    <w:rsid w:val="00DD02AF"/>
    <w:rsid w:val="00DD03A2"/>
    <w:rsid w:val="00DD0413"/>
    <w:rsid w:val="00DD050C"/>
    <w:rsid w:val="00DD093D"/>
    <w:rsid w:val="00DD0D1D"/>
    <w:rsid w:val="00DD0EEB"/>
    <w:rsid w:val="00DD1330"/>
    <w:rsid w:val="00DD1684"/>
    <w:rsid w:val="00DD168E"/>
    <w:rsid w:val="00DD1766"/>
    <w:rsid w:val="00DD1C93"/>
    <w:rsid w:val="00DD1E63"/>
    <w:rsid w:val="00DD1E81"/>
    <w:rsid w:val="00DD20E0"/>
    <w:rsid w:val="00DD2111"/>
    <w:rsid w:val="00DD2317"/>
    <w:rsid w:val="00DD2616"/>
    <w:rsid w:val="00DD2775"/>
    <w:rsid w:val="00DD27EF"/>
    <w:rsid w:val="00DD29D7"/>
    <w:rsid w:val="00DD2BBD"/>
    <w:rsid w:val="00DD2BDB"/>
    <w:rsid w:val="00DD2C53"/>
    <w:rsid w:val="00DD2D5B"/>
    <w:rsid w:val="00DD2F3D"/>
    <w:rsid w:val="00DD302A"/>
    <w:rsid w:val="00DD3042"/>
    <w:rsid w:val="00DD3061"/>
    <w:rsid w:val="00DD3083"/>
    <w:rsid w:val="00DD3094"/>
    <w:rsid w:val="00DD30E3"/>
    <w:rsid w:val="00DD3114"/>
    <w:rsid w:val="00DD311B"/>
    <w:rsid w:val="00DD3249"/>
    <w:rsid w:val="00DD364D"/>
    <w:rsid w:val="00DD36D7"/>
    <w:rsid w:val="00DD36FC"/>
    <w:rsid w:val="00DD38C6"/>
    <w:rsid w:val="00DD3BEC"/>
    <w:rsid w:val="00DD3BF7"/>
    <w:rsid w:val="00DD3F4E"/>
    <w:rsid w:val="00DD3FD3"/>
    <w:rsid w:val="00DD408E"/>
    <w:rsid w:val="00DD412A"/>
    <w:rsid w:val="00DD4168"/>
    <w:rsid w:val="00DD41CD"/>
    <w:rsid w:val="00DD4252"/>
    <w:rsid w:val="00DD42BA"/>
    <w:rsid w:val="00DD42E3"/>
    <w:rsid w:val="00DD4406"/>
    <w:rsid w:val="00DD44B9"/>
    <w:rsid w:val="00DD44FE"/>
    <w:rsid w:val="00DD4767"/>
    <w:rsid w:val="00DD4865"/>
    <w:rsid w:val="00DD49A5"/>
    <w:rsid w:val="00DD49E8"/>
    <w:rsid w:val="00DD4A6D"/>
    <w:rsid w:val="00DD4AB2"/>
    <w:rsid w:val="00DD4ACE"/>
    <w:rsid w:val="00DD4B8C"/>
    <w:rsid w:val="00DD4C44"/>
    <w:rsid w:val="00DD4E54"/>
    <w:rsid w:val="00DD5253"/>
    <w:rsid w:val="00DD52B9"/>
    <w:rsid w:val="00DD5361"/>
    <w:rsid w:val="00DD56C1"/>
    <w:rsid w:val="00DD5DEA"/>
    <w:rsid w:val="00DD6373"/>
    <w:rsid w:val="00DD65EF"/>
    <w:rsid w:val="00DD6862"/>
    <w:rsid w:val="00DD6BE4"/>
    <w:rsid w:val="00DD6D21"/>
    <w:rsid w:val="00DD6D96"/>
    <w:rsid w:val="00DD6F5F"/>
    <w:rsid w:val="00DD7098"/>
    <w:rsid w:val="00DD7229"/>
    <w:rsid w:val="00DD7517"/>
    <w:rsid w:val="00DD7562"/>
    <w:rsid w:val="00DD775A"/>
    <w:rsid w:val="00DD7987"/>
    <w:rsid w:val="00DD7A3C"/>
    <w:rsid w:val="00DD7C96"/>
    <w:rsid w:val="00DD7E1C"/>
    <w:rsid w:val="00DD7ECE"/>
    <w:rsid w:val="00DE0060"/>
    <w:rsid w:val="00DE0358"/>
    <w:rsid w:val="00DE03E3"/>
    <w:rsid w:val="00DE044A"/>
    <w:rsid w:val="00DE044B"/>
    <w:rsid w:val="00DE0472"/>
    <w:rsid w:val="00DE063E"/>
    <w:rsid w:val="00DE07B6"/>
    <w:rsid w:val="00DE0804"/>
    <w:rsid w:val="00DE0A2A"/>
    <w:rsid w:val="00DE0BF0"/>
    <w:rsid w:val="00DE0C57"/>
    <w:rsid w:val="00DE0CFC"/>
    <w:rsid w:val="00DE1198"/>
    <w:rsid w:val="00DE16CA"/>
    <w:rsid w:val="00DE172B"/>
    <w:rsid w:val="00DE1A2C"/>
    <w:rsid w:val="00DE1B43"/>
    <w:rsid w:val="00DE1C2B"/>
    <w:rsid w:val="00DE1DA7"/>
    <w:rsid w:val="00DE2280"/>
    <w:rsid w:val="00DE2582"/>
    <w:rsid w:val="00DE2604"/>
    <w:rsid w:val="00DE2764"/>
    <w:rsid w:val="00DE2867"/>
    <w:rsid w:val="00DE2A73"/>
    <w:rsid w:val="00DE31BC"/>
    <w:rsid w:val="00DE32CF"/>
    <w:rsid w:val="00DE3484"/>
    <w:rsid w:val="00DE39FD"/>
    <w:rsid w:val="00DE3B8B"/>
    <w:rsid w:val="00DE3C04"/>
    <w:rsid w:val="00DE3CD3"/>
    <w:rsid w:val="00DE3D01"/>
    <w:rsid w:val="00DE3DD0"/>
    <w:rsid w:val="00DE3E26"/>
    <w:rsid w:val="00DE3FE0"/>
    <w:rsid w:val="00DE4365"/>
    <w:rsid w:val="00DE43EB"/>
    <w:rsid w:val="00DE4525"/>
    <w:rsid w:val="00DE4850"/>
    <w:rsid w:val="00DE485A"/>
    <w:rsid w:val="00DE48CC"/>
    <w:rsid w:val="00DE4D4F"/>
    <w:rsid w:val="00DE4DC6"/>
    <w:rsid w:val="00DE526D"/>
    <w:rsid w:val="00DE5408"/>
    <w:rsid w:val="00DE555C"/>
    <w:rsid w:val="00DE5696"/>
    <w:rsid w:val="00DE5806"/>
    <w:rsid w:val="00DE5867"/>
    <w:rsid w:val="00DE5A79"/>
    <w:rsid w:val="00DE5AEC"/>
    <w:rsid w:val="00DE5B45"/>
    <w:rsid w:val="00DE5C9F"/>
    <w:rsid w:val="00DE5D41"/>
    <w:rsid w:val="00DE5EA5"/>
    <w:rsid w:val="00DE5F0C"/>
    <w:rsid w:val="00DE5FA4"/>
    <w:rsid w:val="00DE605E"/>
    <w:rsid w:val="00DE608A"/>
    <w:rsid w:val="00DE608C"/>
    <w:rsid w:val="00DE6256"/>
    <w:rsid w:val="00DE6291"/>
    <w:rsid w:val="00DE6298"/>
    <w:rsid w:val="00DE62CB"/>
    <w:rsid w:val="00DE6581"/>
    <w:rsid w:val="00DE65B8"/>
    <w:rsid w:val="00DE65DA"/>
    <w:rsid w:val="00DE65F8"/>
    <w:rsid w:val="00DE67D1"/>
    <w:rsid w:val="00DE6963"/>
    <w:rsid w:val="00DE6A72"/>
    <w:rsid w:val="00DE6C42"/>
    <w:rsid w:val="00DE6CF4"/>
    <w:rsid w:val="00DE6EF0"/>
    <w:rsid w:val="00DE7082"/>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1066"/>
    <w:rsid w:val="00DF11E1"/>
    <w:rsid w:val="00DF1220"/>
    <w:rsid w:val="00DF1362"/>
    <w:rsid w:val="00DF1472"/>
    <w:rsid w:val="00DF1514"/>
    <w:rsid w:val="00DF155B"/>
    <w:rsid w:val="00DF1683"/>
    <w:rsid w:val="00DF17D3"/>
    <w:rsid w:val="00DF18E9"/>
    <w:rsid w:val="00DF1B1A"/>
    <w:rsid w:val="00DF1D0B"/>
    <w:rsid w:val="00DF1EDA"/>
    <w:rsid w:val="00DF2144"/>
    <w:rsid w:val="00DF21D0"/>
    <w:rsid w:val="00DF2219"/>
    <w:rsid w:val="00DF24BC"/>
    <w:rsid w:val="00DF26A8"/>
    <w:rsid w:val="00DF2B4C"/>
    <w:rsid w:val="00DF3098"/>
    <w:rsid w:val="00DF3118"/>
    <w:rsid w:val="00DF31A9"/>
    <w:rsid w:val="00DF31F3"/>
    <w:rsid w:val="00DF325B"/>
    <w:rsid w:val="00DF3957"/>
    <w:rsid w:val="00DF3967"/>
    <w:rsid w:val="00DF3C6B"/>
    <w:rsid w:val="00DF3DA0"/>
    <w:rsid w:val="00DF404C"/>
    <w:rsid w:val="00DF40E7"/>
    <w:rsid w:val="00DF41C6"/>
    <w:rsid w:val="00DF4297"/>
    <w:rsid w:val="00DF4514"/>
    <w:rsid w:val="00DF461D"/>
    <w:rsid w:val="00DF46B5"/>
    <w:rsid w:val="00DF47D7"/>
    <w:rsid w:val="00DF4954"/>
    <w:rsid w:val="00DF4A21"/>
    <w:rsid w:val="00DF4D0B"/>
    <w:rsid w:val="00DF4E8A"/>
    <w:rsid w:val="00DF4ED7"/>
    <w:rsid w:val="00DF4F91"/>
    <w:rsid w:val="00DF4F9F"/>
    <w:rsid w:val="00DF52AA"/>
    <w:rsid w:val="00DF5464"/>
    <w:rsid w:val="00DF55C9"/>
    <w:rsid w:val="00DF56D3"/>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5F8"/>
    <w:rsid w:val="00DF7713"/>
    <w:rsid w:val="00DF7984"/>
    <w:rsid w:val="00DF7A19"/>
    <w:rsid w:val="00DF7B51"/>
    <w:rsid w:val="00DF7BA0"/>
    <w:rsid w:val="00DF7C1A"/>
    <w:rsid w:val="00DF7E0E"/>
    <w:rsid w:val="00DF7F3A"/>
    <w:rsid w:val="00E0001A"/>
    <w:rsid w:val="00E0018C"/>
    <w:rsid w:val="00E0019A"/>
    <w:rsid w:val="00E003A2"/>
    <w:rsid w:val="00E004DD"/>
    <w:rsid w:val="00E0063F"/>
    <w:rsid w:val="00E0066D"/>
    <w:rsid w:val="00E008FD"/>
    <w:rsid w:val="00E00BA1"/>
    <w:rsid w:val="00E00CAF"/>
    <w:rsid w:val="00E01083"/>
    <w:rsid w:val="00E013BB"/>
    <w:rsid w:val="00E016B7"/>
    <w:rsid w:val="00E019D4"/>
    <w:rsid w:val="00E01C38"/>
    <w:rsid w:val="00E01C91"/>
    <w:rsid w:val="00E01D44"/>
    <w:rsid w:val="00E01DE8"/>
    <w:rsid w:val="00E0210C"/>
    <w:rsid w:val="00E0228B"/>
    <w:rsid w:val="00E023F9"/>
    <w:rsid w:val="00E02497"/>
    <w:rsid w:val="00E0250B"/>
    <w:rsid w:val="00E02CEA"/>
    <w:rsid w:val="00E02DCC"/>
    <w:rsid w:val="00E02EC4"/>
    <w:rsid w:val="00E02F09"/>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E9"/>
    <w:rsid w:val="00E04974"/>
    <w:rsid w:val="00E049CE"/>
    <w:rsid w:val="00E04A2F"/>
    <w:rsid w:val="00E04A79"/>
    <w:rsid w:val="00E04B2C"/>
    <w:rsid w:val="00E04BDF"/>
    <w:rsid w:val="00E04FA6"/>
    <w:rsid w:val="00E04FAB"/>
    <w:rsid w:val="00E051A8"/>
    <w:rsid w:val="00E0530F"/>
    <w:rsid w:val="00E0561A"/>
    <w:rsid w:val="00E056D2"/>
    <w:rsid w:val="00E057B4"/>
    <w:rsid w:val="00E05888"/>
    <w:rsid w:val="00E05C0E"/>
    <w:rsid w:val="00E05E03"/>
    <w:rsid w:val="00E05E13"/>
    <w:rsid w:val="00E05F76"/>
    <w:rsid w:val="00E05FBA"/>
    <w:rsid w:val="00E05FC7"/>
    <w:rsid w:val="00E05FDA"/>
    <w:rsid w:val="00E0605B"/>
    <w:rsid w:val="00E06199"/>
    <w:rsid w:val="00E06366"/>
    <w:rsid w:val="00E06411"/>
    <w:rsid w:val="00E06501"/>
    <w:rsid w:val="00E0663E"/>
    <w:rsid w:val="00E06A41"/>
    <w:rsid w:val="00E06ADC"/>
    <w:rsid w:val="00E06AE1"/>
    <w:rsid w:val="00E06AED"/>
    <w:rsid w:val="00E06B7F"/>
    <w:rsid w:val="00E06D7D"/>
    <w:rsid w:val="00E06D84"/>
    <w:rsid w:val="00E06EC9"/>
    <w:rsid w:val="00E06F85"/>
    <w:rsid w:val="00E071EF"/>
    <w:rsid w:val="00E0726D"/>
    <w:rsid w:val="00E072B6"/>
    <w:rsid w:val="00E075A0"/>
    <w:rsid w:val="00E076C0"/>
    <w:rsid w:val="00E0779A"/>
    <w:rsid w:val="00E07891"/>
    <w:rsid w:val="00E07A9A"/>
    <w:rsid w:val="00E07E09"/>
    <w:rsid w:val="00E07F84"/>
    <w:rsid w:val="00E105DD"/>
    <w:rsid w:val="00E1066A"/>
    <w:rsid w:val="00E106FE"/>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F3"/>
    <w:rsid w:val="00E11C9C"/>
    <w:rsid w:val="00E11D84"/>
    <w:rsid w:val="00E11E38"/>
    <w:rsid w:val="00E11EF3"/>
    <w:rsid w:val="00E1203F"/>
    <w:rsid w:val="00E1215A"/>
    <w:rsid w:val="00E1217D"/>
    <w:rsid w:val="00E121CF"/>
    <w:rsid w:val="00E12332"/>
    <w:rsid w:val="00E123E1"/>
    <w:rsid w:val="00E124DF"/>
    <w:rsid w:val="00E12517"/>
    <w:rsid w:val="00E12581"/>
    <w:rsid w:val="00E12619"/>
    <w:rsid w:val="00E12803"/>
    <w:rsid w:val="00E128A1"/>
    <w:rsid w:val="00E12C89"/>
    <w:rsid w:val="00E12EE7"/>
    <w:rsid w:val="00E12FC5"/>
    <w:rsid w:val="00E1308B"/>
    <w:rsid w:val="00E130AA"/>
    <w:rsid w:val="00E13162"/>
    <w:rsid w:val="00E13183"/>
    <w:rsid w:val="00E1391C"/>
    <w:rsid w:val="00E13938"/>
    <w:rsid w:val="00E13C18"/>
    <w:rsid w:val="00E13CC0"/>
    <w:rsid w:val="00E13D01"/>
    <w:rsid w:val="00E13DDA"/>
    <w:rsid w:val="00E13FF3"/>
    <w:rsid w:val="00E141BA"/>
    <w:rsid w:val="00E14271"/>
    <w:rsid w:val="00E14AB2"/>
    <w:rsid w:val="00E14E59"/>
    <w:rsid w:val="00E15072"/>
    <w:rsid w:val="00E150D3"/>
    <w:rsid w:val="00E152B1"/>
    <w:rsid w:val="00E152F1"/>
    <w:rsid w:val="00E15413"/>
    <w:rsid w:val="00E15462"/>
    <w:rsid w:val="00E154AC"/>
    <w:rsid w:val="00E154ED"/>
    <w:rsid w:val="00E15777"/>
    <w:rsid w:val="00E1580A"/>
    <w:rsid w:val="00E1580F"/>
    <w:rsid w:val="00E158CC"/>
    <w:rsid w:val="00E15A5C"/>
    <w:rsid w:val="00E15F72"/>
    <w:rsid w:val="00E162AE"/>
    <w:rsid w:val="00E16403"/>
    <w:rsid w:val="00E16519"/>
    <w:rsid w:val="00E16540"/>
    <w:rsid w:val="00E16876"/>
    <w:rsid w:val="00E16BC4"/>
    <w:rsid w:val="00E16C22"/>
    <w:rsid w:val="00E17047"/>
    <w:rsid w:val="00E17202"/>
    <w:rsid w:val="00E17393"/>
    <w:rsid w:val="00E17463"/>
    <w:rsid w:val="00E176D9"/>
    <w:rsid w:val="00E177BF"/>
    <w:rsid w:val="00E17840"/>
    <w:rsid w:val="00E178CA"/>
    <w:rsid w:val="00E17BB4"/>
    <w:rsid w:val="00E17BB8"/>
    <w:rsid w:val="00E17C19"/>
    <w:rsid w:val="00E17E76"/>
    <w:rsid w:val="00E17FCA"/>
    <w:rsid w:val="00E20059"/>
    <w:rsid w:val="00E200A2"/>
    <w:rsid w:val="00E20125"/>
    <w:rsid w:val="00E20157"/>
    <w:rsid w:val="00E203DD"/>
    <w:rsid w:val="00E207EB"/>
    <w:rsid w:val="00E20B88"/>
    <w:rsid w:val="00E20CF4"/>
    <w:rsid w:val="00E20E2E"/>
    <w:rsid w:val="00E210FE"/>
    <w:rsid w:val="00E21221"/>
    <w:rsid w:val="00E2147B"/>
    <w:rsid w:val="00E21574"/>
    <w:rsid w:val="00E2172A"/>
    <w:rsid w:val="00E21818"/>
    <w:rsid w:val="00E21C09"/>
    <w:rsid w:val="00E21E5B"/>
    <w:rsid w:val="00E21EB2"/>
    <w:rsid w:val="00E21EB3"/>
    <w:rsid w:val="00E21F12"/>
    <w:rsid w:val="00E21F2F"/>
    <w:rsid w:val="00E2204D"/>
    <w:rsid w:val="00E221FE"/>
    <w:rsid w:val="00E227E2"/>
    <w:rsid w:val="00E22CBF"/>
    <w:rsid w:val="00E23091"/>
    <w:rsid w:val="00E231A1"/>
    <w:rsid w:val="00E23218"/>
    <w:rsid w:val="00E232B9"/>
    <w:rsid w:val="00E23468"/>
    <w:rsid w:val="00E2349E"/>
    <w:rsid w:val="00E234EE"/>
    <w:rsid w:val="00E236CD"/>
    <w:rsid w:val="00E237EE"/>
    <w:rsid w:val="00E2384A"/>
    <w:rsid w:val="00E23911"/>
    <w:rsid w:val="00E23A63"/>
    <w:rsid w:val="00E23B08"/>
    <w:rsid w:val="00E23CE3"/>
    <w:rsid w:val="00E23F37"/>
    <w:rsid w:val="00E23F86"/>
    <w:rsid w:val="00E2416C"/>
    <w:rsid w:val="00E2480A"/>
    <w:rsid w:val="00E2499E"/>
    <w:rsid w:val="00E249A6"/>
    <w:rsid w:val="00E24AD4"/>
    <w:rsid w:val="00E24BAE"/>
    <w:rsid w:val="00E24D07"/>
    <w:rsid w:val="00E24FBF"/>
    <w:rsid w:val="00E250CA"/>
    <w:rsid w:val="00E25123"/>
    <w:rsid w:val="00E254FC"/>
    <w:rsid w:val="00E25863"/>
    <w:rsid w:val="00E258DF"/>
    <w:rsid w:val="00E258FD"/>
    <w:rsid w:val="00E25932"/>
    <w:rsid w:val="00E25983"/>
    <w:rsid w:val="00E25AE5"/>
    <w:rsid w:val="00E25B89"/>
    <w:rsid w:val="00E25C7F"/>
    <w:rsid w:val="00E25E71"/>
    <w:rsid w:val="00E25F14"/>
    <w:rsid w:val="00E265A4"/>
    <w:rsid w:val="00E265DC"/>
    <w:rsid w:val="00E26699"/>
    <w:rsid w:val="00E266B6"/>
    <w:rsid w:val="00E26A9F"/>
    <w:rsid w:val="00E26E37"/>
    <w:rsid w:val="00E26E87"/>
    <w:rsid w:val="00E26F0E"/>
    <w:rsid w:val="00E26F6B"/>
    <w:rsid w:val="00E27302"/>
    <w:rsid w:val="00E27776"/>
    <w:rsid w:val="00E27AE4"/>
    <w:rsid w:val="00E27C7E"/>
    <w:rsid w:val="00E27DC0"/>
    <w:rsid w:val="00E27E37"/>
    <w:rsid w:val="00E27E98"/>
    <w:rsid w:val="00E27F73"/>
    <w:rsid w:val="00E27FE9"/>
    <w:rsid w:val="00E300B1"/>
    <w:rsid w:val="00E302F1"/>
    <w:rsid w:val="00E30500"/>
    <w:rsid w:val="00E306B4"/>
    <w:rsid w:val="00E3071F"/>
    <w:rsid w:val="00E3087C"/>
    <w:rsid w:val="00E30E58"/>
    <w:rsid w:val="00E30EA3"/>
    <w:rsid w:val="00E31064"/>
    <w:rsid w:val="00E31254"/>
    <w:rsid w:val="00E314D1"/>
    <w:rsid w:val="00E3151A"/>
    <w:rsid w:val="00E31551"/>
    <w:rsid w:val="00E31569"/>
    <w:rsid w:val="00E3157D"/>
    <w:rsid w:val="00E315BD"/>
    <w:rsid w:val="00E31A60"/>
    <w:rsid w:val="00E31E27"/>
    <w:rsid w:val="00E32242"/>
    <w:rsid w:val="00E32350"/>
    <w:rsid w:val="00E324B5"/>
    <w:rsid w:val="00E3260E"/>
    <w:rsid w:val="00E32769"/>
    <w:rsid w:val="00E32B05"/>
    <w:rsid w:val="00E32BCF"/>
    <w:rsid w:val="00E32F63"/>
    <w:rsid w:val="00E33118"/>
    <w:rsid w:val="00E33275"/>
    <w:rsid w:val="00E332B3"/>
    <w:rsid w:val="00E332C7"/>
    <w:rsid w:val="00E33318"/>
    <w:rsid w:val="00E333F4"/>
    <w:rsid w:val="00E339EF"/>
    <w:rsid w:val="00E33B21"/>
    <w:rsid w:val="00E33E85"/>
    <w:rsid w:val="00E33EBC"/>
    <w:rsid w:val="00E34028"/>
    <w:rsid w:val="00E34041"/>
    <w:rsid w:val="00E340C6"/>
    <w:rsid w:val="00E34157"/>
    <w:rsid w:val="00E341E9"/>
    <w:rsid w:val="00E34416"/>
    <w:rsid w:val="00E34440"/>
    <w:rsid w:val="00E34466"/>
    <w:rsid w:val="00E34597"/>
    <w:rsid w:val="00E34694"/>
    <w:rsid w:val="00E346D4"/>
    <w:rsid w:val="00E34707"/>
    <w:rsid w:val="00E348C6"/>
    <w:rsid w:val="00E34A1B"/>
    <w:rsid w:val="00E3518D"/>
    <w:rsid w:val="00E35237"/>
    <w:rsid w:val="00E352AF"/>
    <w:rsid w:val="00E352C0"/>
    <w:rsid w:val="00E3553A"/>
    <w:rsid w:val="00E356F3"/>
    <w:rsid w:val="00E35748"/>
    <w:rsid w:val="00E35BFC"/>
    <w:rsid w:val="00E35C86"/>
    <w:rsid w:val="00E35CCB"/>
    <w:rsid w:val="00E35E53"/>
    <w:rsid w:val="00E35E9E"/>
    <w:rsid w:val="00E35F8D"/>
    <w:rsid w:val="00E35FDD"/>
    <w:rsid w:val="00E36040"/>
    <w:rsid w:val="00E36042"/>
    <w:rsid w:val="00E3606A"/>
    <w:rsid w:val="00E3613B"/>
    <w:rsid w:val="00E36366"/>
    <w:rsid w:val="00E366A7"/>
    <w:rsid w:val="00E36787"/>
    <w:rsid w:val="00E36C51"/>
    <w:rsid w:val="00E36D7D"/>
    <w:rsid w:val="00E36DA0"/>
    <w:rsid w:val="00E37126"/>
    <w:rsid w:val="00E374D0"/>
    <w:rsid w:val="00E37674"/>
    <w:rsid w:val="00E376FB"/>
    <w:rsid w:val="00E37C29"/>
    <w:rsid w:val="00E37E2C"/>
    <w:rsid w:val="00E37FDA"/>
    <w:rsid w:val="00E400AC"/>
    <w:rsid w:val="00E400F1"/>
    <w:rsid w:val="00E401D1"/>
    <w:rsid w:val="00E4024C"/>
    <w:rsid w:val="00E402C4"/>
    <w:rsid w:val="00E403E1"/>
    <w:rsid w:val="00E404FF"/>
    <w:rsid w:val="00E4068C"/>
    <w:rsid w:val="00E409F3"/>
    <w:rsid w:val="00E40A2F"/>
    <w:rsid w:val="00E40CDC"/>
    <w:rsid w:val="00E40E71"/>
    <w:rsid w:val="00E410C7"/>
    <w:rsid w:val="00E4121E"/>
    <w:rsid w:val="00E413AF"/>
    <w:rsid w:val="00E414CA"/>
    <w:rsid w:val="00E41569"/>
    <w:rsid w:val="00E41606"/>
    <w:rsid w:val="00E41C6D"/>
    <w:rsid w:val="00E41C7D"/>
    <w:rsid w:val="00E41E07"/>
    <w:rsid w:val="00E41EAA"/>
    <w:rsid w:val="00E42518"/>
    <w:rsid w:val="00E4293D"/>
    <w:rsid w:val="00E4296E"/>
    <w:rsid w:val="00E42A30"/>
    <w:rsid w:val="00E42CB6"/>
    <w:rsid w:val="00E42CEC"/>
    <w:rsid w:val="00E42E27"/>
    <w:rsid w:val="00E43016"/>
    <w:rsid w:val="00E430EA"/>
    <w:rsid w:val="00E431A0"/>
    <w:rsid w:val="00E43284"/>
    <w:rsid w:val="00E432AA"/>
    <w:rsid w:val="00E43364"/>
    <w:rsid w:val="00E4340B"/>
    <w:rsid w:val="00E434B7"/>
    <w:rsid w:val="00E436E8"/>
    <w:rsid w:val="00E43831"/>
    <w:rsid w:val="00E4384E"/>
    <w:rsid w:val="00E43B66"/>
    <w:rsid w:val="00E43BBE"/>
    <w:rsid w:val="00E43C11"/>
    <w:rsid w:val="00E440A5"/>
    <w:rsid w:val="00E44322"/>
    <w:rsid w:val="00E44399"/>
    <w:rsid w:val="00E4453F"/>
    <w:rsid w:val="00E4457E"/>
    <w:rsid w:val="00E4474F"/>
    <w:rsid w:val="00E44781"/>
    <w:rsid w:val="00E4479B"/>
    <w:rsid w:val="00E448D0"/>
    <w:rsid w:val="00E44A7C"/>
    <w:rsid w:val="00E44AB5"/>
    <w:rsid w:val="00E44D8B"/>
    <w:rsid w:val="00E44E26"/>
    <w:rsid w:val="00E44E29"/>
    <w:rsid w:val="00E44EDF"/>
    <w:rsid w:val="00E44EEB"/>
    <w:rsid w:val="00E450E3"/>
    <w:rsid w:val="00E45303"/>
    <w:rsid w:val="00E4531D"/>
    <w:rsid w:val="00E4539F"/>
    <w:rsid w:val="00E4553B"/>
    <w:rsid w:val="00E4561D"/>
    <w:rsid w:val="00E459C3"/>
    <w:rsid w:val="00E45E3F"/>
    <w:rsid w:val="00E46101"/>
    <w:rsid w:val="00E461EC"/>
    <w:rsid w:val="00E469EA"/>
    <w:rsid w:val="00E46BAD"/>
    <w:rsid w:val="00E46F05"/>
    <w:rsid w:val="00E47072"/>
    <w:rsid w:val="00E47354"/>
    <w:rsid w:val="00E477B3"/>
    <w:rsid w:val="00E478AE"/>
    <w:rsid w:val="00E47A3E"/>
    <w:rsid w:val="00E47B90"/>
    <w:rsid w:val="00E47B91"/>
    <w:rsid w:val="00E47ED6"/>
    <w:rsid w:val="00E5000F"/>
    <w:rsid w:val="00E5020F"/>
    <w:rsid w:val="00E5022C"/>
    <w:rsid w:val="00E50244"/>
    <w:rsid w:val="00E5026B"/>
    <w:rsid w:val="00E50438"/>
    <w:rsid w:val="00E50545"/>
    <w:rsid w:val="00E5058A"/>
    <w:rsid w:val="00E5072F"/>
    <w:rsid w:val="00E50BB8"/>
    <w:rsid w:val="00E50C54"/>
    <w:rsid w:val="00E50DFE"/>
    <w:rsid w:val="00E50F2D"/>
    <w:rsid w:val="00E50FDB"/>
    <w:rsid w:val="00E51441"/>
    <w:rsid w:val="00E51452"/>
    <w:rsid w:val="00E5165B"/>
    <w:rsid w:val="00E5165F"/>
    <w:rsid w:val="00E51665"/>
    <w:rsid w:val="00E51769"/>
    <w:rsid w:val="00E51837"/>
    <w:rsid w:val="00E519CB"/>
    <w:rsid w:val="00E51B4D"/>
    <w:rsid w:val="00E51BD1"/>
    <w:rsid w:val="00E51DE5"/>
    <w:rsid w:val="00E51E24"/>
    <w:rsid w:val="00E51ED8"/>
    <w:rsid w:val="00E521D9"/>
    <w:rsid w:val="00E52239"/>
    <w:rsid w:val="00E5243C"/>
    <w:rsid w:val="00E524AE"/>
    <w:rsid w:val="00E525B7"/>
    <w:rsid w:val="00E525FB"/>
    <w:rsid w:val="00E5267C"/>
    <w:rsid w:val="00E527F8"/>
    <w:rsid w:val="00E52977"/>
    <w:rsid w:val="00E52A9F"/>
    <w:rsid w:val="00E52C63"/>
    <w:rsid w:val="00E52E41"/>
    <w:rsid w:val="00E52FEB"/>
    <w:rsid w:val="00E5300F"/>
    <w:rsid w:val="00E5315B"/>
    <w:rsid w:val="00E53213"/>
    <w:rsid w:val="00E53289"/>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43C"/>
    <w:rsid w:val="00E5459F"/>
    <w:rsid w:val="00E546E0"/>
    <w:rsid w:val="00E5473D"/>
    <w:rsid w:val="00E547F5"/>
    <w:rsid w:val="00E54B66"/>
    <w:rsid w:val="00E54B88"/>
    <w:rsid w:val="00E54EC1"/>
    <w:rsid w:val="00E54F1A"/>
    <w:rsid w:val="00E54FA3"/>
    <w:rsid w:val="00E55204"/>
    <w:rsid w:val="00E5526F"/>
    <w:rsid w:val="00E55373"/>
    <w:rsid w:val="00E55412"/>
    <w:rsid w:val="00E558A5"/>
    <w:rsid w:val="00E559FA"/>
    <w:rsid w:val="00E55CF6"/>
    <w:rsid w:val="00E55DD5"/>
    <w:rsid w:val="00E55E3F"/>
    <w:rsid w:val="00E55E46"/>
    <w:rsid w:val="00E55E8F"/>
    <w:rsid w:val="00E55F37"/>
    <w:rsid w:val="00E55F46"/>
    <w:rsid w:val="00E564C6"/>
    <w:rsid w:val="00E56589"/>
    <w:rsid w:val="00E56691"/>
    <w:rsid w:val="00E56B87"/>
    <w:rsid w:val="00E56BA2"/>
    <w:rsid w:val="00E56CD8"/>
    <w:rsid w:val="00E56CDB"/>
    <w:rsid w:val="00E56CE9"/>
    <w:rsid w:val="00E56F50"/>
    <w:rsid w:val="00E56F79"/>
    <w:rsid w:val="00E5720D"/>
    <w:rsid w:val="00E5720E"/>
    <w:rsid w:val="00E5775A"/>
    <w:rsid w:val="00E57762"/>
    <w:rsid w:val="00E577B5"/>
    <w:rsid w:val="00E57810"/>
    <w:rsid w:val="00E57818"/>
    <w:rsid w:val="00E57B6C"/>
    <w:rsid w:val="00E6005C"/>
    <w:rsid w:val="00E60157"/>
    <w:rsid w:val="00E603E2"/>
    <w:rsid w:val="00E6048F"/>
    <w:rsid w:val="00E60493"/>
    <w:rsid w:val="00E60807"/>
    <w:rsid w:val="00E60971"/>
    <w:rsid w:val="00E60977"/>
    <w:rsid w:val="00E609F1"/>
    <w:rsid w:val="00E60C0F"/>
    <w:rsid w:val="00E60EB2"/>
    <w:rsid w:val="00E60F40"/>
    <w:rsid w:val="00E610E3"/>
    <w:rsid w:val="00E6135B"/>
    <w:rsid w:val="00E616D3"/>
    <w:rsid w:val="00E6171A"/>
    <w:rsid w:val="00E61838"/>
    <w:rsid w:val="00E61F45"/>
    <w:rsid w:val="00E61F4A"/>
    <w:rsid w:val="00E61FAB"/>
    <w:rsid w:val="00E61FEA"/>
    <w:rsid w:val="00E62122"/>
    <w:rsid w:val="00E62314"/>
    <w:rsid w:val="00E6269D"/>
    <w:rsid w:val="00E626D9"/>
    <w:rsid w:val="00E6294E"/>
    <w:rsid w:val="00E62ADE"/>
    <w:rsid w:val="00E62AEF"/>
    <w:rsid w:val="00E62DF3"/>
    <w:rsid w:val="00E62F4A"/>
    <w:rsid w:val="00E62FE1"/>
    <w:rsid w:val="00E63006"/>
    <w:rsid w:val="00E630E9"/>
    <w:rsid w:val="00E631C7"/>
    <w:rsid w:val="00E63487"/>
    <w:rsid w:val="00E63608"/>
    <w:rsid w:val="00E636E5"/>
    <w:rsid w:val="00E6399D"/>
    <w:rsid w:val="00E63B76"/>
    <w:rsid w:val="00E63E03"/>
    <w:rsid w:val="00E63E8D"/>
    <w:rsid w:val="00E6415F"/>
    <w:rsid w:val="00E641C4"/>
    <w:rsid w:val="00E64AB7"/>
    <w:rsid w:val="00E64C8D"/>
    <w:rsid w:val="00E64D76"/>
    <w:rsid w:val="00E64D77"/>
    <w:rsid w:val="00E653FB"/>
    <w:rsid w:val="00E65496"/>
    <w:rsid w:val="00E655EE"/>
    <w:rsid w:val="00E657A1"/>
    <w:rsid w:val="00E65898"/>
    <w:rsid w:val="00E65A88"/>
    <w:rsid w:val="00E65B11"/>
    <w:rsid w:val="00E65BE5"/>
    <w:rsid w:val="00E65BFF"/>
    <w:rsid w:val="00E65C67"/>
    <w:rsid w:val="00E65DDA"/>
    <w:rsid w:val="00E65F66"/>
    <w:rsid w:val="00E66248"/>
    <w:rsid w:val="00E66499"/>
    <w:rsid w:val="00E66AD0"/>
    <w:rsid w:val="00E66B5A"/>
    <w:rsid w:val="00E66D25"/>
    <w:rsid w:val="00E66F12"/>
    <w:rsid w:val="00E66F25"/>
    <w:rsid w:val="00E66F4A"/>
    <w:rsid w:val="00E66FF6"/>
    <w:rsid w:val="00E670F1"/>
    <w:rsid w:val="00E671EB"/>
    <w:rsid w:val="00E67271"/>
    <w:rsid w:val="00E674F8"/>
    <w:rsid w:val="00E675E2"/>
    <w:rsid w:val="00E675EB"/>
    <w:rsid w:val="00E6777E"/>
    <w:rsid w:val="00E67897"/>
    <w:rsid w:val="00E67908"/>
    <w:rsid w:val="00E67979"/>
    <w:rsid w:val="00E67F60"/>
    <w:rsid w:val="00E70122"/>
    <w:rsid w:val="00E70343"/>
    <w:rsid w:val="00E70414"/>
    <w:rsid w:val="00E70551"/>
    <w:rsid w:val="00E706FC"/>
    <w:rsid w:val="00E70701"/>
    <w:rsid w:val="00E70727"/>
    <w:rsid w:val="00E70834"/>
    <w:rsid w:val="00E70A31"/>
    <w:rsid w:val="00E70CAA"/>
    <w:rsid w:val="00E712B3"/>
    <w:rsid w:val="00E712EF"/>
    <w:rsid w:val="00E7187F"/>
    <w:rsid w:val="00E71A23"/>
    <w:rsid w:val="00E71BAD"/>
    <w:rsid w:val="00E71C68"/>
    <w:rsid w:val="00E71DE8"/>
    <w:rsid w:val="00E720C3"/>
    <w:rsid w:val="00E72181"/>
    <w:rsid w:val="00E722E2"/>
    <w:rsid w:val="00E72349"/>
    <w:rsid w:val="00E72367"/>
    <w:rsid w:val="00E723B1"/>
    <w:rsid w:val="00E723D1"/>
    <w:rsid w:val="00E723E2"/>
    <w:rsid w:val="00E725D9"/>
    <w:rsid w:val="00E728E1"/>
    <w:rsid w:val="00E729A5"/>
    <w:rsid w:val="00E72A97"/>
    <w:rsid w:val="00E72C8A"/>
    <w:rsid w:val="00E72E59"/>
    <w:rsid w:val="00E72F17"/>
    <w:rsid w:val="00E73382"/>
    <w:rsid w:val="00E733CF"/>
    <w:rsid w:val="00E7369E"/>
    <w:rsid w:val="00E73763"/>
    <w:rsid w:val="00E738E4"/>
    <w:rsid w:val="00E738E7"/>
    <w:rsid w:val="00E73A28"/>
    <w:rsid w:val="00E73A6F"/>
    <w:rsid w:val="00E73AB4"/>
    <w:rsid w:val="00E73D6A"/>
    <w:rsid w:val="00E73E35"/>
    <w:rsid w:val="00E73FEA"/>
    <w:rsid w:val="00E74045"/>
    <w:rsid w:val="00E742F0"/>
    <w:rsid w:val="00E7433E"/>
    <w:rsid w:val="00E74476"/>
    <w:rsid w:val="00E744A4"/>
    <w:rsid w:val="00E74695"/>
    <w:rsid w:val="00E747DC"/>
    <w:rsid w:val="00E7499B"/>
    <w:rsid w:val="00E74C19"/>
    <w:rsid w:val="00E74CF4"/>
    <w:rsid w:val="00E74E8E"/>
    <w:rsid w:val="00E75170"/>
    <w:rsid w:val="00E75428"/>
    <w:rsid w:val="00E7550C"/>
    <w:rsid w:val="00E7561B"/>
    <w:rsid w:val="00E75734"/>
    <w:rsid w:val="00E75BDF"/>
    <w:rsid w:val="00E75C40"/>
    <w:rsid w:val="00E75C53"/>
    <w:rsid w:val="00E75D56"/>
    <w:rsid w:val="00E76007"/>
    <w:rsid w:val="00E760A4"/>
    <w:rsid w:val="00E763C2"/>
    <w:rsid w:val="00E76460"/>
    <w:rsid w:val="00E764EA"/>
    <w:rsid w:val="00E76591"/>
    <w:rsid w:val="00E76635"/>
    <w:rsid w:val="00E766E1"/>
    <w:rsid w:val="00E76824"/>
    <w:rsid w:val="00E768F2"/>
    <w:rsid w:val="00E7691F"/>
    <w:rsid w:val="00E76A2F"/>
    <w:rsid w:val="00E76A44"/>
    <w:rsid w:val="00E76A90"/>
    <w:rsid w:val="00E76C99"/>
    <w:rsid w:val="00E76CB3"/>
    <w:rsid w:val="00E76F53"/>
    <w:rsid w:val="00E77019"/>
    <w:rsid w:val="00E77142"/>
    <w:rsid w:val="00E77176"/>
    <w:rsid w:val="00E7719E"/>
    <w:rsid w:val="00E77221"/>
    <w:rsid w:val="00E7736B"/>
    <w:rsid w:val="00E775E2"/>
    <w:rsid w:val="00E7773A"/>
    <w:rsid w:val="00E779C5"/>
    <w:rsid w:val="00E779D0"/>
    <w:rsid w:val="00E77A92"/>
    <w:rsid w:val="00E77ABC"/>
    <w:rsid w:val="00E77ABD"/>
    <w:rsid w:val="00E77AD4"/>
    <w:rsid w:val="00E77B94"/>
    <w:rsid w:val="00E77D2F"/>
    <w:rsid w:val="00E77E4C"/>
    <w:rsid w:val="00E77E5C"/>
    <w:rsid w:val="00E77FAF"/>
    <w:rsid w:val="00E80349"/>
    <w:rsid w:val="00E80515"/>
    <w:rsid w:val="00E80703"/>
    <w:rsid w:val="00E8078A"/>
    <w:rsid w:val="00E80837"/>
    <w:rsid w:val="00E809F4"/>
    <w:rsid w:val="00E80A13"/>
    <w:rsid w:val="00E80AE4"/>
    <w:rsid w:val="00E80B6E"/>
    <w:rsid w:val="00E80ED5"/>
    <w:rsid w:val="00E8104F"/>
    <w:rsid w:val="00E81052"/>
    <w:rsid w:val="00E810CC"/>
    <w:rsid w:val="00E814F9"/>
    <w:rsid w:val="00E815F2"/>
    <w:rsid w:val="00E81763"/>
    <w:rsid w:val="00E819BD"/>
    <w:rsid w:val="00E82340"/>
    <w:rsid w:val="00E827C9"/>
    <w:rsid w:val="00E82961"/>
    <w:rsid w:val="00E82BD7"/>
    <w:rsid w:val="00E82CE1"/>
    <w:rsid w:val="00E82F12"/>
    <w:rsid w:val="00E83340"/>
    <w:rsid w:val="00E83707"/>
    <w:rsid w:val="00E83736"/>
    <w:rsid w:val="00E837FB"/>
    <w:rsid w:val="00E83AFC"/>
    <w:rsid w:val="00E83B55"/>
    <w:rsid w:val="00E83BDA"/>
    <w:rsid w:val="00E83C67"/>
    <w:rsid w:val="00E83EA6"/>
    <w:rsid w:val="00E83FE1"/>
    <w:rsid w:val="00E840E7"/>
    <w:rsid w:val="00E8411B"/>
    <w:rsid w:val="00E84129"/>
    <w:rsid w:val="00E8412F"/>
    <w:rsid w:val="00E8421D"/>
    <w:rsid w:val="00E849B3"/>
    <w:rsid w:val="00E84D35"/>
    <w:rsid w:val="00E84DA8"/>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C2D"/>
    <w:rsid w:val="00E85D02"/>
    <w:rsid w:val="00E85D30"/>
    <w:rsid w:val="00E85EE8"/>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DD6"/>
    <w:rsid w:val="00E86ED3"/>
    <w:rsid w:val="00E8706E"/>
    <w:rsid w:val="00E874F8"/>
    <w:rsid w:val="00E8759B"/>
    <w:rsid w:val="00E875EC"/>
    <w:rsid w:val="00E879E2"/>
    <w:rsid w:val="00E87D21"/>
    <w:rsid w:val="00E87DD4"/>
    <w:rsid w:val="00E9028B"/>
    <w:rsid w:val="00E903CF"/>
    <w:rsid w:val="00E904B1"/>
    <w:rsid w:val="00E904B8"/>
    <w:rsid w:val="00E9073C"/>
    <w:rsid w:val="00E90778"/>
    <w:rsid w:val="00E90962"/>
    <w:rsid w:val="00E90E77"/>
    <w:rsid w:val="00E90F49"/>
    <w:rsid w:val="00E9134E"/>
    <w:rsid w:val="00E91486"/>
    <w:rsid w:val="00E91643"/>
    <w:rsid w:val="00E91E43"/>
    <w:rsid w:val="00E91EE1"/>
    <w:rsid w:val="00E91FC3"/>
    <w:rsid w:val="00E92182"/>
    <w:rsid w:val="00E92251"/>
    <w:rsid w:val="00E923BE"/>
    <w:rsid w:val="00E929E5"/>
    <w:rsid w:val="00E92A15"/>
    <w:rsid w:val="00E92BE1"/>
    <w:rsid w:val="00E92C04"/>
    <w:rsid w:val="00E92CDC"/>
    <w:rsid w:val="00E93016"/>
    <w:rsid w:val="00E9305B"/>
    <w:rsid w:val="00E93815"/>
    <w:rsid w:val="00E938F7"/>
    <w:rsid w:val="00E9399A"/>
    <w:rsid w:val="00E93A54"/>
    <w:rsid w:val="00E93ABC"/>
    <w:rsid w:val="00E93AC3"/>
    <w:rsid w:val="00E93C70"/>
    <w:rsid w:val="00E93D0B"/>
    <w:rsid w:val="00E93E92"/>
    <w:rsid w:val="00E93FEA"/>
    <w:rsid w:val="00E940F4"/>
    <w:rsid w:val="00E9417A"/>
    <w:rsid w:val="00E941BC"/>
    <w:rsid w:val="00E94420"/>
    <w:rsid w:val="00E944D8"/>
    <w:rsid w:val="00E9458E"/>
    <w:rsid w:val="00E947DB"/>
    <w:rsid w:val="00E9497A"/>
    <w:rsid w:val="00E94B32"/>
    <w:rsid w:val="00E94C79"/>
    <w:rsid w:val="00E94DEB"/>
    <w:rsid w:val="00E9538D"/>
    <w:rsid w:val="00E953A8"/>
    <w:rsid w:val="00E953BF"/>
    <w:rsid w:val="00E953D4"/>
    <w:rsid w:val="00E953FB"/>
    <w:rsid w:val="00E95435"/>
    <w:rsid w:val="00E954A2"/>
    <w:rsid w:val="00E95653"/>
    <w:rsid w:val="00E9581F"/>
    <w:rsid w:val="00E958FA"/>
    <w:rsid w:val="00E959CC"/>
    <w:rsid w:val="00E95C83"/>
    <w:rsid w:val="00E95C85"/>
    <w:rsid w:val="00E95D24"/>
    <w:rsid w:val="00E95DC1"/>
    <w:rsid w:val="00E96046"/>
    <w:rsid w:val="00E9607C"/>
    <w:rsid w:val="00E96094"/>
    <w:rsid w:val="00E960AE"/>
    <w:rsid w:val="00E961C4"/>
    <w:rsid w:val="00E961F7"/>
    <w:rsid w:val="00E96267"/>
    <w:rsid w:val="00E96481"/>
    <w:rsid w:val="00E9653E"/>
    <w:rsid w:val="00E96613"/>
    <w:rsid w:val="00E96663"/>
    <w:rsid w:val="00E966B6"/>
    <w:rsid w:val="00E96738"/>
    <w:rsid w:val="00E967EC"/>
    <w:rsid w:val="00E96A36"/>
    <w:rsid w:val="00E96A85"/>
    <w:rsid w:val="00E96AB9"/>
    <w:rsid w:val="00E96BB4"/>
    <w:rsid w:val="00E96DB8"/>
    <w:rsid w:val="00E96E22"/>
    <w:rsid w:val="00E96F18"/>
    <w:rsid w:val="00E96FDE"/>
    <w:rsid w:val="00E974FF"/>
    <w:rsid w:val="00E97786"/>
    <w:rsid w:val="00E977A0"/>
    <w:rsid w:val="00E977FD"/>
    <w:rsid w:val="00E97842"/>
    <w:rsid w:val="00E978F3"/>
    <w:rsid w:val="00E9793D"/>
    <w:rsid w:val="00E9793E"/>
    <w:rsid w:val="00E97985"/>
    <w:rsid w:val="00E979C1"/>
    <w:rsid w:val="00E97D29"/>
    <w:rsid w:val="00E97FFB"/>
    <w:rsid w:val="00EA00A5"/>
    <w:rsid w:val="00EA0200"/>
    <w:rsid w:val="00EA02B0"/>
    <w:rsid w:val="00EA0653"/>
    <w:rsid w:val="00EA0693"/>
    <w:rsid w:val="00EA071B"/>
    <w:rsid w:val="00EA0C6A"/>
    <w:rsid w:val="00EA0D46"/>
    <w:rsid w:val="00EA0DE9"/>
    <w:rsid w:val="00EA0F09"/>
    <w:rsid w:val="00EA1106"/>
    <w:rsid w:val="00EA1200"/>
    <w:rsid w:val="00EA1475"/>
    <w:rsid w:val="00EA14E4"/>
    <w:rsid w:val="00EA17C6"/>
    <w:rsid w:val="00EA1A82"/>
    <w:rsid w:val="00EA1C4B"/>
    <w:rsid w:val="00EA1C8C"/>
    <w:rsid w:val="00EA1CA5"/>
    <w:rsid w:val="00EA2061"/>
    <w:rsid w:val="00EA2116"/>
    <w:rsid w:val="00EA21FC"/>
    <w:rsid w:val="00EA24B5"/>
    <w:rsid w:val="00EA294E"/>
    <w:rsid w:val="00EA2A80"/>
    <w:rsid w:val="00EA2AF4"/>
    <w:rsid w:val="00EA2B5E"/>
    <w:rsid w:val="00EA2D7C"/>
    <w:rsid w:val="00EA2EAD"/>
    <w:rsid w:val="00EA2FEC"/>
    <w:rsid w:val="00EA31C5"/>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DD"/>
    <w:rsid w:val="00EA43DE"/>
    <w:rsid w:val="00EA4640"/>
    <w:rsid w:val="00EA48CB"/>
    <w:rsid w:val="00EA4963"/>
    <w:rsid w:val="00EA4EBA"/>
    <w:rsid w:val="00EA4F7D"/>
    <w:rsid w:val="00EA500F"/>
    <w:rsid w:val="00EA508F"/>
    <w:rsid w:val="00EA5236"/>
    <w:rsid w:val="00EA5B04"/>
    <w:rsid w:val="00EA5C65"/>
    <w:rsid w:val="00EA5E2E"/>
    <w:rsid w:val="00EA5F76"/>
    <w:rsid w:val="00EA5FB8"/>
    <w:rsid w:val="00EA6191"/>
    <w:rsid w:val="00EA630B"/>
    <w:rsid w:val="00EA633A"/>
    <w:rsid w:val="00EA63DF"/>
    <w:rsid w:val="00EA697B"/>
    <w:rsid w:val="00EA6C46"/>
    <w:rsid w:val="00EA6CBE"/>
    <w:rsid w:val="00EA6D0B"/>
    <w:rsid w:val="00EA7119"/>
    <w:rsid w:val="00EA73E4"/>
    <w:rsid w:val="00EA74F5"/>
    <w:rsid w:val="00EA75F8"/>
    <w:rsid w:val="00EA76D0"/>
    <w:rsid w:val="00EA7901"/>
    <w:rsid w:val="00EA7984"/>
    <w:rsid w:val="00EA7E6C"/>
    <w:rsid w:val="00EA7EFC"/>
    <w:rsid w:val="00EA7F67"/>
    <w:rsid w:val="00EB01E1"/>
    <w:rsid w:val="00EB01F7"/>
    <w:rsid w:val="00EB0577"/>
    <w:rsid w:val="00EB063C"/>
    <w:rsid w:val="00EB082D"/>
    <w:rsid w:val="00EB0929"/>
    <w:rsid w:val="00EB0B15"/>
    <w:rsid w:val="00EB0C82"/>
    <w:rsid w:val="00EB120C"/>
    <w:rsid w:val="00EB134F"/>
    <w:rsid w:val="00EB13E6"/>
    <w:rsid w:val="00EB15D1"/>
    <w:rsid w:val="00EB1769"/>
    <w:rsid w:val="00EB181B"/>
    <w:rsid w:val="00EB190D"/>
    <w:rsid w:val="00EB1BCE"/>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300D"/>
    <w:rsid w:val="00EB3420"/>
    <w:rsid w:val="00EB34E8"/>
    <w:rsid w:val="00EB35A7"/>
    <w:rsid w:val="00EB39BA"/>
    <w:rsid w:val="00EB3A5A"/>
    <w:rsid w:val="00EB3C59"/>
    <w:rsid w:val="00EB3C6F"/>
    <w:rsid w:val="00EB3EA3"/>
    <w:rsid w:val="00EB4005"/>
    <w:rsid w:val="00EB40D4"/>
    <w:rsid w:val="00EB4193"/>
    <w:rsid w:val="00EB4220"/>
    <w:rsid w:val="00EB4479"/>
    <w:rsid w:val="00EB46D4"/>
    <w:rsid w:val="00EB473D"/>
    <w:rsid w:val="00EB4810"/>
    <w:rsid w:val="00EB4891"/>
    <w:rsid w:val="00EB4A93"/>
    <w:rsid w:val="00EB4C44"/>
    <w:rsid w:val="00EB4E65"/>
    <w:rsid w:val="00EB4EAB"/>
    <w:rsid w:val="00EB4ECA"/>
    <w:rsid w:val="00EB4F72"/>
    <w:rsid w:val="00EB4FD6"/>
    <w:rsid w:val="00EB4FFF"/>
    <w:rsid w:val="00EB5030"/>
    <w:rsid w:val="00EB506A"/>
    <w:rsid w:val="00EB51F7"/>
    <w:rsid w:val="00EB5284"/>
    <w:rsid w:val="00EB5372"/>
    <w:rsid w:val="00EB537F"/>
    <w:rsid w:val="00EB5887"/>
    <w:rsid w:val="00EB58BF"/>
    <w:rsid w:val="00EB5A26"/>
    <w:rsid w:val="00EB5ADC"/>
    <w:rsid w:val="00EB5C16"/>
    <w:rsid w:val="00EB5C6C"/>
    <w:rsid w:val="00EB5D92"/>
    <w:rsid w:val="00EB5D97"/>
    <w:rsid w:val="00EB5EE9"/>
    <w:rsid w:val="00EB5F5C"/>
    <w:rsid w:val="00EB5FCF"/>
    <w:rsid w:val="00EB6100"/>
    <w:rsid w:val="00EB629D"/>
    <w:rsid w:val="00EB62B8"/>
    <w:rsid w:val="00EB62B9"/>
    <w:rsid w:val="00EB6353"/>
    <w:rsid w:val="00EB63C2"/>
    <w:rsid w:val="00EB64BC"/>
    <w:rsid w:val="00EB6504"/>
    <w:rsid w:val="00EB65AA"/>
    <w:rsid w:val="00EB6873"/>
    <w:rsid w:val="00EB6896"/>
    <w:rsid w:val="00EB6914"/>
    <w:rsid w:val="00EB694E"/>
    <w:rsid w:val="00EB6A1B"/>
    <w:rsid w:val="00EB6C90"/>
    <w:rsid w:val="00EB6D37"/>
    <w:rsid w:val="00EB7467"/>
    <w:rsid w:val="00EB74E7"/>
    <w:rsid w:val="00EB7668"/>
    <w:rsid w:val="00EB784C"/>
    <w:rsid w:val="00EB78F5"/>
    <w:rsid w:val="00EB7B75"/>
    <w:rsid w:val="00EB7D94"/>
    <w:rsid w:val="00EB7E8A"/>
    <w:rsid w:val="00EB7F69"/>
    <w:rsid w:val="00EB7F80"/>
    <w:rsid w:val="00EC0358"/>
    <w:rsid w:val="00EC052F"/>
    <w:rsid w:val="00EC05E9"/>
    <w:rsid w:val="00EC0676"/>
    <w:rsid w:val="00EC0BC1"/>
    <w:rsid w:val="00EC0D8C"/>
    <w:rsid w:val="00EC0FDC"/>
    <w:rsid w:val="00EC1034"/>
    <w:rsid w:val="00EC10F0"/>
    <w:rsid w:val="00EC1142"/>
    <w:rsid w:val="00EC12EB"/>
    <w:rsid w:val="00EC178D"/>
    <w:rsid w:val="00EC187C"/>
    <w:rsid w:val="00EC18AC"/>
    <w:rsid w:val="00EC19AB"/>
    <w:rsid w:val="00EC1BCE"/>
    <w:rsid w:val="00EC1BD7"/>
    <w:rsid w:val="00EC1F26"/>
    <w:rsid w:val="00EC2060"/>
    <w:rsid w:val="00EC2824"/>
    <w:rsid w:val="00EC286B"/>
    <w:rsid w:val="00EC2A3D"/>
    <w:rsid w:val="00EC2BC7"/>
    <w:rsid w:val="00EC2C56"/>
    <w:rsid w:val="00EC2FCC"/>
    <w:rsid w:val="00EC3112"/>
    <w:rsid w:val="00EC3151"/>
    <w:rsid w:val="00EC31A6"/>
    <w:rsid w:val="00EC31E5"/>
    <w:rsid w:val="00EC341B"/>
    <w:rsid w:val="00EC3512"/>
    <w:rsid w:val="00EC35DF"/>
    <w:rsid w:val="00EC365E"/>
    <w:rsid w:val="00EC3785"/>
    <w:rsid w:val="00EC3788"/>
    <w:rsid w:val="00EC3855"/>
    <w:rsid w:val="00EC3964"/>
    <w:rsid w:val="00EC4018"/>
    <w:rsid w:val="00EC40B4"/>
    <w:rsid w:val="00EC445C"/>
    <w:rsid w:val="00EC47D1"/>
    <w:rsid w:val="00EC4B64"/>
    <w:rsid w:val="00EC4F8E"/>
    <w:rsid w:val="00EC50FB"/>
    <w:rsid w:val="00EC511A"/>
    <w:rsid w:val="00EC5346"/>
    <w:rsid w:val="00EC53E2"/>
    <w:rsid w:val="00EC54E4"/>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D22"/>
    <w:rsid w:val="00EC6E3F"/>
    <w:rsid w:val="00EC6E74"/>
    <w:rsid w:val="00EC7196"/>
    <w:rsid w:val="00EC762E"/>
    <w:rsid w:val="00EC7695"/>
    <w:rsid w:val="00EC7757"/>
    <w:rsid w:val="00EC77FE"/>
    <w:rsid w:val="00EC79E5"/>
    <w:rsid w:val="00EC79EE"/>
    <w:rsid w:val="00EC7BEF"/>
    <w:rsid w:val="00EC7D09"/>
    <w:rsid w:val="00EC7DE6"/>
    <w:rsid w:val="00ED024C"/>
    <w:rsid w:val="00ED0377"/>
    <w:rsid w:val="00ED04E7"/>
    <w:rsid w:val="00ED0619"/>
    <w:rsid w:val="00ED06CF"/>
    <w:rsid w:val="00ED07EB"/>
    <w:rsid w:val="00ED09C5"/>
    <w:rsid w:val="00ED0ABD"/>
    <w:rsid w:val="00ED0AC7"/>
    <w:rsid w:val="00ED0AEF"/>
    <w:rsid w:val="00ED0BC8"/>
    <w:rsid w:val="00ED0CEF"/>
    <w:rsid w:val="00ED0D3B"/>
    <w:rsid w:val="00ED0EEF"/>
    <w:rsid w:val="00ED0F64"/>
    <w:rsid w:val="00ED1023"/>
    <w:rsid w:val="00ED1146"/>
    <w:rsid w:val="00ED12F4"/>
    <w:rsid w:val="00ED12FD"/>
    <w:rsid w:val="00ED13CF"/>
    <w:rsid w:val="00ED16C4"/>
    <w:rsid w:val="00ED16C7"/>
    <w:rsid w:val="00ED1C99"/>
    <w:rsid w:val="00ED2046"/>
    <w:rsid w:val="00ED20C3"/>
    <w:rsid w:val="00ED2168"/>
    <w:rsid w:val="00ED2405"/>
    <w:rsid w:val="00ED24CB"/>
    <w:rsid w:val="00ED2548"/>
    <w:rsid w:val="00ED2866"/>
    <w:rsid w:val="00ED2ADD"/>
    <w:rsid w:val="00ED2CFF"/>
    <w:rsid w:val="00ED2DF6"/>
    <w:rsid w:val="00ED2E42"/>
    <w:rsid w:val="00ED2EFA"/>
    <w:rsid w:val="00ED2F2F"/>
    <w:rsid w:val="00ED2F93"/>
    <w:rsid w:val="00ED2FF0"/>
    <w:rsid w:val="00ED3303"/>
    <w:rsid w:val="00ED33B9"/>
    <w:rsid w:val="00ED35F6"/>
    <w:rsid w:val="00ED37F8"/>
    <w:rsid w:val="00ED384D"/>
    <w:rsid w:val="00ED3A88"/>
    <w:rsid w:val="00ED3B3E"/>
    <w:rsid w:val="00ED40E6"/>
    <w:rsid w:val="00ED4201"/>
    <w:rsid w:val="00ED4418"/>
    <w:rsid w:val="00ED452F"/>
    <w:rsid w:val="00ED4605"/>
    <w:rsid w:val="00ED478C"/>
    <w:rsid w:val="00ED4813"/>
    <w:rsid w:val="00ED481D"/>
    <w:rsid w:val="00ED4840"/>
    <w:rsid w:val="00ED4890"/>
    <w:rsid w:val="00ED4A56"/>
    <w:rsid w:val="00ED5071"/>
    <w:rsid w:val="00ED5083"/>
    <w:rsid w:val="00ED5204"/>
    <w:rsid w:val="00ED52CD"/>
    <w:rsid w:val="00ED52ED"/>
    <w:rsid w:val="00ED5606"/>
    <w:rsid w:val="00ED579D"/>
    <w:rsid w:val="00ED584C"/>
    <w:rsid w:val="00ED5A14"/>
    <w:rsid w:val="00ED5A6F"/>
    <w:rsid w:val="00ED5DDA"/>
    <w:rsid w:val="00ED5EE2"/>
    <w:rsid w:val="00ED5FF0"/>
    <w:rsid w:val="00ED61F0"/>
    <w:rsid w:val="00ED6284"/>
    <w:rsid w:val="00ED638A"/>
    <w:rsid w:val="00ED63FA"/>
    <w:rsid w:val="00ED67F3"/>
    <w:rsid w:val="00ED680D"/>
    <w:rsid w:val="00ED6936"/>
    <w:rsid w:val="00ED6B68"/>
    <w:rsid w:val="00ED6D60"/>
    <w:rsid w:val="00ED7167"/>
    <w:rsid w:val="00ED72BD"/>
    <w:rsid w:val="00ED73BC"/>
    <w:rsid w:val="00ED7428"/>
    <w:rsid w:val="00ED74A6"/>
    <w:rsid w:val="00ED74E6"/>
    <w:rsid w:val="00ED7515"/>
    <w:rsid w:val="00ED76A5"/>
    <w:rsid w:val="00ED76BB"/>
    <w:rsid w:val="00ED7749"/>
    <w:rsid w:val="00ED77BE"/>
    <w:rsid w:val="00ED7937"/>
    <w:rsid w:val="00ED7D29"/>
    <w:rsid w:val="00ED7D44"/>
    <w:rsid w:val="00ED7E55"/>
    <w:rsid w:val="00ED7F8B"/>
    <w:rsid w:val="00ED7FCE"/>
    <w:rsid w:val="00ED7FF4"/>
    <w:rsid w:val="00EE0133"/>
    <w:rsid w:val="00EE0192"/>
    <w:rsid w:val="00EE03CF"/>
    <w:rsid w:val="00EE0476"/>
    <w:rsid w:val="00EE04E8"/>
    <w:rsid w:val="00EE077D"/>
    <w:rsid w:val="00EE0921"/>
    <w:rsid w:val="00EE0973"/>
    <w:rsid w:val="00EE0B87"/>
    <w:rsid w:val="00EE0CA6"/>
    <w:rsid w:val="00EE10CA"/>
    <w:rsid w:val="00EE1102"/>
    <w:rsid w:val="00EE11AB"/>
    <w:rsid w:val="00EE13E6"/>
    <w:rsid w:val="00EE1490"/>
    <w:rsid w:val="00EE14AF"/>
    <w:rsid w:val="00EE1571"/>
    <w:rsid w:val="00EE15EC"/>
    <w:rsid w:val="00EE17AD"/>
    <w:rsid w:val="00EE17EE"/>
    <w:rsid w:val="00EE1957"/>
    <w:rsid w:val="00EE1B96"/>
    <w:rsid w:val="00EE1C4E"/>
    <w:rsid w:val="00EE1CCE"/>
    <w:rsid w:val="00EE1D99"/>
    <w:rsid w:val="00EE1FC6"/>
    <w:rsid w:val="00EE2003"/>
    <w:rsid w:val="00EE2015"/>
    <w:rsid w:val="00EE2270"/>
    <w:rsid w:val="00EE229C"/>
    <w:rsid w:val="00EE27BC"/>
    <w:rsid w:val="00EE27E4"/>
    <w:rsid w:val="00EE27F1"/>
    <w:rsid w:val="00EE287D"/>
    <w:rsid w:val="00EE29CF"/>
    <w:rsid w:val="00EE2ABA"/>
    <w:rsid w:val="00EE2C3B"/>
    <w:rsid w:val="00EE2DE9"/>
    <w:rsid w:val="00EE2F99"/>
    <w:rsid w:val="00EE3201"/>
    <w:rsid w:val="00EE323A"/>
    <w:rsid w:val="00EE3571"/>
    <w:rsid w:val="00EE37C3"/>
    <w:rsid w:val="00EE386E"/>
    <w:rsid w:val="00EE38BB"/>
    <w:rsid w:val="00EE3DC5"/>
    <w:rsid w:val="00EE3E6F"/>
    <w:rsid w:val="00EE3FEE"/>
    <w:rsid w:val="00EE40AC"/>
    <w:rsid w:val="00EE40C4"/>
    <w:rsid w:val="00EE43C8"/>
    <w:rsid w:val="00EE446D"/>
    <w:rsid w:val="00EE45A5"/>
    <w:rsid w:val="00EE4657"/>
    <w:rsid w:val="00EE4736"/>
    <w:rsid w:val="00EE4979"/>
    <w:rsid w:val="00EE4DE1"/>
    <w:rsid w:val="00EE5014"/>
    <w:rsid w:val="00EE504A"/>
    <w:rsid w:val="00EE512D"/>
    <w:rsid w:val="00EE5164"/>
    <w:rsid w:val="00EE57F7"/>
    <w:rsid w:val="00EE59A2"/>
    <w:rsid w:val="00EE5C23"/>
    <w:rsid w:val="00EE5CC3"/>
    <w:rsid w:val="00EE5F86"/>
    <w:rsid w:val="00EE6136"/>
    <w:rsid w:val="00EE61E7"/>
    <w:rsid w:val="00EE6335"/>
    <w:rsid w:val="00EE637B"/>
    <w:rsid w:val="00EE6565"/>
    <w:rsid w:val="00EE65F4"/>
    <w:rsid w:val="00EE66BB"/>
    <w:rsid w:val="00EE6A85"/>
    <w:rsid w:val="00EE6C6B"/>
    <w:rsid w:val="00EE6D89"/>
    <w:rsid w:val="00EE6DAD"/>
    <w:rsid w:val="00EE6FFB"/>
    <w:rsid w:val="00EE7233"/>
    <w:rsid w:val="00EE7574"/>
    <w:rsid w:val="00EE78C0"/>
    <w:rsid w:val="00EE7984"/>
    <w:rsid w:val="00EE7A82"/>
    <w:rsid w:val="00EE7AF0"/>
    <w:rsid w:val="00EE7BBD"/>
    <w:rsid w:val="00EE7C04"/>
    <w:rsid w:val="00EE7C7B"/>
    <w:rsid w:val="00EE7CDC"/>
    <w:rsid w:val="00EF000E"/>
    <w:rsid w:val="00EF00D2"/>
    <w:rsid w:val="00EF015E"/>
    <w:rsid w:val="00EF016A"/>
    <w:rsid w:val="00EF017D"/>
    <w:rsid w:val="00EF02E1"/>
    <w:rsid w:val="00EF0347"/>
    <w:rsid w:val="00EF0360"/>
    <w:rsid w:val="00EF08D2"/>
    <w:rsid w:val="00EF097A"/>
    <w:rsid w:val="00EF0A47"/>
    <w:rsid w:val="00EF0B00"/>
    <w:rsid w:val="00EF0C5B"/>
    <w:rsid w:val="00EF0D28"/>
    <w:rsid w:val="00EF0DC2"/>
    <w:rsid w:val="00EF0F97"/>
    <w:rsid w:val="00EF1109"/>
    <w:rsid w:val="00EF12A8"/>
    <w:rsid w:val="00EF12F4"/>
    <w:rsid w:val="00EF13CA"/>
    <w:rsid w:val="00EF1452"/>
    <w:rsid w:val="00EF1554"/>
    <w:rsid w:val="00EF1591"/>
    <w:rsid w:val="00EF18A0"/>
    <w:rsid w:val="00EF18F8"/>
    <w:rsid w:val="00EF19F0"/>
    <w:rsid w:val="00EF1C58"/>
    <w:rsid w:val="00EF1D1B"/>
    <w:rsid w:val="00EF2045"/>
    <w:rsid w:val="00EF2628"/>
    <w:rsid w:val="00EF29FC"/>
    <w:rsid w:val="00EF2B23"/>
    <w:rsid w:val="00EF2CAA"/>
    <w:rsid w:val="00EF2CC3"/>
    <w:rsid w:val="00EF2DF4"/>
    <w:rsid w:val="00EF2EE1"/>
    <w:rsid w:val="00EF2F2A"/>
    <w:rsid w:val="00EF2FFF"/>
    <w:rsid w:val="00EF3047"/>
    <w:rsid w:val="00EF3212"/>
    <w:rsid w:val="00EF3321"/>
    <w:rsid w:val="00EF34BD"/>
    <w:rsid w:val="00EF3594"/>
    <w:rsid w:val="00EF3710"/>
    <w:rsid w:val="00EF38FE"/>
    <w:rsid w:val="00EF393B"/>
    <w:rsid w:val="00EF3982"/>
    <w:rsid w:val="00EF3B05"/>
    <w:rsid w:val="00EF3D07"/>
    <w:rsid w:val="00EF3D17"/>
    <w:rsid w:val="00EF3DAA"/>
    <w:rsid w:val="00EF3E56"/>
    <w:rsid w:val="00EF3ED0"/>
    <w:rsid w:val="00EF4135"/>
    <w:rsid w:val="00EF440E"/>
    <w:rsid w:val="00EF4484"/>
    <w:rsid w:val="00EF4556"/>
    <w:rsid w:val="00EF463E"/>
    <w:rsid w:val="00EF48AA"/>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B30"/>
    <w:rsid w:val="00EF5C10"/>
    <w:rsid w:val="00EF5E5E"/>
    <w:rsid w:val="00EF5FC7"/>
    <w:rsid w:val="00EF6081"/>
    <w:rsid w:val="00EF64C8"/>
    <w:rsid w:val="00EF6617"/>
    <w:rsid w:val="00EF6733"/>
    <w:rsid w:val="00EF6857"/>
    <w:rsid w:val="00EF6B1E"/>
    <w:rsid w:val="00EF6BFF"/>
    <w:rsid w:val="00EF6D5B"/>
    <w:rsid w:val="00EF6E7F"/>
    <w:rsid w:val="00EF6FB7"/>
    <w:rsid w:val="00EF703B"/>
    <w:rsid w:val="00EF705F"/>
    <w:rsid w:val="00EF71A2"/>
    <w:rsid w:val="00EF7329"/>
    <w:rsid w:val="00EF736E"/>
    <w:rsid w:val="00EF74CE"/>
    <w:rsid w:val="00EF75D4"/>
    <w:rsid w:val="00EF773C"/>
    <w:rsid w:val="00EF7A63"/>
    <w:rsid w:val="00EF7A7A"/>
    <w:rsid w:val="00EF7E8A"/>
    <w:rsid w:val="00EF7FE9"/>
    <w:rsid w:val="00F00141"/>
    <w:rsid w:val="00F00184"/>
    <w:rsid w:val="00F003A6"/>
    <w:rsid w:val="00F006F3"/>
    <w:rsid w:val="00F00771"/>
    <w:rsid w:val="00F0088A"/>
    <w:rsid w:val="00F00898"/>
    <w:rsid w:val="00F009C8"/>
    <w:rsid w:val="00F00ADD"/>
    <w:rsid w:val="00F00D42"/>
    <w:rsid w:val="00F00E5A"/>
    <w:rsid w:val="00F01030"/>
    <w:rsid w:val="00F01126"/>
    <w:rsid w:val="00F01301"/>
    <w:rsid w:val="00F0138C"/>
    <w:rsid w:val="00F013F7"/>
    <w:rsid w:val="00F01642"/>
    <w:rsid w:val="00F019F8"/>
    <w:rsid w:val="00F01A94"/>
    <w:rsid w:val="00F01EBB"/>
    <w:rsid w:val="00F02083"/>
    <w:rsid w:val="00F02097"/>
    <w:rsid w:val="00F020D3"/>
    <w:rsid w:val="00F02178"/>
    <w:rsid w:val="00F02269"/>
    <w:rsid w:val="00F0234E"/>
    <w:rsid w:val="00F023AD"/>
    <w:rsid w:val="00F028DA"/>
    <w:rsid w:val="00F0293C"/>
    <w:rsid w:val="00F029DB"/>
    <w:rsid w:val="00F029F4"/>
    <w:rsid w:val="00F02A10"/>
    <w:rsid w:val="00F02B6F"/>
    <w:rsid w:val="00F02BCC"/>
    <w:rsid w:val="00F02D76"/>
    <w:rsid w:val="00F031F6"/>
    <w:rsid w:val="00F0323E"/>
    <w:rsid w:val="00F0348B"/>
    <w:rsid w:val="00F034D2"/>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18"/>
    <w:rsid w:val="00F0456B"/>
    <w:rsid w:val="00F047F0"/>
    <w:rsid w:val="00F04805"/>
    <w:rsid w:val="00F04857"/>
    <w:rsid w:val="00F0488E"/>
    <w:rsid w:val="00F048F8"/>
    <w:rsid w:val="00F049E1"/>
    <w:rsid w:val="00F04D87"/>
    <w:rsid w:val="00F0508D"/>
    <w:rsid w:val="00F0519E"/>
    <w:rsid w:val="00F051B3"/>
    <w:rsid w:val="00F05219"/>
    <w:rsid w:val="00F059F1"/>
    <w:rsid w:val="00F05AC6"/>
    <w:rsid w:val="00F05BFE"/>
    <w:rsid w:val="00F05EE8"/>
    <w:rsid w:val="00F061E1"/>
    <w:rsid w:val="00F061FE"/>
    <w:rsid w:val="00F0668D"/>
    <w:rsid w:val="00F068D0"/>
    <w:rsid w:val="00F06ABF"/>
    <w:rsid w:val="00F06B9B"/>
    <w:rsid w:val="00F06BFD"/>
    <w:rsid w:val="00F06FDA"/>
    <w:rsid w:val="00F0704B"/>
    <w:rsid w:val="00F0758F"/>
    <w:rsid w:val="00F0774A"/>
    <w:rsid w:val="00F077A9"/>
    <w:rsid w:val="00F077B8"/>
    <w:rsid w:val="00F079CA"/>
    <w:rsid w:val="00F079D2"/>
    <w:rsid w:val="00F07C63"/>
    <w:rsid w:val="00F07C73"/>
    <w:rsid w:val="00F07EC8"/>
    <w:rsid w:val="00F100DD"/>
    <w:rsid w:val="00F10231"/>
    <w:rsid w:val="00F1025E"/>
    <w:rsid w:val="00F1028A"/>
    <w:rsid w:val="00F10389"/>
    <w:rsid w:val="00F104FC"/>
    <w:rsid w:val="00F1064C"/>
    <w:rsid w:val="00F106B2"/>
    <w:rsid w:val="00F1075A"/>
    <w:rsid w:val="00F1088C"/>
    <w:rsid w:val="00F108B3"/>
    <w:rsid w:val="00F10AAF"/>
    <w:rsid w:val="00F10B5C"/>
    <w:rsid w:val="00F10B9A"/>
    <w:rsid w:val="00F10CF1"/>
    <w:rsid w:val="00F10E04"/>
    <w:rsid w:val="00F10E83"/>
    <w:rsid w:val="00F110EE"/>
    <w:rsid w:val="00F111D1"/>
    <w:rsid w:val="00F11325"/>
    <w:rsid w:val="00F114B4"/>
    <w:rsid w:val="00F11543"/>
    <w:rsid w:val="00F1161C"/>
    <w:rsid w:val="00F11643"/>
    <w:rsid w:val="00F118AD"/>
    <w:rsid w:val="00F1193A"/>
    <w:rsid w:val="00F11A07"/>
    <w:rsid w:val="00F11C3D"/>
    <w:rsid w:val="00F11E54"/>
    <w:rsid w:val="00F11FC4"/>
    <w:rsid w:val="00F12055"/>
    <w:rsid w:val="00F12207"/>
    <w:rsid w:val="00F12376"/>
    <w:rsid w:val="00F125B6"/>
    <w:rsid w:val="00F125DB"/>
    <w:rsid w:val="00F1266A"/>
    <w:rsid w:val="00F128B5"/>
    <w:rsid w:val="00F12AE9"/>
    <w:rsid w:val="00F12B72"/>
    <w:rsid w:val="00F12B7E"/>
    <w:rsid w:val="00F12BDF"/>
    <w:rsid w:val="00F12D1C"/>
    <w:rsid w:val="00F12D3E"/>
    <w:rsid w:val="00F12E59"/>
    <w:rsid w:val="00F1307A"/>
    <w:rsid w:val="00F13168"/>
    <w:rsid w:val="00F1319B"/>
    <w:rsid w:val="00F131ED"/>
    <w:rsid w:val="00F13296"/>
    <w:rsid w:val="00F13797"/>
    <w:rsid w:val="00F1379A"/>
    <w:rsid w:val="00F1381E"/>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F13"/>
    <w:rsid w:val="00F15022"/>
    <w:rsid w:val="00F153CB"/>
    <w:rsid w:val="00F156BC"/>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6C49"/>
    <w:rsid w:val="00F1706F"/>
    <w:rsid w:val="00F17074"/>
    <w:rsid w:val="00F170C3"/>
    <w:rsid w:val="00F1714F"/>
    <w:rsid w:val="00F174DE"/>
    <w:rsid w:val="00F176C3"/>
    <w:rsid w:val="00F177FD"/>
    <w:rsid w:val="00F17890"/>
    <w:rsid w:val="00F179E9"/>
    <w:rsid w:val="00F17C12"/>
    <w:rsid w:val="00F17C98"/>
    <w:rsid w:val="00F17D8E"/>
    <w:rsid w:val="00F17F99"/>
    <w:rsid w:val="00F20120"/>
    <w:rsid w:val="00F20179"/>
    <w:rsid w:val="00F201C9"/>
    <w:rsid w:val="00F201E9"/>
    <w:rsid w:val="00F20240"/>
    <w:rsid w:val="00F20473"/>
    <w:rsid w:val="00F2073B"/>
    <w:rsid w:val="00F20A67"/>
    <w:rsid w:val="00F20F4F"/>
    <w:rsid w:val="00F20F88"/>
    <w:rsid w:val="00F211CD"/>
    <w:rsid w:val="00F211DC"/>
    <w:rsid w:val="00F2135F"/>
    <w:rsid w:val="00F21399"/>
    <w:rsid w:val="00F215E0"/>
    <w:rsid w:val="00F218A7"/>
    <w:rsid w:val="00F219D2"/>
    <w:rsid w:val="00F21A9D"/>
    <w:rsid w:val="00F21AC9"/>
    <w:rsid w:val="00F21B33"/>
    <w:rsid w:val="00F21D38"/>
    <w:rsid w:val="00F21DCF"/>
    <w:rsid w:val="00F22169"/>
    <w:rsid w:val="00F222F4"/>
    <w:rsid w:val="00F2231D"/>
    <w:rsid w:val="00F2237A"/>
    <w:rsid w:val="00F22C01"/>
    <w:rsid w:val="00F22DD3"/>
    <w:rsid w:val="00F2324B"/>
    <w:rsid w:val="00F23321"/>
    <w:rsid w:val="00F23471"/>
    <w:rsid w:val="00F23772"/>
    <w:rsid w:val="00F23A96"/>
    <w:rsid w:val="00F23DF6"/>
    <w:rsid w:val="00F23EA7"/>
    <w:rsid w:val="00F23ECF"/>
    <w:rsid w:val="00F23EF7"/>
    <w:rsid w:val="00F240D7"/>
    <w:rsid w:val="00F241AC"/>
    <w:rsid w:val="00F2421A"/>
    <w:rsid w:val="00F244C8"/>
    <w:rsid w:val="00F244D5"/>
    <w:rsid w:val="00F24538"/>
    <w:rsid w:val="00F2468D"/>
    <w:rsid w:val="00F2480F"/>
    <w:rsid w:val="00F24940"/>
    <w:rsid w:val="00F2494A"/>
    <w:rsid w:val="00F24EFD"/>
    <w:rsid w:val="00F250C7"/>
    <w:rsid w:val="00F252BD"/>
    <w:rsid w:val="00F252F1"/>
    <w:rsid w:val="00F25466"/>
    <w:rsid w:val="00F2550F"/>
    <w:rsid w:val="00F255FB"/>
    <w:rsid w:val="00F256A6"/>
    <w:rsid w:val="00F25779"/>
    <w:rsid w:val="00F257F0"/>
    <w:rsid w:val="00F25804"/>
    <w:rsid w:val="00F25834"/>
    <w:rsid w:val="00F2589A"/>
    <w:rsid w:val="00F25935"/>
    <w:rsid w:val="00F25A07"/>
    <w:rsid w:val="00F25A0E"/>
    <w:rsid w:val="00F25BD8"/>
    <w:rsid w:val="00F25CB6"/>
    <w:rsid w:val="00F25D03"/>
    <w:rsid w:val="00F25DC1"/>
    <w:rsid w:val="00F2618C"/>
    <w:rsid w:val="00F261F9"/>
    <w:rsid w:val="00F26482"/>
    <w:rsid w:val="00F264DC"/>
    <w:rsid w:val="00F264DF"/>
    <w:rsid w:val="00F2691E"/>
    <w:rsid w:val="00F26962"/>
    <w:rsid w:val="00F26AC8"/>
    <w:rsid w:val="00F26BBF"/>
    <w:rsid w:val="00F26D86"/>
    <w:rsid w:val="00F26E28"/>
    <w:rsid w:val="00F270AA"/>
    <w:rsid w:val="00F27135"/>
    <w:rsid w:val="00F271F8"/>
    <w:rsid w:val="00F2723F"/>
    <w:rsid w:val="00F272BB"/>
    <w:rsid w:val="00F273FF"/>
    <w:rsid w:val="00F27423"/>
    <w:rsid w:val="00F274D7"/>
    <w:rsid w:val="00F274EE"/>
    <w:rsid w:val="00F27658"/>
    <w:rsid w:val="00F276F5"/>
    <w:rsid w:val="00F277E4"/>
    <w:rsid w:val="00F279C0"/>
    <w:rsid w:val="00F27B87"/>
    <w:rsid w:val="00F27C27"/>
    <w:rsid w:val="00F27DBD"/>
    <w:rsid w:val="00F27E63"/>
    <w:rsid w:val="00F27FF1"/>
    <w:rsid w:val="00F302D0"/>
    <w:rsid w:val="00F303B2"/>
    <w:rsid w:val="00F303CE"/>
    <w:rsid w:val="00F306C3"/>
    <w:rsid w:val="00F3070A"/>
    <w:rsid w:val="00F307A6"/>
    <w:rsid w:val="00F307D4"/>
    <w:rsid w:val="00F308F3"/>
    <w:rsid w:val="00F30AA1"/>
    <w:rsid w:val="00F30C06"/>
    <w:rsid w:val="00F30C98"/>
    <w:rsid w:val="00F30D64"/>
    <w:rsid w:val="00F3137E"/>
    <w:rsid w:val="00F31433"/>
    <w:rsid w:val="00F3166E"/>
    <w:rsid w:val="00F31740"/>
    <w:rsid w:val="00F317C6"/>
    <w:rsid w:val="00F31832"/>
    <w:rsid w:val="00F31DE8"/>
    <w:rsid w:val="00F31FA2"/>
    <w:rsid w:val="00F31FA6"/>
    <w:rsid w:val="00F32026"/>
    <w:rsid w:val="00F3207F"/>
    <w:rsid w:val="00F3228C"/>
    <w:rsid w:val="00F322AD"/>
    <w:rsid w:val="00F323A3"/>
    <w:rsid w:val="00F32716"/>
    <w:rsid w:val="00F328F9"/>
    <w:rsid w:val="00F32B4B"/>
    <w:rsid w:val="00F32BCD"/>
    <w:rsid w:val="00F32CC4"/>
    <w:rsid w:val="00F32E10"/>
    <w:rsid w:val="00F3318E"/>
    <w:rsid w:val="00F33211"/>
    <w:rsid w:val="00F33554"/>
    <w:rsid w:val="00F33727"/>
    <w:rsid w:val="00F33728"/>
    <w:rsid w:val="00F3386C"/>
    <w:rsid w:val="00F339ED"/>
    <w:rsid w:val="00F33CEC"/>
    <w:rsid w:val="00F33D01"/>
    <w:rsid w:val="00F33E4C"/>
    <w:rsid w:val="00F33ED9"/>
    <w:rsid w:val="00F34293"/>
    <w:rsid w:val="00F34333"/>
    <w:rsid w:val="00F34652"/>
    <w:rsid w:val="00F34673"/>
    <w:rsid w:val="00F34795"/>
    <w:rsid w:val="00F34808"/>
    <w:rsid w:val="00F34865"/>
    <w:rsid w:val="00F34875"/>
    <w:rsid w:val="00F348B1"/>
    <w:rsid w:val="00F34A7C"/>
    <w:rsid w:val="00F34B14"/>
    <w:rsid w:val="00F34B5A"/>
    <w:rsid w:val="00F34C57"/>
    <w:rsid w:val="00F34F3B"/>
    <w:rsid w:val="00F3514A"/>
    <w:rsid w:val="00F351F0"/>
    <w:rsid w:val="00F35205"/>
    <w:rsid w:val="00F3535E"/>
    <w:rsid w:val="00F353BA"/>
    <w:rsid w:val="00F3557E"/>
    <w:rsid w:val="00F355F7"/>
    <w:rsid w:val="00F35644"/>
    <w:rsid w:val="00F3564B"/>
    <w:rsid w:val="00F356FD"/>
    <w:rsid w:val="00F35739"/>
    <w:rsid w:val="00F358A3"/>
    <w:rsid w:val="00F359A3"/>
    <w:rsid w:val="00F359C0"/>
    <w:rsid w:val="00F35B86"/>
    <w:rsid w:val="00F35DBE"/>
    <w:rsid w:val="00F35F99"/>
    <w:rsid w:val="00F362D7"/>
    <w:rsid w:val="00F3648A"/>
    <w:rsid w:val="00F3658C"/>
    <w:rsid w:val="00F36613"/>
    <w:rsid w:val="00F36728"/>
    <w:rsid w:val="00F367C8"/>
    <w:rsid w:val="00F368CB"/>
    <w:rsid w:val="00F3696D"/>
    <w:rsid w:val="00F3697A"/>
    <w:rsid w:val="00F36B5B"/>
    <w:rsid w:val="00F36B65"/>
    <w:rsid w:val="00F36C66"/>
    <w:rsid w:val="00F36CD6"/>
    <w:rsid w:val="00F36D31"/>
    <w:rsid w:val="00F36E9B"/>
    <w:rsid w:val="00F36F86"/>
    <w:rsid w:val="00F37009"/>
    <w:rsid w:val="00F370B4"/>
    <w:rsid w:val="00F3718F"/>
    <w:rsid w:val="00F37555"/>
    <w:rsid w:val="00F3774E"/>
    <w:rsid w:val="00F37B0B"/>
    <w:rsid w:val="00F37B3A"/>
    <w:rsid w:val="00F37BBB"/>
    <w:rsid w:val="00F403E1"/>
    <w:rsid w:val="00F404A1"/>
    <w:rsid w:val="00F405B7"/>
    <w:rsid w:val="00F40798"/>
    <w:rsid w:val="00F407AB"/>
    <w:rsid w:val="00F4082A"/>
    <w:rsid w:val="00F40894"/>
    <w:rsid w:val="00F40B71"/>
    <w:rsid w:val="00F40F69"/>
    <w:rsid w:val="00F40F7F"/>
    <w:rsid w:val="00F40FDE"/>
    <w:rsid w:val="00F410D1"/>
    <w:rsid w:val="00F412BB"/>
    <w:rsid w:val="00F412C9"/>
    <w:rsid w:val="00F414EF"/>
    <w:rsid w:val="00F41514"/>
    <w:rsid w:val="00F41845"/>
    <w:rsid w:val="00F418EF"/>
    <w:rsid w:val="00F4199D"/>
    <w:rsid w:val="00F419E8"/>
    <w:rsid w:val="00F41A7E"/>
    <w:rsid w:val="00F41AFF"/>
    <w:rsid w:val="00F41B97"/>
    <w:rsid w:val="00F41D1B"/>
    <w:rsid w:val="00F41D3A"/>
    <w:rsid w:val="00F41E47"/>
    <w:rsid w:val="00F42279"/>
    <w:rsid w:val="00F42342"/>
    <w:rsid w:val="00F42457"/>
    <w:rsid w:val="00F42561"/>
    <w:rsid w:val="00F425A2"/>
    <w:rsid w:val="00F426CD"/>
    <w:rsid w:val="00F42A5C"/>
    <w:rsid w:val="00F42BDA"/>
    <w:rsid w:val="00F42CB2"/>
    <w:rsid w:val="00F42D18"/>
    <w:rsid w:val="00F430C8"/>
    <w:rsid w:val="00F432F1"/>
    <w:rsid w:val="00F437F4"/>
    <w:rsid w:val="00F43A15"/>
    <w:rsid w:val="00F43A3C"/>
    <w:rsid w:val="00F43B04"/>
    <w:rsid w:val="00F43B2D"/>
    <w:rsid w:val="00F43BD2"/>
    <w:rsid w:val="00F43D3F"/>
    <w:rsid w:val="00F43E84"/>
    <w:rsid w:val="00F44077"/>
    <w:rsid w:val="00F4425A"/>
    <w:rsid w:val="00F444C0"/>
    <w:rsid w:val="00F44595"/>
    <w:rsid w:val="00F4469C"/>
    <w:rsid w:val="00F447EF"/>
    <w:rsid w:val="00F447FE"/>
    <w:rsid w:val="00F44828"/>
    <w:rsid w:val="00F448E2"/>
    <w:rsid w:val="00F44965"/>
    <w:rsid w:val="00F44A23"/>
    <w:rsid w:val="00F44B58"/>
    <w:rsid w:val="00F44B7E"/>
    <w:rsid w:val="00F44BD0"/>
    <w:rsid w:val="00F44C6E"/>
    <w:rsid w:val="00F44C7A"/>
    <w:rsid w:val="00F44F27"/>
    <w:rsid w:val="00F45493"/>
    <w:rsid w:val="00F458A9"/>
    <w:rsid w:val="00F459B9"/>
    <w:rsid w:val="00F45AD5"/>
    <w:rsid w:val="00F45B11"/>
    <w:rsid w:val="00F45BDE"/>
    <w:rsid w:val="00F45C0E"/>
    <w:rsid w:val="00F45C1D"/>
    <w:rsid w:val="00F45EE1"/>
    <w:rsid w:val="00F45FDF"/>
    <w:rsid w:val="00F4629A"/>
    <w:rsid w:val="00F4646D"/>
    <w:rsid w:val="00F46663"/>
    <w:rsid w:val="00F4687E"/>
    <w:rsid w:val="00F468DB"/>
    <w:rsid w:val="00F46A28"/>
    <w:rsid w:val="00F46A5E"/>
    <w:rsid w:val="00F46C6E"/>
    <w:rsid w:val="00F46EED"/>
    <w:rsid w:val="00F46FDB"/>
    <w:rsid w:val="00F47115"/>
    <w:rsid w:val="00F47134"/>
    <w:rsid w:val="00F47210"/>
    <w:rsid w:val="00F472A0"/>
    <w:rsid w:val="00F472E2"/>
    <w:rsid w:val="00F47305"/>
    <w:rsid w:val="00F47344"/>
    <w:rsid w:val="00F4740B"/>
    <w:rsid w:val="00F47655"/>
    <w:rsid w:val="00F476E3"/>
    <w:rsid w:val="00F478A0"/>
    <w:rsid w:val="00F47915"/>
    <w:rsid w:val="00F47AC9"/>
    <w:rsid w:val="00F47AF7"/>
    <w:rsid w:val="00F47C18"/>
    <w:rsid w:val="00F47C55"/>
    <w:rsid w:val="00F47D25"/>
    <w:rsid w:val="00F47DD7"/>
    <w:rsid w:val="00F47EA3"/>
    <w:rsid w:val="00F47F31"/>
    <w:rsid w:val="00F50111"/>
    <w:rsid w:val="00F50184"/>
    <w:rsid w:val="00F5048F"/>
    <w:rsid w:val="00F504C7"/>
    <w:rsid w:val="00F50731"/>
    <w:rsid w:val="00F50A2E"/>
    <w:rsid w:val="00F50C68"/>
    <w:rsid w:val="00F50EB3"/>
    <w:rsid w:val="00F50FB4"/>
    <w:rsid w:val="00F51341"/>
    <w:rsid w:val="00F514FE"/>
    <w:rsid w:val="00F51624"/>
    <w:rsid w:val="00F5172D"/>
    <w:rsid w:val="00F51C5D"/>
    <w:rsid w:val="00F5204B"/>
    <w:rsid w:val="00F521FD"/>
    <w:rsid w:val="00F52390"/>
    <w:rsid w:val="00F524F5"/>
    <w:rsid w:val="00F525F3"/>
    <w:rsid w:val="00F5263A"/>
    <w:rsid w:val="00F52BBB"/>
    <w:rsid w:val="00F52BEF"/>
    <w:rsid w:val="00F52C6A"/>
    <w:rsid w:val="00F52D10"/>
    <w:rsid w:val="00F53082"/>
    <w:rsid w:val="00F531C9"/>
    <w:rsid w:val="00F53206"/>
    <w:rsid w:val="00F53463"/>
    <w:rsid w:val="00F53809"/>
    <w:rsid w:val="00F5393F"/>
    <w:rsid w:val="00F539AA"/>
    <w:rsid w:val="00F53A3B"/>
    <w:rsid w:val="00F53AEF"/>
    <w:rsid w:val="00F53AF1"/>
    <w:rsid w:val="00F53B97"/>
    <w:rsid w:val="00F53C0D"/>
    <w:rsid w:val="00F53D21"/>
    <w:rsid w:val="00F53F72"/>
    <w:rsid w:val="00F53F9A"/>
    <w:rsid w:val="00F54083"/>
    <w:rsid w:val="00F54609"/>
    <w:rsid w:val="00F5461D"/>
    <w:rsid w:val="00F547F1"/>
    <w:rsid w:val="00F5482D"/>
    <w:rsid w:val="00F548AF"/>
    <w:rsid w:val="00F548F6"/>
    <w:rsid w:val="00F54A7D"/>
    <w:rsid w:val="00F54AF0"/>
    <w:rsid w:val="00F54B7C"/>
    <w:rsid w:val="00F54CA4"/>
    <w:rsid w:val="00F54E3A"/>
    <w:rsid w:val="00F54ECB"/>
    <w:rsid w:val="00F54ECD"/>
    <w:rsid w:val="00F55070"/>
    <w:rsid w:val="00F55481"/>
    <w:rsid w:val="00F55657"/>
    <w:rsid w:val="00F55866"/>
    <w:rsid w:val="00F55880"/>
    <w:rsid w:val="00F55AE8"/>
    <w:rsid w:val="00F55F46"/>
    <w:rsid w:val="00F55F50"/>
    <w:rsid w:val="00F560BA"/>
    <w:rsid w:val="00F56389"/>
    <w:rsid w:val="00F563F1"/>
    <w:rsid w:val="00F5647A"/>
    <w:rsid w:val="00F565DC"/>
    <w:rsid w:val="00F56845"/>
    <w:rsid w:val="00F569C7"/>
    <w:rsid w:val="00F56A37"/>
    <w:rsid w:val="00F56C19"/>
    <w:rsid w:val="00F56D46"/>
    <w:rsid w:val="00F56D9A"/>
    <w:rsid w:val="00F57050"/>
    <w:rsid w:val="00F5710E"/>
    <w:rsid w:val="00F571FB"/>
    <w:rsid w:val="00F5723D"/>
    <w:rsid w:val="00F57505"/>
    <w:rsid w:val="00F57627"/>
    <w:rsid w:val="00F57684"/>
    <w:rsid w:val="00F576DD"/>
    <w:rsid w:val="00F57765"/>
    <w:rsid w:val="00F577EF"/>
    <w:rsid w:val="00F578AF"/>
    <w:rsid w:val="00F57A69"/>
    <w:rsid w:val="00F57BF8"/>
    <w:rsid w:val="00F57CAB"/>
    <w:rsid w:val="00F600A3"/>
    <w:rsid w:val="00F6034B"/>
    <w:rsid w:val="00F60821"/>
    <w:rsid w:val="00F60A30"/>
    <w:rsid w:val="00F60B8A"/>
    <w:rsid w:val="00F60C25"/>
    <w:rsid w:val="00F60CD0"/>
    <w:rsid w:val="00F60D78"/>
    <w:rsid w:val="00F60DC1"/>
    <w:rsid w:val="00F60DEE"/>
    <w:rsid w:val="00F60E1E"/>
    <w:rsid w:val="00F60E89"/>
    <w:rsid w:val="00F60F34"/>
    <w:rsid w:val="00F60F7E"/>
    <w:rsid w:val="00F61030"/>
    <w:rsid w:val="00F6174C"/>
    <w:rsid w:val="00F61822"/>
    <w:rsid w:val="00F61ABC"/>
    <w:rsid w:val="00F61BE5"/>
    <w:rsid w:val="00F61BED"/>
    <w:rsid w:val="00F61CFF"/>
    <w:rsid w:val="00F61D52"/>
    <w:rsid w:val="00F61DCC"/>
    <w:rsid w:val="00F61EE1"/>
    <w:rsid w:val="00F62636"/>
    <w:rsid w:val="00F62A67"/>
    <w:rsid w:val="00F62B86"/>
    <w:rsid w:val="00F62BB0"/>
    <w:rsid w:val="00F62C22"/>
    <w:rsid w:val="00F62D3C"/>
    <w:rsid w:val="00F62E3D"/>
    <w:rsid w:val="00F63148"/>
    <w:rsid w:val="00F6365C"/>
    <w:rsid w:val="00F6368E"/>
    <w:rsid w:val="00F636EC"/>
    <w:rsid w:val="00F63877"/>
    <w:rsid w:val="00F63981"/>
    <w:rsid w:val="00F63A15"/>
    <w:rsid w:val="00F63A4D"/>
    <w:rsid w:val="00F63ABD"/>
    <w:rsid w:val="00F63B9B"/>
    <w:rsid w:val="00F63CA4"/>
    <w:rsid w:val="00F63EE3"/>
    <w:rsid w:val="00F63EFC"/>
    <w:rsid w:val="00F64587"/>
    <w:rsid w:val="00F64621"/>
    <w:rsid w:val="00F6465F"/>
    <w:rsid w:val="00F6470B"/>
    <w:rsid w:val="00F64795"/>
    <w:rsid w:val="00F6493D"/>
    <w:rsid w:val="00F64A0C"/>
    <w:rsid w:val="00F64A80"/>
    <w:rsid w:val="00F64BA3"/>
    <w:rsid w:val="00F64D2C"/>
    <w:rsid w:val="00F64D51"/>
    <w:rsid w:val="00F64E71"/>
    <w:rsid w:val="00F64EAB"/>
    <w:rsid w:val="00F652C9"/>
    <w:rsid w:val="00F65303"/>
    <w:rsid w:val="00F65422"/>
    <w:rsid w:val="00F654FA"/>
    <w:rsid w:val="00F65502"/>
    <w:rsid w:val="00F65547"/>
    <w:rsid w:val="00F6557F"/>
    <w:rsid w:val="00F6586E"/>
    <w:rsid w:val="00F65B5B"/>
    <w:rsid w:val="00F65B75"/>
    <w:rsid w:val="00F65B9E"/>
    <w:rsid w:val="00F65F0E"/>
    <w:rsid w:val="00F65F1B"/>
    <w:rsid w:val="00F65F55"/>
    <w:rsid w:val="00F65FD8"/>
    <w:rsid w:val="00F66158"/>
    <w:rsid w:val="00F6623A"/>
    <w:rsid w:val="00F66295"/>
    <w:rsid w:val="00F66347"/>
    <w:rsid w:val="00F66450"/>
    <w:rsid w:val="00F66B42"/>
    <w:rsid w:val="00F66BFE"/>
    <w:rsid w:val="00F66C27"/>
    <w:rsid w:val="00F66F98"/>
    <w:rsid w:val="00F66FB8"/>
    <w:rsid w:val="00F67027"/>
    <w:rsid w:val="00F67054"/>
    <w:rsid w:val="00F672BD"/>
    <w:rsid w:val="00F6736B"/>
    <w:rsid w:val="00F67551"/>
    <w:rsid w:val="00F6759D"/>
    <w:rsid w:val="00F675E9"/>
    <w:rsid w:val="00F6795C"/>
    <w:rsid w:val="00F67A01"/>
    <w:rsid w:val="00F67B0B"/>
    <w:rsid w:val="00F67BC3"/>
    <w:rsid w:val="00F67F57"/>
    <w:rsid w:val="00F67F94"/>
    <w:rsid w:val="00F703C8"/>
    <w:rsid w:val="00F70461"/>
    <w:rsid w:val="00F7062C"/>
    <w:rsid w:val="00F7063F"/>
    <w:rsid w:val="00F70644"/>
    <w:rsid w:val="00F70692"/>
    <w:rsid w:val="00F70759"/>
    <w:rsid w:val="00F7079E"/>
    <w:rsid w:val="00F7082F"/>
    <w:rsid w:val="00F70B5E"/>
    <w:rsid w:val="00F70F8D"/>
    <w:rsid w:val="00F70FC8"/>
    <w:rsid w:val="00F710B6"/>
    <w:rsid w:val="00F7120C"/>
    <w:rsid w:val="00F7135C"/>
    <w:rsid w:val="00F7146A"/>
    <w:rsid w:val="00F71731"/>
    <w:rsid w:val="00F7173B"/>
    <w:rsid w:val="00F717B7"/>
    <w:rsid w:val="00F718F9"/>
    <w:rsid w:val="00F71A4E"/>
    <w:rsid w:val="00F71A9E"/>
    <w:rsid w:val="00F71B99"/>
    <w:rsid w:val="00F71CB9"/>
    <w:rsid w:val="00F71CDC"/>
    <w:rsid w:val="00F71D7D"/>
    <w:rsid w:val="00F71DB7"/>
    <w:rsid w:val="00F71DD2"/>
    <w:rsid w:val="00F71EAF"/>
    <w:rsid w:val="00F720D3"/>
    <w:rsid w:val="00F72195"/>
    <w:rsid w:val="00F721C1"/>
    <w:rsid w:val="00F7248B"/>
    <w:rsid w:val="00F724B1"/>
    <w:rsid w:val="00F7282A"/>
    <w:rsid w:val="00F728D9"/>
    <w:rsid w:val="00F728E6"/>
    <w:rsid w:val="00F72933"/>
    <w:rsid w:val="00F72A90"/>
    <w:rsid w:val="00F72AB0"/>
    <w:rsid w:val="00F72CD4"/>
    <w:rsid w:val="00F72EA1"/>
    <w:rsid w:val="00F73056"/>
    <w:rsid w:val="00F730FF"/>
    <w:rsid w:val="00F73338"/>
    <w:rsid w:val="00F7341C"/>
    <w:rsid w:val="00F73433"/>
    <w:rsid w:val="00F73566"/>
    <w:rsid w:val="00F735B0"/>
    <w:rsid w:val="00F73A01"/>
    <w:rsid w:val="00F73F9D"/>
    <w:rsid w:val="00F740C3"/>
    <w:rsid w:val="00F741FE"/>
    <w:rsid w:val="00F7435C"/>
    <w:rsid w:val="00F743B5"/>
    <w:rsid w:val="00F7464F"/>
    <w:rsid w:val="00F74801"/>
    <w:rsid w:val="00F74A46"/>
    <w:rsid w:val="00F74AFA"/>
    <w:rsid w:val="00F74B39"/>
    <w:rsid w:val="00F74BEA"/>
    <w:rsid w:val="00F74FD8"/>
    <w:rsid w:val="00F752E0"/>
    <w:rsid w:val="00F75324"/>
    <w:rsid w:val="00F754C4"/>
    <w:rsid w:val="00F75503"/>
    <w:rsid w:val="00F75589"/>
    <w:rsid w:val="00F75755"/>
    <w:rsid w:val="00F759B6"/>
    <w:rsid w:val="00F75A33"/>
    <w:rsid w:val="00F75A4F"/>
    <w:rsid w:val="00F75A50"/>
    <w:rsid w:val="00F75A76"/>
    <w:rsid w:val="00F75F5B"/>
    <w:rsid w:val="00F75FE7"/>
    <w:rsid w:val="00F762B1"/>
    <w:rsid w:val="00F764E3"/>
    <w:rsid w:val="00F764EB"/>
    <w:rsid w:val="00F76553"/>
    <w:rsid w:val="00F76573"/>
    <w:rsid w:val="00F766DF"/>
    <w:rsid w:val="00F769C4"/>
    <w:rsid w:val="00F76A7C"/>
    <w:rsid w:val="00F76BB1"/>
    <w:rsid w:val="00F76BE0"/>
    <w:rsid w:val="00F76C3C"/>
    <w:rsid w:val="00F76C41"/>
    <w:rsid w:val="00F76D61"/>
    <w:rsid w:val="00F77030"/>
    <w:rsid w:val="00F770F3"/>
    <w:rsid w:val="00F77104"/>
    <w:rsid w:val="00F77146"/>
    <w:rsid w:val="00F7748D"/>
    <w:rsid w:val="00F77546"/>
    <w:rsid w:val="00F77557"/>
    <w:rsid w:val="00F77763"/>
    <w:rsid w:val="00F77789"/>
    <w:rsid w:val="00F77834"/>
    <w:rsid w:val="00F77DCC"/>
    <w:rsid w:val="00F80082"/>
    <w:rsid w:val="00F802CA"/>
    <w:rsid w:val="00F80324"/>
    <w:rsid w:val="00F8041B"/>
    <w:rsid w:val="00F80480"/>
    <w:rsid w:val="00F80672"/>
    <w:rsid w:val="00F809F0"/>
    <w:rsid w:val="00F80A25"/>
    <w:rsid w:val="00F80E91"/>
    <w:rsid w:val="00F812D6"/>
    <w:rsid w:val="00F8132B"/>
    <w:rsid w:val="00F81441"/>
    <w:rsid w:val="00F81671"/>
    <w:rsid w:val="00F818CA"/>
    <w:rsid w:val="00F818E8"/>
    <w:rsid w:val="00F81983"/>
    <w:rsid w:val="00F81CE7"/>
    <w:rsid w:val="00F81DA5"/>
    <w:rsid w:val="00F81FD8"/>
    <w:rsid w:val="00F8209C"/>
    <w:rsid w:val="00F823AA"/>
    <w:rsid w:val="00F82422"/>
    <w:rsid w:val="00F82700"/>
    <w:rsid w:val="00F8276C"/>
    <w:rsid w:val="00F827D8"/>
    <w:rsid w:val="00F828BF"/>
    <w:rsid w:val="00F8299C"/>
    <w:rsid w:val="00F82E65"/>
    <w:rsid w:val="00F82F04"/>
    <w:rsid w:val="00F82F0F"/>
    <w:rsid w:val="00F8309B"/>
    <w:rsid w:val="00F834E2"/>
    <w:rsid w:val="00F8352A"/>
    <w:rsid w:val="00F83623"/>
    <w:rsid w:val="00F83C5E"/>
    <w:rsid w:val="00F83D6E"/>
    <w:rsid w:val="00F83F44"/>
    <w:rsid w:val="00F83FAC"/>
    <w:rsid w:val="00F84106"/>
    <w:rsid w:val="00F84145"/>
    <w:rsid w:val="00F84775"/>
    <w:rsid w:val="00F84B78"/>
    <w:rsid w:val="00F8506B"/>
    <w:rsid w:val="00F8529B"/>
    <w:rsid w:val="00F85455"/>
    <w:rsid w:val="00F8562E"/>
    <w:rsid w:val="00F856FB"/>
    <w:rsid w:val="00F8570A"/>
    <w:rsid w:val="00F85715"/>
    <w:rsid w:val="00F85799"/>
    <w:rsid w:val="00F85961"/>
    <w:rsid w:val="00F85C3E"/>
    <w:rsid w:val="00F85C87"/>
    <w:rsid w:val="00F85CCE"/>
    <w:rsid w:val="00F85CE5"/>
    <w:rsid w:val="00F85E18"/>
    <w:rsid w:val="00F8659B"/>
    <w:rsid w:val="00F865A5"/>
    <w:rsid w:val="00F86658"/>
    <w:rsid w:val="00F86736"/>
    <w:rsid w:val="00F8694E"/>
    <w:rsid w:val="00F86966"/>
    <w:rsid w:val="00F86BC4"/>
    <w:rsid w:val="00F86DAE"/>
    <w:rsid w:val="00F86EB8"/>
    <w:rsid w:val="00F86ECA"/>
    <w:rsid w:val="00F87019"/>
    <w:rsid w:val="00F870BA"/>
    <w:rsid w:val="00F870F2"/>
    <w:rsid w:val="00F8769D"/>
    <w:rsid w:val="00F87733"/>
    <w:rsid w:val="00F87812"/>
    <w:rsid w:val="00F87930"/>
    <w:rsid w:val="00F87939"/>
    <w:rsid w:val="00F8793E"/>
    <w:rsid w:val="00F87F13"/>
    <w:rsid w:val="00F87FBC"/>
    <w:rsid w:val="00F90042"/>
    <w:rsid w:val="00F90278"/>
    <w:rsid w:val="00F9043F"/>
    <w:rsid w:val="00F904AB"/>
    <w:rsid w:val="00F904DF"/>
    <w:rsid w:val="00F9062F"/>
    <w:rsid w:val="00F907A7"/>
    <w:rsid w:val="00F90908"/>
    <w:rsid w:val="00F9095E"/>
    <w:rsid w:val="00F90A50"/>
    <w:rsid w:val="00F90A97"/>
    <w:rsid w:val="00F90E91"/>
    <w:rsid w:val="00F911A8"/>
    <w:rsid w:val="00F912EE"/>
    <w:rsid w:val="00F91409"/>
    <w:rsid w:val="00F9149B"/>
    <w:rsid w:val="00F9153D"/>
    <w:rsid w:val="00F91549"/>
    <w:rsid w:val="00F916DC"/>
    <w:rsid w:val="00F916E0"/>
    <w:rsid w:val="00F91909"/>
    <w:rsid w:val="00F91975"/>
    <w:rsid w:val="00F91C41"/>
    <w:rsid w:val="00F91F72"/>
    <w:rsid w:val="00F92064"/>
    <w:rsid w:val="00F920FF"/>
    <w:rsid w:val="00F92184"/>
    <w:rsid w:val="00F9224C"/>
    <w:rsid w:val="00F92304"/>
    <w:rsid w:val="00F924D7"/>
    <w:rsid w:val="00F926B8"/>
    <w:rsid w:val="00F929D3"/>
    <w:rsid w:val="00F929E0"/>
    <w:rsid w:val="00F92C36"/>
    <w:rsid w:val="00F92CF3"/>
    <w:rsid w:val="00F92DA9"/>
    <w:rsid w:val="00F92EC4"/>
    <w:rsid w:val="00F92F98"/>
    <w:rsid w:val="00F92FA8"/>
    <w:rsid w:val="00F932E9"/>
    <w:rsid w:val="00F9338F"/>
    <w:rsid w:val="00F933DD"/>
    <w:rsid w:val="00F93440"/>
    <w:rsid w:val="00F93694"/>
    <w:rsid w:val="00F938BF"/>
    <w:rsid w:val="00F93A15"/>
    <w:rsid w:val="00F93C3B"/>
    <w:rsid w:val="00F93C6D"/>
    <w:rsid w:val="00F93E61"/>
    <w:rsid w:val="00F93ED6"/>
    <w:rsid w:val="00F93F70"/>
    <w:rsid w:val="00F943CF"/>
    <w:rsid w:val="00F946AB"/>
    <w:rsid w:val="00F94906"/>
    <w:rsid w:val="00F94932"/>
    <w:rsid w:val="00F94AFC"/>
    <w:rsid w:val="00F95005"/>
    <w:rsid w:val="00F9508A"/>
    <w:rsid w:val="00F95118"/>
    <w:rsid w:val="00F95269"/>
    <w:rsid w:val="00F952B5"/>
    <w:rsid w:val="00F9535C"/>
    <w:rsid w:val="00F9536D"/>
    <w:rsid w:val="00F955A6"/>
    <w:rsid w:val="00F9599D"/>
    <w:rsid w:val="00F95A2D"/>
    <w:rsid w:val="00F95AB9"/>
    <w:rsid w:val="00F95AF4"/>
    <w:rsid w:val="00F95B10"/>
    <w:rsid w:val="00F95BD6"/>
    <w:rsid w:val="00F95CCA"/>
    <w:rsid w:val="00F95D61"/>
    <w:rsid w:val="00F95F65"/>
    <w:rsid w:val="00F960A6"/>
    <w:rsid w:val="00F96238"/>
    <w:rsid w:val="00F96472"/>
    <w:rsid w:val="00F96886"/>
    <w:rsid w:val="00F96DA0"/>
    <w:rsid w:val="00F971C0"/>
    <w:rsid w:val="00F97590"/>
    <w:rsid w:val="00F978B8"/>
    <w:rsid w:val="00F9794F"/>
    <w:rsid w:val="00F979A3"/>
    <w:rsid w:val="00F97A79"/>
    <w:rsid w:val="00F97C21"/>
    <w:rsid w:val="00F97CD0"/>
    <w:rsid w:val="00F97EA9"/>
    <w:rsid w:val="00F97EC3"/>
    <w:rsid w:val="00F97F19"/>
    <w:rsid w:val="00FA03A5"/>
    <w:rsid w:val="00FA0451"/>
    <w:rsid w:val="00FA07BA"/>
    <w:rsid w:val="00FA0802"/>
    <w:rsid w:val="00FA084A"/>
    <w:rsid w:val="00FA091B"/>
    <w:rsid w:val="00FA0A06"/>
    <w:rsid w:val="00FA0B27"/>
    <w:rsid w:val="00FA0DFC"/>
    <w:rsid w:val="00FA0F15"/>
    <w:rsid w:val="00FA0F9A"/>
    <w:rsid w:val="00FA1127"/>
    <w:rsid w:val="00FA13CE"/>
    <w:rsid w:val="00FA153C"/>
    <w:rsid w:val="00FA15A2"/>
    <w:rsid w:val="00FA1A8F"/>
    <w:rsid w:val="00FA1AB4"/>
    <w:rsid w:val="00FA1CC2"/>
    <w:rsid w:val="00FA1CF1"/>
    <w:rsid w:val="00FA1DBA"/>
    <w:rsid w:val="00FA1F81"/>
    <w:rsid w:val="00FA1FF1"/>
    <w:rsid w:val="00FA20D3"/>
    <w:rsid w:val="00FA20EE"/>
    <w:rsid w:val="00FA20F3"/>
    <w:rsid w:val="00FA21B1"/>
    <w:rsid w:val="00FA235B"/>
    <w:rsid w:val="00FA25BA"/>
    <w:rsid w:val="00FA2751"/>
    <w:rsid w:val="00FA27E1"/>
    <w:rsid w:val="00FA2A8C"/>
    <w:rsid w:val="00FA2AEF"/>
    <w:rsid w:val="00FA2C1F"/>
    <w:rsid w:val="00FA2DE6"/>
    <w:rsid w:val="00FA2E8E"/>
    <w:rsid w:val="00FA3025"/>
    <w:rsid w:val="00FA3058"/>
    <w:rsid w:val="00FA30DA"/>
    <w:rsid w:val="00FA331C"/>
    <w:rsid w:val="00FA355B"/>
    <w:rsid w:val="00FA3597"/>
    <w:rsid w:val="00FA385A"/>
    <w:rsid w:val="00FA3EF5"/>
    <w:rsid w:val="00FA4096"/>
    <w:rsid w:val="00FA4196"/>
    <w:rsid w:val="00FA4279"/>
    <w:rsid w:val="00FA4348"/>
    <w:rsid w:val="00FA4397"/>
    <w:rsid w:val="00FA444E"/>
    <w:rsid w:val="00FA46AA"/>
    <w:rsid w:val="00FA4745"/>
    <w:rsid w:val="00FA47B5"/>
    <w:rsid w:val="00FA48CA"/>
    <w:rsid w:val="00FA49F1"/>
    <w:rsid w:val="00FA4C29"/>
    <w:rsid w:val="00FA4CC2"/>
    <w:rsid w:val="00FA4D09"/>
    <w:rsid w:val="00FA4E7F"/>
    <w:rsid w:val="00FA4F4F"/>
    <w:rsid w:val="00FA5094"/>
    <w:rsid w:val="00FA514B"/>
    <w:rsid w:val="00FA52FB"/>
    <w:rsid w:val="00FA53FB"/>
    <w:rsid w:val="00FA5698"/>
    <w:rsid w:val="00FA56D7"/>
    <w:rsid w:val="00FA5753"/>
    <w:rsid w:val="00FA576E"/>
    <w:rsid w:val="00FA57F6"/>
    <w:rsid w:val="00FA5A20"/>
    <w:rsid w:val="00FA5AFF"/>
    <w:rsid w:val="00FA5B12"/>
    <w:rsid w:val="00FA5B21"/>
    <w:rsid w:val="00FA5B7F"/>
    <w:rsid w:val="00FA61CF"/>
    <w:rsid w:val="00FA667E"/>
    <w:rsid w:val="00FA68DE"/>
    <w:rsid w:val="00FA6941"/>
    <w:rsid w:val="00FA6C7B"/>
    <w:rsid w:val="00FA6C84"/>
    <w:rsid w:val="00FA7280"/>
    <w:rsid w:val="00FA728B"/>
    <w:rsid w:val="00FA7397"/>
    <w:rsid w:val="00FA7492"/>
    <w:rsid w:val="00FA74B5"/>
    <w:rsid w:val="00FA75A7"/>
    <w:rsid w:val="00FA76E1"/>
    <w:rsid w:val="00FA76E5"/>
    <w:rsid w:val="00FA7703"/>
    <w:rsid w:val="00FA793A"/>
    <w:rsid w:val="00FA7C08"/>
    <w:rsid w:val="00FB0139"/>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586"/>
    <w:rsid w:val="00FB263D"/>
    <w:rsid w:val="00FB28D7"/>
    <w:rsid w:val="00FB2A1C"/>
    <w:rsid w:val="00FB2AF0"/>
    <w:rsid w:val="00FB2F16"/>
    <w:rsid w:val="00FB3076"/>
    <w:rsid w:val="00FB3191"/>
    <w:rsid w:val="00FB352F"/>
    <w:rsid w:val="00FB35BE"/>
    <w:rsid w:val="00FB378E"/>
    <w:rsid w:val="00FB379D"/>
    <w:rsid w:val="00FB37C4"/>
    <w:rsid w:val="00FB37C8"/>
    <w:rsid w:val="00FB3882"/>
    <w:rsid w:val="00FB389D"/>
    <w:rsid w:val="00FB3999"/>
    <w:rsid w:val="00FB3C01"/>
    <w:rsid w:val="00FB3C23"/>
    <w:rsid w:val="00FB3E48"/>
    <w:rsid w:val="00FB3EBE"/>
    <w:rsid w:val="00FB3F8D"/>
    <w:rsid w:val="00FB4035"/>
    <w:rsid w:val="00FB42BB"/>
    <w:rsid w:val="00FB4325"/>
    <w:rsid w:val="00FB44C1"/>
    <w:rsid w:val="00FB47E4"/>
    <w:rsid w:val="00FB494E"/>
    <w:rsid w:val="00FB4A46"/>
    <w:rsid w:val="00FB4B48"/>
    <w:rsid w:val="00FB4E2E"/>
    <w:rsid w:val="00FB5107"/>
    <w:rsid w:val="00FB5260"/>
    <w:rsid w:val="00FB53AD"/>
    <w:rsid w:val="00FB5514"/>
    <w:rsid w:val="00FB5661"/>
    <w:rsid w:val="00FB56D1"/>
    <w:rsid w:val="00FB58B3"/>
    <w:rsid w:val="00FB5969"/>
    <w:rsid w:val="00FB59EA"/>
    <w:rsid w:val="00FB5AB9"/>
    <w:rsid w:val="00FB5D22"/>
    <w:rsid w:val="00FB5E73"/>
    <w:rsid w:val="00FB5EBF"/>
    <w:rsid w:val="00FB5ED7"/>
    <w:rsid w:val="00FB5F8B"/>
    <w:rsid w:val="00FB60B5"/>
    <w:rsid w:val="00FB612E"/>
    <w:rsid w:val="00FB63CD"/>
    <w:rsid w:val="00FB6410"/>
    <w:rsid w:val="00FB677C"/>
    <w:rsid w:val="00FB687F"/>
    <w:rsid w:val="00FB68F3"/>
    <w:rsid w:val="00FB6A88"/>
    <w:rsid w:val="00FB6B3B"/>
    <w:rsid w:val="00FB6D81"/>
    <w:rsid w:val="00FB702E"/>
    <w:rsid w:val="00FB7100"/>
    <w:rsid w:val="00FB74A3"/>
    <w:rsid w:val="00FB7B52"/>
    <w:rsid w:val="00FB7C73"/>
    <w:rsid w:val="00FB7E2C"/>
    <w:rsid w:val="00FB7E81"/>
    <w:rsid w:val="00FC000B"/>
    <w:rsid w:val="00FC00A0"/>
    <w:rsid w:val="00FC01B8"/>
    <w:rsid w:val="00FC0293"/>
    <w:rsid w:val="00FC0386"/>
    <w:rsid w:val="00FC0608"/>
    <w:rsid w:val="00FC06FA"/>
    <w:rsid w:val="00FC07B4"/>
    <w:rsid w:val="00FC096A"/>
    <w:rsid w:val="00FC09AE"/>
    <w:rsid w:val="00FC0A33"/>
    <w:rsid w:val="00FC0BB1"/>
    <w:rsid w:val="00FC0D65"/>
    <w:rsid w:val="00FC0EED"/>
    <w:rsid w:val="00FC0F07"/>
    <w:rsid w:val="00FC11DF"/>
    <w:rsid w:val="00FC12E9"/>
    <w:rsid w:val="00FC13BC"/>
    <w:rsid w:val="00FC17A5"/>
    <w:rsid w:val="00FC1957"/>
    <w:rsid w:val="00FC1C12"/>
    <w:rsid w:val="00FC1C37"/>
    <w:rsid w:val="00FC1CB4"/>
    <w:rsid w:val="00FC207D"/>
    <w:rsid w:val="00FC2135"/>
    <w:rsid w:val="00FC2143"/>
    <w:rsid w:val="00FC21E5"/>
    <w:rsid w:val="00FC2221"/>
    <w:rsid w:val="00FC23E0"/>
    <w:rsid w:val="00FC23EF"/>
    <w:rsid w:val="00FC246D"/>
    <w:rsid w:val="00FC24F2"/>
    <w:rsid w:val="00FC2718"/>
    <w:rsid w:val="00FC27A8"/>
    <w:rsid w:val="00FC292B"/>
    <w:rsid w:val="00FC294B"/>
    <w:rsid w:val="00FC2A25"/>
    <w:rsid w:val="00FC2C75"/>
    <w:rsid w:val="00FC302D"/>
    <w:rsid w:val="00FC306A"/>
    <w:rsid w:val="00FC30CD"/>
    <w:rsid w:val="00FC351E"/>
    <w:rsid w:val="00FC376E"/>
    <w:rsid w:val="00FC3783"/>
    <w:rsid w:val="00FC3A76"/>
    <w:rsid w:val="00FC3F2E"/>
    <w:rsid w:val="00FC3FCE"/>
    <w:rsid w:val="00FC4010"/>
    <w:rsid w:val="00FC412A"/>
    <w:rsid w:val="00FC42AB"/>
    <w:rsid w:val="00FC4399"/>
    <w:rsid w:val="00FC443C"/>
    <w:rsid w:val="00FC4447"/>
    <w:rsid w:val="00FC4565"/>
    <w:rsid w:val="00FC474A"/>
    <w:rsid w:val="00FC49A9"/>
    <w:rsid w:val="00FC4A1D"/>
    <w:rsid w:val="00FC4ABD"/>
    <w:rsid w:val="00FC50E3"/>
    <w:rsid w:val="00FC52AA"/>
    <w:rsid w:val="00FC565B"/>
    <w:rsid w:val="00FC596C"/>
    <w:rsid w:val="00FC59B7"/>
    <w:rsid w:val="00FC5BC0"/>
    <w:rsid w:val="00FC5BF8"/>
    <w:rsid w:val="00FC5C74"/>
    <w:rsid w:val="00FC5CD7"/>
    <w:rsid w:val="00FC5D62"/>
    <w:rsid w:val="00FC5E63"/>
    <w:rsid w:val="00FC6093"/>
    <w:rsid w:val="00FC6150"/>
    <w:rsid w:val="00FC6310"/>
    <w:rsid w:val="00FC63D4"/>
    <w:rsid w:val="00FC63E6"/>
    <w:rsid w:val="00FC6418"/>
    <w:rsid w:val="00FC68F9"/>
    <w:rsid w:val="00FC692B"/>
    <w:rsid w:val="00FC699E"/>
    <w:rsid w:val="00FC69EB"/>
    <w:rsid w:val="00FC69ED"/>
    <w:rsid w:val="00FC6B38"/>
    <w:rsid w:val="00FC6B9E"/>
    <w:rsid w:val="00FC6D1A"/>
    <w:rsid w:val="00FC6D50"/>
    <w:rsid w:val="00FC6EA4"/>
    <w:rsid w:val="00FC737E"/>
    <w:rsid w:val="00FC7404"/>
    <w:rsid w:val="00FC752E"/>
    <w:rsid w:val="00FC761E"/>
    <w:rsid w:val="00FC76FB"/>
    <w:rsid w:val="00FC7AA0"/>
    <w:rsid w:val="00FC7F19"/>
    <w:rsid w:val="00FD00B7"/>
    <w:rsid w:val="00FD0732"/>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CF7"/>
    <w:rsid w:val="00FD22ED"/>
    <w:rsid w:val="00FD236A"/>
    <w:rsid w:val="00FD23A3"/>
    <w:rsid w:val="00FD23A7"/>
    <w:rsid w:val="00FD2413"/>
    <w:rsid w:val="00FD2443"/>
    <w:rsid w:val="00FD2714"/>
    <w:rsid w:val="00FD2832"/>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4B8"/>
    <w:rsid w:val="00FD3547"/>
    <w:rsid w:val="00FD35E5"/>
    <w:rsid w:val="00FD3895"/>
    <w:rsid w:val="00FD3963"/>
    <w:rsid w:val="00FD3AE1"/>
    <w:rsid w:val="00FD3AF8"/>
    <w:rsid w:val="00FD3B67"/>
    <w:rsid w:val="00FD3C37"/>
    <w:rsid w:val="00FD3D22"/>
    <w:rsid w:val="00FD3EDB"/>
    <w:rsid w:val="00FD3FD5"/>
    <w:rsid w:val="00FD416C"/>
    <w:rsid w:val="00FD4245"/>
    <w:rsid w:val="00FD4280"/>
    <w:rsid w:val="00FD42B0"/>
    <w:rsid w:val="00FD4385"/>
    <w:rsid w:val="00FD44A4"/>
    <w:rsid w:val="00FD4525"/>
    <w:rsid w:val="00FD4657"/>
    <w:rsid w:val="00FD479C"/>
    <w:rsid w:val="00FD48F5"/>
    <w:rsid w:val="00FD49ED"/>
    <w:rsid w:val="00FD4AAE"/>
    <w:rsid w:val="00FD51B3"/>
    <w:rsid w:val="00FD5352"/>
    <w:rsid w:val="00FD56AD"/>
    <w:rsid w:val="00FD573F"/>
    <w:rsid w:val="00FD5895"/>
    <w:rsid w:val="00FD5CF7"/>
    <w:rsid w:val="00FD5E9B"/>
    <w:rsid w:val="00FD5F59"/>
    <w:rsid w:val="00FD60E2"/>
    <w:rsid w:val="00FD613F"/>
    <w:rsid w:val="00FD6145"/>
    <w:rsid w:val="00FD6290"/>
    <w:rsid w:val="00FD68B1"/>
    <w:rsid w:val="00FD6938"/>
    <w:rsid w:val="00FD6993"/>
    <w:rsid w:val="00FD6A38"/>
    <w:rsid w:val="00FD6EAD"/>
    <w:rsid w:val="00FD72ED"/>
    <w:rsid w:val="00FD734F"/>
    <w:rsid w:val="00FD74AE"/>
    <w:rsid w:val="00FD779B"/>
    <w:rsid w:val="00FD78C1"/>
    <w:rsid w:val="00FD7B48"/>
    <w:rsid w:val="00FD7D5A"/>
    <w:rsid w:val="00FD7FB1"/>
    <w:rsid w:val="00FE02E2"/>
    <w:rsid w:val="00FE09F4"/>
    <w:rsid w:val="00FE0C11"/>
    <w:rsid w:val="00FE0DF0"/>
    <w:rsid w:val="00FE0EAB"/>
    <w:rsid w:val="00FE0F77"/>
    <w:rsid w:val="00FE1130"/>
    <w:rsid w:val="00FE1330"/>
    <w:rsid w:val="00FE14FD"/>
    <w:rsid w:val="00FE173B"/>
    <w:rsid w:val="00FE1851"/>
    <w:rsid w:val="00FE18AC"/>
    <w:rsid w:val="00FE18D2"/>
    <w:rsid w:val="00FE191B"/>
    <w:rsid w:val="00FE19D9"/>
    <w:rsid w:val="00FE1A56"/>
    <w:rsid w:val="00FE1BA5"/>
    <w:rsid w:val="00FE1C15"/>
    <w:rsid w:val="00FE1E1D"/>
    <w:rsid w:val="00FE2088"/>
    <w:rsid w:val="00FE2375"/>
    <w:rsid w:val="00FE26F5"/>
    <w:rsid w:val="00FE2731"/>
    <w:rsid w:val="00FE28B3"/>
    <w:rsid w:val="00FE28FD"/>
    <w:rsid w:val="00FE2910"/>
    <w:rsid w:val="00FE2965"/>
    <w:rsid w:val="00FE2A04"/>
    <w:rsid w:val="00FE2AAC"/>
    <w:rsid w:val="00FE2B82"/>
    <w:rsid w:val="00FE2C53"/>
    <w:rsid w:val="00FE2D79"/>
    <w:rsid w:val="00FE2E06"/>
    <w:rsid w:val="00FE2E49"/>
    <w:rsid w:val="00FE2FC8"/>
    <w:rsid w:val="00FE2FF1"/>
    <w:rsid w:val="00FE31F4"/>
    <w:rsid w:val="00FE3254"/>
    <w:rsid w:val="00FE3401"/>
    <w:rsid w:val="00FE342B"/>
    <w:rsid w:val="00FE352F"/>
    <w:rsid w:val="00FE36F1"/>
    <w:rsid w:val="00FE390A"/>
    <w:rsid w:val="00FE39FF"/>
    <w:rsid w:val="00FE3B35"/>
    <w:rsid w:val="00FE3E82"/>
    <w:rsid w:val="00FE3FCC"/>
    <w:rsid w:val="00FE4169"/>
    <w:rsid w:val="00FE417A"/>
    <w:rsid w:val="00FE41AC"/>
    <w:rsid w:val="00FE423A"/>
    <w:rsid w:val="00FE426C"/>
    <w:rsid w:val="00FE442D"/>
    <w:rsid w:val="00FE471E"/>
    <w:rsid w:val="00FE47BF"/>
    <w:rsid w:val="00FE4A11"/>
    <w:rsid w:val="00FE4D90"/>
    <w:rsid w:val="00FE4EF1"/>
    <w:rsid w:val="00FE4EF6"/>
    <w:rsid w:val="00FE4F56"/>
    <w:rsid w:val="00FE5053"/>
    <w:rsid w:val="00FE51FD"/>
    <w:rsid w:val="00FE5326"/>
    <w:rsid w:val="00FE5424"/>
    <w:rsid w:val="00FE54BE"/>
    <w:rsid w:val="00FE55F2"/>
    <w:rsid w:val="00FE5A3C"/>
    <w:rsid w:val="00FE5A6A"/>
    <w:rsid w:val="00FE5AD3"/>
    <w:rsid w:val="00FE5BB0"/>
    <w:rsid w:val="00FE5BF3"/>
    <w:rsid w:val="00FE5CD3"/>
    <w:rsid w:val="00FE5D06"/>
    <w:rsid w:val="00FE5D60"/>
    <w:rsid w:val="00FE604F"/>
    <w:rsid w:val="00FE652E"/>
    <w:rsid w:val="00FE654B"/>
    <w:rsid w:val="00FE66AA"/>
    <w:rsid w:val="00FE68B9"/>
    <w:rsid w:val="00FE6EB9"/>
    <w:rsid w:val="00FE6FF3"/>
    <w:rsid w:val="00FE7303"/>
    <w:rsid w:val="00FE7372"/>
    <w:rsid w:val="00FE7398"/>
    <w:rsid w:val="00FE73B0"/>
    <w:rsid w:val="00FE7476"/>
    <w:rsid w:val="00FE7517"/>
    <w:rsid w:val="00FE75C2"/>
    <w:rsid w:val="00FE76AB"/>
    <w:rsid w:val="00FE7F62"/>
    <w:rsid w:val="00FF014A"/>
    <w:rsid w:val="00FF03DC"/>
    <w:rsid w:val="00FF040F"/>
    <w:rsid w:val="00FF04B0"/>
    <w:rsid w:val="00FF061D"/>
    <w:rsid w:val="00FF06FE"/>
    <w:rsid w:val="00FF070E"/>
    <w:rsid w:val="00FF0B78"/>
    <w:rsid w:val="00FF0BD5"/>
    <w:rsid w:val="00FF0C1E"/>
    <w:rsid w:val="00FF0E0A"/>
    <w:rsid w:val="00FF1044"/>
    <w:rsid w:val="00FF1395"/>
    <w:rsid w:val="00FF139B"/>
    <w:rsid w:val="00FF13B7"/>
    <w:rsid w:val="00FF13CF"/>
    <w:rsid w:val="00FF13E5"/>
    <w:rsid w:val="00FF16D7"/>
    <w:rsid w:val="00FF1754"/>
    <w:rsid w:val="00FF180D"/>
    <w:rsid w:val="00FF1A5E"/>
    <w:rsid w:val="00FF1D18"/>
    <w:rsid w:val="00FF1DB6"/>
    <w:rsid w:val="00FF21A2"/>
    <w:rsid w:val="00FF21A3"/>
    <w:rsid w:val="00FF23EB"/>
    <w:rsid w:val="00FF248D"/>
    <w:rsid w:val="00FF25D8"/>
    <w:rsid w:val="00FF263D"/>
    <w:rsid w:val="00FF26C2"/>
    <w:rsid w:val="00FF26E8"/>
    <w:rsid w:val="00FF2DB9"/>
    <w:rsid w:val="00FF2F3E"/>
    <w:rsid w:val="00FF2F77"/>
    <w:rsid w:val="00FF31BF"/>
    <w:rsid w:val="00FF332D"/>
    <w:rsid w:val="00FF33C8"/>
    <w:rsid w:val="00FF34F6"/>
    <w:rsid w:val="00FF36AF"/>
    <w:rsid w:val="00FF3744"/>
    <w:rsid w:val="00FF385F"/>
    <w:rsid w:val="00FF3B85"/>
    <w:rsid w:val="00FF3C8F"/>
    <w:rsid w:val="00FF3C9D"/>
    <w:rsid w:val="00FF3DE7"/>
    <w:rsid w:val="00FF3E23"/>
    <w:rsid w:val="00FF3FD1"/>
    <w:rsid w:val="00FF40B9"/>
    <w:rsid w:val="00FF41FB"/>
    <w:rsid w:val="00FF4228"/>
    <w:rsid w:val="00FF429D"/>
    <w:rsid w:val="00FF4595"/>
    <w:rsid w:val="00FF4660"/>
    <w:rsid w:val="00FF4753"/>
    <w:rsid w:val="00FF4873"/>
    <w:rsid w:val="00FF487B"/>
    <w:rsid w:val="00FF489C"/>
    <w:rsid w:val="00FF48FB"/>
    <w:rsid w:val="00FF4A02"/>
    <w:rsid w:val="00FF4A57"/>
    <w:rsid w:val="00FF4AC6"/>
    <w:rsid w:val="00FF4AC7"/>
    <w:rsid w:val="00FF4DE3"/>
    <w:rsid w:val="00FF4EBB"/>
    <w:rsid w:val="00FF4FA3"/>
    <w:rsid w:val="00FF5130"/>
    <w:rsid w:val="00FF566B"/>
    <w:rsid w:val="00FF588F"/>
    <w:rsid w:val="00FF5962"/>
    <w:rsid w:val="00FF59AA"/>
    <w:rsid w:val="00FF5A77"/>
    <w:rsid w:val="00FF5BD9"/>
    <w:rsid w:val="00FF5CF6"/>
    <w:rsid w:val="00FF5E8A"/>
    <w:rsid w:val="00FF5EDF"/>
    <w:rsid w:val="00FF60CA"/>
    <w:rsid w:val="00FF6389"/>
    <w:rsid w:val="00FF6456"/>
    <w:rsid w:val="00FF669A"/>
    <w:rsid w:val="00FF672B"/>
    <w:rsid w:val="00FF6C2C"/>
    <w:rsid w:val="00FF6C85"/>
    <w:rsid w:val="00FF6CDE"/>
    <w:rsid w:val="00FF6D04"/>
    <w:rsid w:val="00FF6F22"/>
    <w:rsid w:val="00FF72CA"/>
    <w:rsid w:val="00FF7470"/>
    <w:rsid w:val="00FF75BB"/>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6C54A"/>
  <w15:docId w15:val="{AFB72A9A-D7A8-496C-9F66-3FAB9786A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F90908"/>
  </w:style>
  <w:style w:type="paragraph" w:styleId="Heading1">
    <w:name w:val="heading 1"/>
    <w:aliases w:val="1"/>
    <w:basedOn w:val="Normal"/>
    <w:next w:val="Heading3"/>
    <w:link w:val="Heading1Char"/>
    <w:uiPriority w:val="1"/>
    <w:qFormat/>
    <w:rsid w:val="00500F39"/>
    <w:pPr>
      <w:keepNext/>
      <w:pageBreakBefore/>
      <w:numPr>
        <w:numId w:val="12"/>
      </w:numPr>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B List 1,YC Bulet,lp1,Paragraphe de liste1,Use Case List Paragraph,List Paragraph11,Liste 1,List Paragraph Char Char,SGLText List Paragraph,Normal Sentence,Colorful List - Accent 11,List Paragraph111,Listed Body,lp11,Steps,列出段落2,TOC styl"/>
    <w:basedOn w:val="Normal"/>
    <w:link w:val="ListParagraphChar"/>
    <w:uiPriority w:val="34"/>
    <w:qFormat/>
    <w:rsid w:val="00CA3ABB"/>
    <w:pPr>
      <w:ind w:left="720"/>
      <w:contextualSpacing/>
    </w:pPr>
  </w:style>
  <w:style w:type="character" w:customStyle="1" w:styleId="ListParagraphChar">
    <w:name w:val="List Paragraph Char"/>
    <w:aliases w:val="AB List 1 Char,YC Bulet Char,lp1 Char,Paragraphe de liste1 Char,Use Case List Paragraph Char,List Paragraph11 Char,Liste 1 Char,List Paragraph Char Char Char,SGLText List Paragraph Char,Normal Sentence Char,List Paragraph111 Char"/>
    <w:basedOn w:val="DefaultParagraphFont"/>
    <w:link w:val="ListParagraph"/>
    <w:uiPriority w:val="34"/>
    <w:qFormat/>
    <w:rsid w:val="002A7EA1"/>
  </w:style>
  <w:style w:type="paragraph" w:styleId="TOCHeading">
    <w:name w:val="TOC Heading"/>
    <w:basedOn w:val="Heading1"/>
    <w:next w:val="Normal"/>
    <w:uiPriority w:val="39"/>
    <w:unhideWhenUsed/>
    <w:qFormat/>
    <w:rsid w:val="00500F39"/>
    <w:pPr>
      <w:numPr>
        <w:numId w:val="0"/>
      </w:numPr>
      <w:outlineLvl w:val="9"/>
    </w:pPr>
  </w:style>
  <w:style w:type="paragraph" w:styleId="TOC1">
    <w:name w:val="toc 1"/>
    <w:basedOn w:val="Normal"/>
    <w:next w:val="Normal"/>
    <w:autoRedefine/>
    <w:uiPriority w:val="39"/>
    <w:unhideWhenUsed/>
    <w:rsid w:val="00C900D4"/>
    <w:pPr>
      <w:tabs>
        <w:tab w:val="right" w:leader="dot" w:pos="9895"/>
      </w:tabs>
      <w:bidi/>
      <w:spacing w:before="120" w:after="120"/>
    </w:pPr>
    <w:rPr>
      <w:rFonts w:ascii="DIN Next LT Arabic" w:hAnsi="DIN Next LT Arabic" w:cs="DIN Next LT Arabic"/>
      <w:b/>
      <w:bCs/>
      <w:caps/>
      <w:noProof/>
      <w:sz w:val="24"/>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5"/>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3"/>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semiHidden/>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styleId="LightShading-Accent1">
    <w:name w:val="Light Shading Accent 1"/>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styleId="LightShading">
    <w:name w:val="Light Shading"/>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styleId="LightGrid-Accent1">
    <w:name w:val="Light Grid Accent 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styleId="ColorfulList">
    <w:name w:val="Colorful List"/>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styleId="LightList">
    <w:name w:val="Light List"/>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6E4A57"/>
    <w:pPr>
      <w:tabs>
        <w:tab w:val="left" w:pos="1540"/>
        <w:tab w:val="left" w:pos="2774"/>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5"/>
      </w:numPr>
    </w:pPr>
  </w:style>
  <w:style w:type="paragraph" w:customStyle="1" w:styleId="Listroman">
    <w:name w:val="List roman"/>
    <w:basedOn w:val="Normal"/>
    <w:uiPriority w:val="6"/>
    <w:qFormat/>
    <w:rsid w:val="00500F39"/>
    <w:pPr>
      <w:numPr>
        <w:numId w:val="16"/>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4"/>
      </w:numPr>
      <w:spacing w:before="60" w:after="60"/>
    </w:pPr>
  </w:style>
  <w:style w:type="numbering" w:customStyle="1" w:styleId="Style5">
    <w:name w:val="Style5"/>
    <w:uiPriority w:val="99"/>
    <w:rsid w:val="00B34800"/>
    <w:pPr>
      <w:numPr>
        <w:numId w:val="17"/>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paragraph" w:customStyle="1" w:styleId="m-7216295350218228263msolistparagraph">
    <w:name w:val="m_-7216295350218228263msolistparagraph"/>
    <w:basedOn w:val="Normal"/>
    <w:rsid w:val="00905946"/>
    <w:pPr>
      <w:spacing w:before="100" w:beforeAutospacing="1" w:after="100" w:afterAutospacing="1"/>
    </w:pPr>
    <w:rPr>
      <w:rFonts w:ascii="Times New Roman" w:eastAsia="Times New Roman" w:hAnsi="Times New Roman" w:cs="Times New Roman"/>
      <w:sz w:val="24"/>
      <w:szCs w:val="24"/>
    </w:rPr>
  </w:style>
  <w:style w:type="paragraph" w:customStyle="1" w:styleId="a">
    <w:name w:val="فرعي"/>
    <w:basedOn w:val="Normal"/>
    <w:link w:val="Char"/>
    <w:rsid w:val="000A4C8E"/>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0A4C8E"/>
    <w:rPr>
      <w:rFonts w:asciiTheme="minorBidi" w:eastAsiaTheme="minorHAnsi" w:hAnsiTheme="minorBidi"/>
      <w:b/>
      <w:bCs/>
      <w:sz w:val="34"/>
      <w:szCs w:val="34"/>
      <w:u w:val="single"/>
    </w:rPr>
  </w:style>
  <w:style w:type="character" w:customStyle="1" w:styleId="UnresolvedMention1">
    <w:name w:val="Unresolved Mention1"/>
    <w:basedOn w:val="DefaultParagraphFont"/>
    <w:uiPriority w:val="99"/>
    <w:semiHidden/>
    <w:unhideWhenUsed/>
    <w:rsid w:val="00457F36"/>
    <w:rPr>
      <w:color w:val="605E5C"/>
      <w:shd w:val="clear" w:color="auto" w:fill="E1DFDD"/>
    </w:rPr>
  </w:style>
  <w:style w:type="table" w:customStyle="1" w:styleId="SmartTextTable1">
    <w:name w:val="Smart Text Table1"/>
    <w:basedOn w:val="TableNormal"/>
    <w:next w:val="TableGrid"/>
    <w:rsid w:val="002F27F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DA0096"/>
  </w:style>
  <w:style w:type="character" w:customStyle="1" w:styleId="UnresolvedMention2">
    <w:name w:val="Unresolved Mention2"/>
    <w:basedOn w:val="DefaultParagraphFont"/>
    <w:uiPriority w:val="99"/>
    <w:semiHidden/>
    <w:unhideWhenUsed/>
    <w:rsid w:val="00A23A65"/>
    <w:rPr>
      <w:color w:val="605E5C"/>
      <w:shd w:val="clear" w:color="auto" w:fill="E1DFDD"/>
    </w:rPr>
  </w:style>
  <w:style w:type="character" w:styleId="UnresolvedMention">
    <w:name w:val="Unresolved Mention"/>
    <w:basedOn w:val="DefaultParagraphFont"/>
    <w:uiPriority w:val="99"/>
    <w:semiHidden/>
    <w:unhideWhenUsed/>
    <w:rsid w:val="009C1B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64962138">
      <w:bodyDiv w:val="1"/>
      <w:marLeft w:val="0"/>
      <w:marRight w:val="0"/>
      <w:marTop w:val="0"/>
      <w:marBottom w:val="0"/>
      <w:divBdr>
        <w:top w:val="none" w:sz="0" w:space="0" w:color="auto"/>
        <w:left w:val="none" w:sz="0" w:space="0" w:color="auto"/>
        <w:bottom w:val="none" w:sz="0" w:space="0" w:color="auto"/>
        <w:right w:val="none" w:sz="0" w:space="0" w:color="auto"/>
      </w:divBdr>
    </w:div>
    <w:div w:id="75789131">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148137766">
      <w:bodyDiv w:val="1"/>
      <w:marLeft w:val="0"/>
      <w:marRight w:val="0"/>
      <w:marTop w:val="0"/>
      <w:marBottom w:val="0"/>
      <w:divBdr>
        <w:top w:val="none" w:sz="0" w:space="0" w:color="auto"/>
        <w:left w:val="none" w:sz="0" w:space="0" w:color="auto"/>
        <w:bottom w:val="none" w:sz="0" w:space="0" w:color="auto"/>
        <w:right w:val="none" w:sz="0" w:space="0" w:color="auto"/>
      </w:divBdr>
    </w:div>
    <w:div w:id="195890684">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41372717">
      <w:bodyDiv w:val="1"/>
      <w:marLeft w:val="0"/>
      <w:marRight w:val="0"/>
      <w:marTop w:val="0"/>
      <w:marBottom w:val="0"/>
      <w:divBdr>
        <w:top w:val="none" w:sz="0" w:space="0" w:color="auto"/>
        <w:left w:val="none" w:sz="0" w:space="0" w:color="auto"/>
        <w:bottom w:val="none" w:sz="0" w:space="0" w:color="auto"/>
        <w:right w:val="none" w:sz="0" w:space="0" w:color="auto"/>
      </w:divBdr>
    </w:div>
    <w:div w:id="245727101">
      <w:bodyDiv w:val="1"/>
      <w:marLeft w:val="0"/>
      <w:marRight w:val="0"/>
      <w:marTop w:val="0"/>
      <w:marBottom w:val="0"/>
      <w:divBdr>
        <w:top w:val="none" w:sz="0" w:space="0" w:color="auto"/>
        <w:left w:val="none" w:sz="0" w:space="0" w:color="auto"/>
        <w:bottom w:val="none" w:sz="0" w:space="0" w:color="auto"/>
        <w:right w:val="none" w:sz="0" w:space="0" w:color="auto"/>
      </w:divBdr>
    </w:div>
    <w:div w:id="253246338">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56984307">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05150974">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594825310">
      <w:bodyDiv w:val="1"/>
      <w:marLeft w:val="0"/>
      <w:marRight w:val="0"/>
      <w:marTop w:val="0"/>
      <w:marBottom w:val="0"/>
      <w:divBdr>
        <w:top w:val="none" w:sz="0" w:space="0" w:color="auto"/>
        <w:left w:val="none" w:sz="0" w:space="0" w:color="auto"/>
        <w:bottom w:val="none" w:sz="0" w:space="0" w:color="auto"/>
        <w:right w:val="none" w:sz="0" w:space="0" w:color="auto"/>
      </w:divBdr>
    </w:div>
    <w:div w:id="610863904">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788937893">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69225917">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8485413">
      <w:bodyDiv w:val="1"/>
      <w:marLeft w:val="0"/>
      <w:marRight w:val="0"/>
      <w:marTop w:val="0"/>
      <w:marBottom w:val="0"/>
      <w:divBdr>
        <w:top w:val="none" w:sz="0" w:space="0" w:color="auto"/>
        <w:left w:val="none" w:sz="0" w:space="0" w:color="auto"/>
        <w:bottom w:val="none" w:sz="0" w:space="0" w:color="auto"/>
        <w:right w:val="none" w:sz="0" w:space="0" w:color="auto"/>
      </w:divBdr>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35292717">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4249363">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189610196">
      <w:bodyDiv w:val="1"/>
      <w:marLeft w:val="0"/>
      <w:marRight w:val="0"/>
      <w:marTop w:val="0"/>
      <w:marBottom w:val="0"/>
      <w:divBdr>
        <w:top w:val="none" w:sz="0" w:space="0" w:color="auto"/>
        <w:left w:val="none" w:sz="0" w:space="0" w:color="auto"/>
        <w:bottom w:val="none" w:sz="0" w:space="0" w:color="auto"/>
        <w:right w:val="none" w:sz="0" w:space="0" w:color="auto"/>
      </w:divBdr>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32740093">
      <w:bodyDiv w:val="1"/>
      <w:marLeft w:val="0"/>
      <w:marRight w:val="0"/>
      <w:marTop w:val="0"/>
      <w:marBottom w:val="0"/>
      <w:divBdr>
        <w:top w:val="none" w:sz="0" w:space="0" w:color="auto"/>
        <w:left w:val="none" w:sz="0" w:space="0" w:color="auto"/>
        <w:bottom w:val="none" w:sz="0" w:space="0" w:color="auto"/>
        <w:right w:val="none" w:sz="0" w:space="0" w:color="auto"/>
      </w:divBdr>
    </w:div>
    <w:div w:id="1235043244">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263756203">
      <w:bodyDiv w:val="1"/>
      <w:marLeft w:val="0"/>
      <w:marRight w:val="0"/>
      <w:marTop w:val="0"/>
      <w:marBottom w:val="0"/>
      <w:divBdr>
        <w:top w:val="none" w:sz="0" w:space="0" w:color="auto"/>
        <w:left w:val="none" w:sz="0" w:space="0" w:color="auto"/>
        <w:bottom w:val="none" w:sz="0" w:space="0" w:color="auto"/>
        <w:right w:val="none" w:sz="0" w:space="0" w:color="auto"/>
      </w:divBdr>
    </w:div>
    <w:div w:id="1274627407">
      <w:bodyDiv w:val="1"/>
      <w:marLeft w:val="0"/>
      <w:marRight w:val="0"/>
      <w:marTop w:val="0"/>
      <w:marBottom w:val="0"/>
      <w:divBdr>
        <w:top w:val="none" w:sz="0" w:space="0" w:color="auto"/>
        <w:left w:val="none" w:sz="0" w:space="0" w:color="auto"/>
        <w:bottom w:val="none" w:sz="0" w:space="0" w:color="auto"/>
        <w:right w:val="none" w:sz="0" w:space="0" w:color="auto"/>
      </w:divBdr>
    </w:div>
    <w:div w:id="1277054591">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59626743">
      <w:bodyDiv w:val="1"/>
      <w:marLeft w:val="0"/>
      <w:marRight w:val="0"/>
      <w:marTop w:val="0"/>
      <w:marBottom w:val="0"/>
      <w:divBdr>
        <w:top w:val="none" w:sz="0" w:space="0" w:color="auto"/>
        <w:left w:val="none" w:sz="0" w:space="0" w:color="auto"/>
        <w:bottom w:val="none" w:sz="0" w:space="0" w:color="auto"/>
        <w:right w:val="none" w:sz="0" w:space="0" w:color="auto"/>
      </w:divBdr>
    </w:div>
    <w:div w:id="1364668321">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33028810">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703633657">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780642789">
      <w:bodyDiv w:val="1"/>
      <w:marLeft w:val="0"/>
      <w:marRight w:val="0"/>
      <w:marTop w:val="0"/>
      <w:marBottom w:val="0"/>
      <w:divBdr>
        <w:top w:val="none" w:sz="0" w:space="0" w:color="auto"/>
        <w:left w:val="none" w:sz="0" w:space="0" w:color="auto"/>
        <w:bottom w:val="none" w:sz="0" w:space="0" w:color="auto"/>
        <w:right w:val="none" w:sz="0" w:space="0" w:color="auto"/>
      </w:divBdr>
    </w:div>
    <w:div w:id="1891770214">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33051787">
      <w:bodyDiv w:val="1"/>
      <w:marLeft w:val="0"/>
      <w:marRight w:val="0"/>
      <w:marTop w:val="0"/>
      <w:marBottom w:val="0"/>
      <w:divBdr>
        <w:top w:val="none" w:sz="0" w:space="0" w:color="auto"/>
        <w:left w:val="none" w:sz="0" w:space="0" w:color="auto"/>
        <w:bottom w:val="none" w:sz="0" w:space="0" w:color="auto"/>
        <w:right w:val="none" w:sz="0" w:space="0" w:color="auto"/>
      </w:divBdr>
    </w:div>
    <w:div w:id="1940478161">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1956598631">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90B6CE97264E989C8636662BC1E116"/>
        <w:category>
          <w:name w:val="General"/>
          <w:gallery w:val="placeholder"/>
        </w:category>
        <w:types>
          <w:type w:val="bbPlcHdr"/>
        </w:types>
        <w:behaviors>
          <w:behavior w:val="content"/>
        </w:behaviors>
        <w:guid w:val="{98280128-EAAD-4031-8C9C-AC2F09B4F21B}"/>
      </w:docPartPr>
      <w:docPartBody>
        <w:p w:rsidR="00A51D96" w:rsidRDefault="007243B0" w:rsidP="007243B0">
          <w:pPr>
            <w:pStyle w:val="8A90B6CE97264E989C8636662BC1E116"/>
          </w:pPr>
          <w:r w:rsidRPr="000F119C">
            <w:rPr>
              <w:rStyle w:val="PlaceholderText"/>
            </w:rPr>
            <w:t>Click or tap here to enter text.</w:t>
          </w:r>
        </w:p>
      </w:docPartBody>
    </w:docPart>
    <w:docPart>
      <w:docPartPr>
        <w:name w:val="841876E6AA0A4EFFB04BF76A182E5D54"/>
        <w:category>
          <w:name w:val="General"/>
          <w:gallery w:val="placeholder"/>
        </w:category>
        <w:types>
          <w:type w:val="bbPlcHdr"/>
        </w:types>
        <w:behaviors>
          <w:behavior w:val="content"/>
        </w:behaviors>
        <w:guid w:val="{DA484B72-AAE7-42E6-B755-0C00D61548A2}"/>
      </w:docPartPr>
      <w:docPartBody>
        <w:p w:rsidR="00A51D96" w:rsidRDefault="007243B0" w:rsidP="007243B0">
          <w:pPr>
            <w:pStyle w:val="841876E6AA0A4EFFB04BF76A182E5D54"/>
          </w:pPr>
          <w:r w:rsidRPr="000F119C">
            <w:rPr>
              <w:rStyle w:val="PlaceholderText"/>
            </w:rPr>
            <w:t>Click or tap here to enter text.</w:t>
          </w:r>
        </w:p>
      </w:docPartBody>
    </w:docPart>
    <w:docPart>
      <w:docPartPr>
        <w:name w:val="D4727B3BFA374C06886DBEB739F74D87"/>
        <w:category>
          <w:name w:val="General"/>
          <w:gallery w:val="placeholder"/>
        </w:category>
        <w:types>
          <w:type w:val="bbPlcHdr"/>
        </w:types>
        <w:behaviors>
          <w:behavior w:val="content"/>
        </w:behaviors>
        <w:guid w:val="{4DFDE639-3B5B-4D13-9D4D-E2146B685A62}"/>
      </w:docPartPr>
      <w:docPartBody>
        <w:p w:rsidR="00A51D96" w:rsidRDefault="007243B0" w:rsidP="007243B0">
          <w:pPr>
            <w:pStyle w:val="D4727B3BFA374C06886DBEB739F74D87"/>
          </w:pPr>
          <w:r w:rsidRPr="000F119C">
            <w:rPr>
              <w:rStyle w:val="PlaceholderText"/>
            </w:rPr>
            <w:t>Click or tap to enter a date.</w:t>
          </w:r>
        </w:p>
      </w:docPartBody>
    </w:docPart>
    <w:docPart>
      <w:docPartPr>
        <w:name w:val="EC9AB0D13B604CC7B4A49886D6627C34"/>
        <w:category>
          <w:name w:val="General"/>
          <w:gallery w:val="placeholder"/>
        </w:category>
        <w:types>
          <w:type w:val="bbPlcHdr"/>
        </w:types>
        <w:behaviors>
          <w:behavior w:val="content"/>
        </w:behaviors>
        <w:guid w:val="{9C3B2D67-73BF-4DE2-864B-573FE8FEABEA}"/>
      </w:docPartPr>
      <w:docPartBody>
        <w:p w:rsidR="00A51D96" w:rsidRDefault="007243B0" w:rsidP="007243B0">
          <w:pPr>
            <w:pStyle w:val="EC9AB0D13B604CC7B4A49886D6627C34"/>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panose1 w:val="020B0503020203050203"/>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936F9"/>
    <w:rsid w:val="000065AC"/>
    <w:rsid w:val="00016509"/>
    <w:rsid w:val="0004255B"/>
    <w:rsid w:val="00052825"/>
    <w:rsid w:val="000613F1"/>
    <w:rsid w:val="000642A8"/>
    <w:rsid w:val="00066FD1"/>
    <w:rsid w:val="00075CCF"/>
    <w:rsid w:val="000D3BC6"/>
    <w:rsid w:val="000E2C50"/>
    <w:rsid w:val="000E40B8"/>
    <w:rsid w:val="000E5037"/>
    <w:rsid w:val="00103DF8"/>
    <w:rsid w:val="00110081"/>
    <w:rsid w:val="001209F4"/>
    <w:rsid w:val="00142EFD"/>
    <w:rsid w:val="001634C6"/>
    <w:rsid w:val="00166A09"/>
    <w:rsid w:val="00183C50"/>
    <w:rsid w:val="001871AC"/>
    <w:rsid w:val="00192594"/>
    <w:rsid w:val="00192FC3"/>
    <w:rsid w:val="001B4753"/>
    <w:rsid w:val="001D6215"/>
    <w:rsid w:val="002131FD"/>
    <w:rsid w:val="0021324F"/>
    <w:rsid w:val="00224A1A"/>
    <w:rsid w:val="00225CC5"/>
    <w:rsid w:val="00227394"/>
    <w:rsid w:val="002375FB"/>
    <w:rsid w:val="00281049"/>
    <w:rsid w:val="00285EE3"/>
    <w:rsid w:val="002871CB"/>
    <w:rsid w:val="00293FEE"/>
    <w:rsid w:val="002A5B24"/>
    <w:rsid w:val="002A5CB7"/>
    <w:rsid w:val="002A7171"/>
    <w:rsid w:val="002B3AFD"/>
    <w:rsid w:val="002C020D"/>
    <w:rsid w:val="002C05E7"/>
    <w:rsid w:val="002D42E6"/>
    <w:rsid w:val="002E2004"/>
    <w:rsid w:val="002F41B1"/>
    <w:rsid w:val="003039CA"/>
    <w:rsid w:val="00316572"/>
    <w:rsid w:val="00332027"/>
    <w:rsid w:val="00351B52"/>
    <w:rsid w:val="00354248"/>
    <w:rsid w:val="00363D60"/>
    <w:rsid w:val="003701FA"/>
    <w:rsid w:val="003779B5"/>
    <w:rsid w:val="003802C0"/>
    <w:rsid w:val="00384206"/>
    <w:rsid w:val="003975A1"/>
    <w:rsid w:val="003A16A4"/>
    <w:rsid w:val="003B57C2"/>
    <w:rsid w:val="003C2544"/>
    <w:rsid w:val="003C3C1A"/>
    <w:rsid w:val="003C3C23"/>
    <w:rsid w:val="003C4C00"/>
    <w:rsid w:val="003C7B04"/>
    <w:rsid w:val="003E6BD0"/>
    <w:rsid w:val="003F5A44"/>
    <w:rsid w:val="00413A5B"/>
    <w:rsid w:val="00441121"/>
    <w:rsid w:val="0044274E"/>
    <w:rsid w:val="00464FCB"/>
    <w:rsid w:val="004672E2"/>
    <w:rsid w:val="00470E4B"/>
    <w:rsid w:val="00480E9B"/>
    <w:rsid w:val="00481547"/>
    <w:rsid w:val="0049732C"/>
    <w:rsid w:val="00497460"/>
    <w:rsid w:val="004B2F3B"/>
    <w:rsid w:val="004B6288"/>
    <w:rsid w:val="004C3F8D"/>
    <w:rsid w:val="004C4A36"/>
    <w:rsid w:val="004E1435"/>
    <w:rsid w:val="004F298F"/>
    <w:rsid w:val="004F5C7C"/>
    <w:rsid w:val="004F5D24"/>
    <w:rsid w:val="00502595"/>
    <w:rsid w:val="00510531"/>
    <w:rsid w:val="00511603"/>
    <w:rsid w:val="005144E3"/>
    <w:rsid w:val="00516033"/>
    <w:rsid w:val="00524FA2"/>
    <w:rsid w:val="005272D7"/>
    <w:rsid w:val="005427D9"/>
    <w:rsid w:val="00544148"/>
    <w:rsid w:val="00565A48"/>
    <w:rsid w:val="005664B5"/>
    <w:rsid w:val="00577D1F"/>
    <w:rsid w:val="005848A1"/>
    <w:rsid w:val="00585E05"/>
    <w:rsid w:val="00591707"/>
    <w:rsid w:val="00593BB1"/>
    <w:rsid w:val="005A6086"/>
    <w:rsid w:val="005B2DA3"/>
    <w:rsid w:val="005B32FB"/>
    <w:rsid w:val="005C2217"/>
    <w:rsid w:val="005C26AC"/>
    <w:rsid w:val="005D1ACE"/>
    <w:rsid w:val="005D1CD5"/>
    <w:rsid w:val="00605085"/>
    <w:rsid w:val="0061163A"/>
    <w:rsid w:val="00650211"/>
    <w:rsid w:val="00655A42"/>
    <w:rsid w:val="00667B5D"/>
    <w:rsid w:val="006719E6"/>
    <w:rsid w:val="00673CAF"/>
    <w:rsid w:val="00694D09"/>
    <w:rsid w:val="00696096"/>
    <w:rsid w:val="0069622E"/>
    <w:rsid w:val="006965C5"/>
    <w:rsid w:val="006B3397"/>
    <w:rsid w:val="006C39C8"/>
    <w:rsid w:val="006C4255"/>
    <w:rsid w:val="006C5EAC"/>
    <w:rsid w:val="006D3F10"/>
    <w:rsid w:val="006E112C"/>
    <w:rsid w:val="006E1EA8"/>
    <w:rsid w:val="006E4B4A"/>
    <w:rsid w:val="006E68E5"/>
    <w:rsid w:val="006E7DB8"/>
    <w:rsid w:val="00700ACE"/>
    <w:rsid w:val="00704056"/>
    <w:rsid w:val="00704E9A"/>
    <w:rsid w:val="007243B0"/>
    <w:rsid w:val="00727A10"/>
    <w:rsid w:val="00745819"/>
    <w:rsid w:val="00747314"/>
    <w:rsid w:val="0075564B"/>
    <w:rsid w:val="007802E8"/>
    <w:rsid w:val="007B2DA1"/>
    <w:rsid w:val="007C71B7"/>
    <w:rsid w:val="007D604B"/>
    <w:rsid w:val="007D651E"/>
    <w:rsid w:val="007F7BA6"/>
    <w:rsid w:val="00807250"/>
    <w:rsid w:val="00811E99"/>
    <w:rsid w:val="00825BEB"/>
    <w:rsid w:val="00826038"/>
    <w:rsid w:val="00840C76"/>
    <w:rsid w:val="00846EA9"/>
    <w:rsid w:val="00866CDE"/>
    <w:rsid w:val="008933E3"/>
    <w:rsid w:val="00897E4F"/>
    <w:rsid w:val="008A1473"/>
    <w:rsid w:val="008A1F06"/>
    <w:rsid w:val="008A26FA"/>
    <w:rsid w:val="008A4C96"/>
    <w:rsid w:val="008A6BA2"/>
    <w:rsid w:val="008B02DD"/>
    <w:rsid w:val="008C531F"/>
    <w:rsid w:val="008D2585"/>
    <w:rsid w:val="008E2A10"/>
    <w:rsid w:val="008F203D"/>
    <w:rsid w:val="008F6903"/>
    <w:rsid w:val="009104BD"/>
    <w:rsid w:val="00917556"/>
    <w:rsid w:val="00917FD7"/>
    <w:rsid w:val="009374CD"/>
    <w:rsid w:val="00957A0B"/>
    <w:rsid w:val="00961EFD"/>
    <w:rsid w:val="00976976"/>
    <w:rsid w:val="009936F9"/>
    <w:rsid w:val="009A6618"/>
    <w:rsid w:val="009A7B4B"/>
    <w:rsid w:val="009B0475"/>
    <w:rsid w:val="009C35D0"/>
    <w:rsid w:val="009D4144"/>
    <w:rsid w:val="009D5A87"/>
    <w:rsid w:val="009E0371"/>
    <w:rsid w:val="009E3F4E"/>
    <w:rsid w:val="00A31CC1"/>
    <w:rsid w:val="00A51D96"/>
    <w:rsid w:val="00A53DCB"/>
    <w:rsid w:val="00A81B96"/>
    <w:rsid w:val="00A96923"/>
    <w:rsid w:val="00AA1AF6"/>
    <w:rsid w:val="00AB55BD"/>
    <w:rsid w:val="00AB69B6"/>
    <w:rsid w:val="00AC7688"/>
    <w:rsid w:val="00AE59DD"/>
    <w:rsid w:val="00B13552"/>
    <w:rsid w:val="00B172EE"/>
    <w:rsid w:val="00B474D9"/>
    <w:rsid w:val="00B475AB"/>
    <w:rsid w:val="00B54F20"/>
    <w:rsid w:val="00B62318"/>
    <w:rsid w:val="00B66916"/>
    <w:rsid w:val="00B718ED"/>
    <w:rsid w:val="00B729C8"/>
    <w:rsid w:val="00B7397F"/>
    <w:rsid w:val="00B7785F"/>
    <w:rsid w:val="00B83B24"/>
    <w:rsid w:val="00BA578B"/>
    <w:rsid w:val="00BB6E20"/>
    <w:rsid w:val="00BC0EDF"/>
    <w:rsid w:val="00BE4E54"/>
    <w:rsid w:val="00BE6C97"/>
    <w:rsid w:val="00BF53DF"/>
    <w:rsid w:val="00C000BB"/>
    <w:rsid w:val="00C002F6"/>
    <w:rsid w:val="00C26651"/>
    <w:rsid w:val="00C34B82"/>
    <w:rsid w:val="00C41BF7"/>
    <w:rsid w:val="00C47F93"/>
    <w:rsid w:val="00C54949"/>
    <w:rsid w:val="00C63D6F"/>
    <w:rsid w:val="00C752EA"/>
    <w:rsid w:val="00C83148"/>
    <w:rsid w:val="00C86049"/>
    <w:rsid w:val="00CB1816"/>
    <w:rsid w:val="00D02AB4"/>
    <w:rsid w:val="00D03297"/>
    <w:rsid w:val="00D15A49"/>
    <w:rsid w:val="00D2308F"/>
    <w:rsid w:val="00D26E91"/>
    <w:rsid w:val="00D304CE"/>
    <w:rsid w:val="00D46808"/>
    <w:rsid w:val="00D47591"/>
    <w:rsid w:val="00D47B4D"/>
    <w:rsid w:val="00D662CB"/>
    <w:rsid w:val="00D75D0E"/>
    <w:rsid w:val="00D8067D"/>
    <w:rsid w:val="00D83C4B"/>
    <w:rsid w:val="00D87C5D"/>
    <w:rsid w:val="00DA651A"/>
    <w:rsid w:val="00DA77EF"/>
    <w:rsid w:val="00DC32FE"/>
    <w:rsid w:val="00DC57DF"/>
    <w:rsid w:val="00DD23B6"/>
    <w:rsid w:val="00DD25C9"/>
    <w:rsid w:val="00DD33C5"/>
    <w:rsid w:val="00DD49F2"/>
    <w:rsid w:val="00E017C7"/>
    <w:rsid w:val="00E04523"/>
    <w:rsid w:val="00E06632"/>
    <w:rsid w:val="00E11242"/>
    <w:rsid w:val="00E141BA"/>
    <w:rsid w:val="00E2501D"/>
    <w:rsid w:val="00E304DB"/>
    <w:rsid w:val="00E658C5"/>
    <w:rsid w:val="00E70B6B"/>
    <w:rsid w:val="00E71C55"/>
    <w:rsid w:val="00E73802"/>
    <w:rsid w:val="00E87326"/>
    <w:rsid w:val="00E87BAE"/>
    <w:rsid w:val="00EA0593"/>
    <w:rsid w:val="00EC0A0C"/>
    <w:rsid w:val="00EC1FCA"/>
    <w:rsid w:val="00ED574F"/>
    <w:rsid w:val="00EF1847"/>
    <w:rsid w:val="00F0610F"/>
    <w:rsid w:val="00F06928"/>
    <w:rsid w:val="00F12DF6"/>
    <w:rsid w:val="00F20697"/>
    <w:rsid w:val="00F25082"/>
    <w:rsid w:val="00F25C54"/>
    <w:rsid w:val="00F40E84"/>
    <w:rsid w:val="00F45F93"/>
    <w:rsid w:val="00F526F9"/>
    <w:rsid w:val="00F56F11"/>
    <w:rsid w:val="00F611D5"/>
    <w:rsid w:val="00F70408"/>
    <w:rsid w:val="00F869E2"/>
    <w:rsid w:val="00FB3F1E"/>
    <w:rsid w:val="00FB755D"/>
    <w:rsid w:val="00FC1EBF"/>
    <w:rsid w:val="00FC7F4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43B0"/>
    <w:rPr>
      <w:color w:val="808080"/>
    </w:rPr>
  </w:style>
  <w:style w:type="paragraph" w:customStyle="1" w:styleId="8A90B6CE97264E989C8636662BC1E116">
    <w:name w:val="8A90B6CE97264E989C8636662BC1E116"/>
    <w:rsid w:val="007243B0"/>
  </w:style>
  <w:style w:type="paragraph" w:customStyle="1" w:styleId="841876E6AA0A4EFFB04BF76A182E5D54">
    <w:name w:val="841876E6AA0A4EFFB04BF76A182E5D54"/>
    <w:rsid w:val="007243B0"/>
  </w:style>
  <w:style w:type="paragraph" w:customStyle="1" w:styleId="D4727B3BFA374C06886DBEB739F74D87">
    <w:name w:val="D4727B3BFA374C06886DBEB739F74D87"/>
    <w:rsid w:val="007243B0"/>
  </w:style>
  <w:style w:type="paragraph" w:customStyle="1" w:styleId="EC9AB0D13B604CC7B4A49886D6627C34">
    <w:name w:val="EC9AB0D13B604CC7B4A49886D6627C34"/>
    <w:rsid w:val="007243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مستند" ma:contentTypeID="0x0101009F06105574BD67448AACE2086A642994" ma:contentTypeVersion="1" ma:contentTypeDescription="إنشاء مستند جديد." ma:contentTypeScope="" ma:versionID="2998558fcb11803ba9abe0281d7082cd">
  <xsd:schema xmlns:xsd="http://www.w3.org/2001/XMLSchema" xmlns:xs="http://www.w3.org/2001/XMLSchema" xmlns:p="http://schemas.microsoft.com/office/2006/metadata/properties" xmlns:ns2="54b6bc38-c046-41e7-88a4-1402ec56a28c" targetNamespace="http://schemas.microsoft.com/office/2006/metadata/properties" ma:root="true" ma:fieldsID="9cee3b0468e5b7bfd43637360cd5e19b" ns2:_="">
    <xsd:import namespace="54b6bc38-c046-41e7-88a4-1402ec56a28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6bc38-c046-41e7-88a4-1402ec56a28c" elementFormDefault="qualified">
    <xsd:import namespace="http://schemas.microsoft.com/office/2006/documentManagement/types"/>
    <xsd:import namespace="http://schemas.microsoft.com/office/infopath/2007/PartnerControls"/>
    <xsd:element name="SharedWithUsers" ma:index="8" nillable="true" ma:displayName="تمت مشاركته مع"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9E2157-F855-47A2-9FAB-F3EF709EDBFD}">
  <ds:schemaRefs>
    <ds:schemaRef ds:uri="http://schemas.openxmlformats.org/officeDocument/2006/bibliography"/>
  </ds:schemaRefs>
</ds:datastoreItem>
</file>

<file path=customXml/itemProps3.xml><?xml version="1.0" encoding="utf-8"?>
<ds:datastoreItem xmlns:ds="http://schemas.openxmlformats.org/officeDocument/2006/customXml" ds:itemID="{41E16E62-C934-46F7-ACC9-AE99200BE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b6bc38-c046-41e7-88a4-1402ec56a2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4C3AE7-76CF-48FF-AB6E-46219A3A45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40</Pages>
  <Words>10031</Words>
  <Characters>52856</Characters>
  <Application>Microsoft Office Word</Application>
  <DocSecurity>0</DocSecurity>
  <Lines>1012</Lines>
  <Paragraphs>587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SAIIC</Company>
  <LinksUpToDate>false</LinksUpToDate>
  <CharactersWithSpaces>62462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dc:creator>
  <cp:keywords/>
  <dc:description/>
  <cp:lastModifiedBy>سطام حمد العتيبي</cp:lastModifiedBy>
  <cp:revision>10</cp:revision>
  <cp:lastPrinted>2026-06-03T11:42:00Z</cp:lastPrinted>
  <dcterms:created xsi:type="dcterms:W3CDTF">2026-05-21T03:00:00Z</dcterms:created>
  <dcterms:modified xsi:type="dcterms:W3CDTF">2026-06-18T14:25:00Z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0x0101009F06105574BD67448AACE2086A642994</vt:lpwstr>
  </property>
  <property fmtid="{D5CDD505-2E9C-101B-9397-08002B2CF9AE}" pid="3" name="ClassificationContentMarkingFooterShapeIds">
    <vt:lpwstr>19258a35,6d1c7cdf,6dcb047a</vt:lpwstr>
  </property>
  <property fmtid="{D5CDD505-2E9C-101B-9397-08002B2CF9AE}" pid="4" name="ClassificationContentMarkingFooterFontProps">
    <vt:lpwstr>#ffff00,12,Aptos</vt:lpwstr>
  </property>
  <property fmtid="{D5CDD505-2E9C-101B-9397-08002B2CF9AE}" pid="5" name="ClassificationContentMarkingFooterText">
    <vt:lpwstr>Restricted-مقيد</vt:lpwstr>
  </property>
  <property fmtid="{D5CDD505-2E9C-101B-9397-08002B2CF9AE}" pid="6" name="MSIP_Label_fdfed32a-dc56-4cb5-bdb3-82ea57aa8b0f_Enabled">
    <vt:lpwstr>true</vt:lpwstr>
  </property>
  <property fmtid="{D5CDD505-2E9C-101B-9397-08002B2CF9AE}" pid="7" name="MSIP_Label_fdfed32a-dc56-4cb5-bdb3-82ea57aa8b0f_SetDate">
    <vt:lpwstr>2026-03-02T06:25:14Z</vt:lpwstr>
  </property>
  <property fmtid="{D5CDD505-2E9C-101B-9397-08002B2CF9AE}" pid="8" name="MSIP_Label_fdfed32a-dc56-4cb5-bdb3-82ea57aa8b0f_Method">
    <vt:lpwstr>Standard</vt:lpwstr>
  </property>
  <property fmtid="{D5CDD505-2E9C-101B-9397-08002B2CF9AE}" pid="9" name="MSIP_Label_fdfed32a-dc56-4cb5-bdb3-82ea57aa8b0f_Name">
    <vt:lpwstr>[Internal]</vt:lpwstr>
  </property>
  <property fmtid="{D5CDD505-2E9C-101B-9397-08002B2CF9AE}" pid="10" name="MSIP_Label_fdfed32a-dc56-4cb5-bdb3-82ea57aa8b0f_SiteId">
    <vt:lpwstr>c338f94a-85f9-4d8f-af85-9279661d3d74</vt:lpwstr>
  </property>
  <property fmtid="{D5CDD505-2E9C-101B-9397-08002B2CF9AE}" pid="11" name="MSIP_Label_fdfed32a-dc56-4cb5-bdb3-82ea57aa8b0f_ActionId">
    <vt:lpwstr>5089cd0c-555e-42fc-a9ff-a5a2b7de30e9</vt:lpwstr>
  </property>
  <property fmtid="{D5CDD505-2E9C-101B-9397-08002B2CF9AE}" pid="12" name="MSIP_Label_fdfed32a-dc56-4cb5-bdb3-82ea57aa8b0f_ContentBits">
    <vt:lpwstr>2</vt:lpwstr>
  </property>
  <property fmtid="{D5CDD505-2E9C-101B-9397-08002B2CF9AE}" pid="13" name="MSIP_Label_fdfed32a-dc56-4cb5-bdb3-82ea57aa8b0f_Tag">
    <vt:lpwstr>10, 3, 0, 1</vt:lpwstr>
  </property>
  <property fmtid="{D5CDD505-2E9C-101B-9397-08002B2CF9AE}" pid="14" name="SecloreClassification">
    <vt:lpwstr>{"EXPRO PS (556b32bfe0f5db56b388b09e4afae2a2da4d7d27)":{"ClassificationDisplayName":"مقيد - Restricted","ClassificationMode":"ClassificationMode_UserDriven","LabelId":"10003","Version":"1"}}</vt:lpwstr>
  </property>
  <property fmtid="{D5CDD505-2E9C-101B-9397-08002B2CF9AE}" pid="15" name="SecloreClassificationDisplayName_556b32bfe0f5db56b388b09e4afae2a2da4d7d27">
    <vt:lpwstr>مقيد - Restricted</vt:lpwstr>
  </property>
  <property fmtid="{D5CDD505-2E9C-101B-9397-08002B2CF9AE}" pid="16" name="SecloreClassificationHeaderTextValue">
    <vt:lpwstr>مقيد - Restricted document.</vt:lpwstr>
  </property>
  <property fmtid="{D5CDD505-2E9C-101B-9397-08002B2CF9AE}" pid="17" name="SecloreClassificationHeaderColorHex">
    <vt:lpwstr>#ffa500</vt:lpwstr>
  </property>
  <property fmtid="{D5CDD505-2E9C-101B-9397-08002B2CF9AE}" pid="18" name="SecloreClassificationHeaderFontSize">
    <vt:lpwstr>12</vt:lpwstr>
  </property>
  <property fmtid="{D5CDD505-2E9C-101B-9397-08002B2CF9AE}" pid="19" name="SecloreClassificationHeaderAlignment">
    <vt:lpwstr>Center</vt:lpwstr>
  </property>
  <property fmtid="{D5CDD505-2E9C-101B-9397-08002B2CF9AE}" pid="20" name="SecloreClassificationFooterTextValue">
    <vt:lpwstr>مقيد - Restricted document.</vt:lpwstr>
  </property>
  <property fmtid="{D5CDD505-2E9C-101B-9397-08002B2CF9AE}" pid="21" name="SecloreClassificationFooterColorHex">
    <vt:lpwstr>#ffa500</vt:lpwstr>
  </property>
  <property fmtid="{D5CDD505-2E9C-101B-9397-08002B2CF9AE}" pid="22" name="SecloreClassificationFooterFontSize">
    <vt:lpwstr>12</vt:lpwstr>
  </property>
  <property fmtid="{D5CDD505-2E9C-101B-9397-08002B2CF9AE}" pid="23" name="SecloreClassificationFooterAlignment">
    <vt:lpwstr>Center</vt:lpwstr>
  </property>
</Properties>
</file>